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a8d71a922474cf1"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145</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BARAGANUL DE SUD-EST</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M2- Dezvoltarea localităților de pe teritoriul GAL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1L</w:t>
            </w:r>
          </w:p>
        </w:tc>
        <w:tc>
          <w:tcPr>
            <w:vAlign w:val="center"/>
          </w:tcPr>
          <w:p>
            <w:r>
              <w:rPr>
                <w:rFonts w:ascii="Cambria Bold" w:hAnsi="Cambria Bold"/>
                <w:b/>
                <w:color w:val="1B4167"/>
                <w:sz w:val="24"/>
              </w:rPr>
              <w:t>Investiția trebuie să fie în concordanță cu strategia de dezvoltare locală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w:t>
            </w:r>
          </w:p>
          <w:p>
            <w:pPr>
              <w:spacing w:line="360" w:lineRule="auto"/>
              <w:ind w:left="0" w:right="0" w:firstLine="493"/>
            </w:pPr>
            <w:r>
              <w:rPr>
                <w:rFonts w:ascii="Cambria" w:hAnsi="Cambria"/>
                <w:b w:val="false"/>
                <w:sz w:val="24"/>
              </w:rPr>
              <w:t>Prin acest criteriu se urmărește verificarea faptului că investiția propusă prin proiect este corelată cu obiectivele de dezvoltare stabilite în strategia de dezvoltare locală a unității administrativ-teritoriale pe teritoriul căreia se implementează proiectul și că aceasta este compatibilă cu obiectivele și prioritățile Strategiei de Dezvoltare Locală a GAL Bărăganul de Sud-Est.</w:t>
            </w:r>
          </w:p>
          <w:p>
            <w:pPr>
              <w:spacing w:line="360" w:lineRule="auto"/>
              <w:ind w:left="0" w:right="0" w:firstLine="493"/>
            </w:pPr>
            <w:r>
              <w:rPr>
                <w:rFonts w:ascii="Cambria" w:hAnsi="Cambria"/>
                <w:b w:val="false"/>
                <w:sz w:val="24"/>
              </w:rPr>
              <w:t>Proiectele finanțate prin măsura M2 – Dezvoltarea localităților de pe teritoriul GAL trebuie să contribuie la dezvoltarea infrastructurii publice locale, la îmbunătățirea serviciilor publice și la creșterea calității vieții în comunitățile din teritoriul GAL Bărăganul de Sud-Est, în concordanță cu nevoile identificate la nivelul comunității și cu direcțiile de dezvoltare stabilite la nivel local.</w:t>
            </w:r>
          </w:p>
          <w:p>
            <w:pPr>
              <w:spacing w:line="360" w:lineRule="auto"/>
              <w:ind w:left="0" w:right="0" w:firstLine="493"/>
            </w:pPr>
            <w:r>
              <w:rPr>
                <w:rFonts w:ascii="Cambria" w:hAnsi="Cambria"/>
                <w:b w:val="false"/>
                <w:sz w:val="24"/>
              </w:rPr>
              <w:t>Investiția propusă trebuie să fie justificată în raport cu strategiile de dezvoltare existente și aprobate la nivelul unității administrativ-teritoriale sau la nivel județean și trebuie să demonstreze contribuția la realizarea obiectivelor de dezvoltare stabilite la nivel local. Totodată, investiția trebuie să fie compatibilă cu tipurile de intervenții și obiectivele prevăzute în Strategia de Dezvoltare Locală a GAL Bărăganul de Sud-Est.</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 – doar pentru proiectele care se încadrează în categoria 9.4.2 – proiecte cu construcții-montaj care nu necesită Autorizație de construcție (pot include și dotări și echipamente fără montaj)</w:t>
            </w:r>
          </w:p>
          <w:p>
            <w:pPr>
              <w:spacing w:line="360" w:lineRule="auto"/>
              <w:ind w:left="0" w:right="0" w:firstLine="493"/>
            </w:pPr>
            <w:r>
              <w:rPr>
                <w:rFonts w:ascii="Cambria" w:hAnsi="Cambria"/>
                <w:b w:val="false"/>
                <w:sz w:val="24"/>
              </w:rPr>
              <w:t>Doc. 1.m) Hotărârea Consiliului Local pentru implementarea proiectului, cu referire la necesitatea și oportunitatea investiției și aprobarea implementării proiectului (în cazul solicitanților publici)</w:t>
            </w:r>
          </w:p>
          <w:p>
            <w:pPr>
              <w:spacing w:line="360" w:lineRule="auto"/>
              <w:ind w:left="0" w:right="0" w:firstLine="493"/>
            </w:pPr>
            <w:r>
              <w:rPr>
                <w:rFonts w:ascii="Cambria" w:hAnsi="Cambria"/>
                <w:b w:val="false"/>
                <w:sz w:val="24"/>
              </w:rPr>
              <w:t>Doc. 1.n) Hotărârea Adunării Generale pentru implementarea proiectului specific fiecărei categorii de solicitanți (în cazul unităților de cult)</w:t>
            </w:r>
          </w:p>
          <w:p>
            <w:pPr>
              <w:spacing w:line="360" w:lineRule="auto"/>
              <w:ind w:left="0" w:right="0" w:firstLine="493"/>
            </w:pPr>
            <w:r>
              <w:rPr>
                <w:rFonts w:ascii="Cambria" w:hAnsi="Cambria"/>
                <w:b w:val="false"/>
                <w:sz w:val="24"/>
              </w:rPr>
              <w:t>Doc. 19.5 Strategia de dezvoltare locală la nivel de UAT / extras relevant din strategie și Hotărârea de aprobare a acesteia</w:t>
            </w:r>
          </w:p>
          <w:p>
            <w:pPr>
              <w:spacing w:line="360" w:lineRule="auto"/>
              <w:ind w:left="0" w:right="0" w:firstLine="493"/>
            </w:pPr>
            <w:r>
              <w:rPr>
                <w:rFonts w:ascii="Cambria" w:hAnsi="Cambria"/>
                <w:b w:val="false"/>
                <w:sz w:val="24"/>
              </w:rPr>
              <w:t>Doc. 19.9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documentația tehnică depusă la Cererea de finanțare, respectiv Doc. 1.a) Studiul de Fezabilitate conform HG. 907/2016 sau Doc. 1.b) Documentația de Avizare pentru Lucrări de Intervenții (DALI) conform HG. 907/2016 sau Doc. 1.c) Memoriu justificativ, după caz, pentru a analiza descrierea investiției, obiectivele proiectului și justificarea necesității realizării investiției.</w:t>
            </w:r>
          </w:p>
          <w:p>
            <w:pPr>
              <w:spacing w:line="360" w:lineRule="auto"/>
              <w:ind w:left="0" w:right="0" w:firstLine="493"/>
            </w:pPr>
            <w:r>
              <w:rPr>
                <w:rFonts w:ascii="Cambria" w:hAnsi="Cambria"/>
                <w:b w:val="false"/>
                <w:sz w:val="24"/>
              </w:rPr>
              <w:t>Se verifică dacă investiția propusă răspunde nevoilor identificate la nivelul comunității și dacă aceasta contribuie la dezvoltarea infrastructurii sau a serviciilor publice din teritoriul GAL Bărăganul de Sud-Est.</w:t>
            </w:r>
          </w:p>
          <w:p>
            <w:pPr>
              <w:spacing w:line="360" w:lineRule="auto"/>
              <w:ind w:left="0" w:right="0" w:firstLine="493"/>
            </w:pPr>
            <w:r>
              <w:rPr>
                <w:rFonts w:ascii="Cambria" w:hAnsi="Cambria"/>
                <w:b w:val="false"/>
                <w:sz w:val="24"/>
              </w:rPr>
              <w:t>Evaluatorul verifică Doc. 19.5 Strategia de dezvoltare locală la nivel de UAT / extras relevant din strategie și Hotărârea de aprobare a acesteia pentru a confirma faptul că investiția propusă este corelată cu obiectivele strategice stabilite la nivelul unității administrativ-teritoriale.</w:t>
            </w:r>
          </w:p>
          <w:p>
            <w:pPr>
              <w:spacing w:line="360" w:lineRule="auto"/>
              <w:ind w:left="0" w:right="0" w:firstLine="493"/>
            </w:pPr>
            <w:r>
              <w:rPr>
                <w:rFonts w:ascii="Cambria" w:hAnsi="Cambria"/>
                <w:b w:val="false"/>
                <w:sz w:val="24"/>
              </w:rPr>
              <w:t>Pentru solicitanții publici se verifică Doc. 1.m) Hotărârea Consiliului Local pentru implementarea proiectului pentru a confirma faptul că investiția este aprobată la nivelul autorității publice locale și că aceasta este justificată din punct de vedere al necesității și oportunității.</w:t>
            </w:r>
          </w:p>
          <w:p>
            <w:pPr>
              <w:spacing w:line="360" w:lineRule="auto"/>
              <w:ind w:left="0" w:right="0" w:firstLine="493"/>
            </w:pPr>
            <w:r>
              <w:rPr>
                <w:rFonts w:ascii="Cambria" w:hAnsi="Cambria"/>
                <w:b w:val="false"/>
                <w:sz w:val="24"/>
              </w:rPr>
              <w:t>În cazul unităților de cult se verifică Doc. 1.n) Hotărârea Adunării Generale pentru implementarea proiectului pentru a confirma aprobarea investiției și asumarea implementării proiectului.</w:t>
            </w:r>
          </w:p>
          <w:p>
            <w:pPr>
              <w:spacing w:line="360" w:lineRule="auto"/>
              <w:ind w:left="0" w:right="0" w:firstLine="493"/>
            </w:pPr>
            <w:r>
              <w:rPr>
                <w:rFonts w:ascii="Cambria" w:hAnsi="Cambria"/>
                <w:b w:val="false"/>
                <w:sz w:val="24"/>
              </w:rPr>
              <w:t>De asemenea, evaluatorul poate analiza Doc. 19.9 Alte documente relevante pentru criteriile de eligibilitate/ selecție/ departajare, precum și orice alte documente depuse în cadrul cererii de finanțare care pot demonstra corelarea investiției cu strategiile de dezvoltare relevante.</w:t>
            </w:r>
          </w:p>
          <w:p>
            <w:pPr>
              <w:spacing w:line="360" w:lineRule="auto"/>
              <w:ind w:left="0" w:right="0" w:firstLine="493"/>
            </w:pPr>
            <w:r>
              <w:rPr>
                <w:rFonts w:ascii="Cambria" w:hAnsi="Cambria"/>
                <w:b w:val="false"/>
                <w:sz w:val="24"/>
              </w:rPr>
              <w:t>Condiția de eligibilitate</w:t>
            </w:r>
          </w:p>
          <w:p>
            <w:pPr>
              <w:spacing w:line="360" w:lineRule="auto"/>
              <w:ind w:left="0" w:right="0" w:firstLine="493"/>
            </w:pPr>
            <w:r>
              <w:rPr>
                <w:rFonts w:ascii="Cambria" w:hAnsi="Cambria"/>
                <w:b w:val="false"/>
                <w:sz w:val="24"/>
              </w:rPr>
              <w:t>Criteriul este considerat îndeplinit și proiectul este declarat eligibil dacă din documentele analizate rezultă faptul că investiția propusă este corelată cu strategia de dezvoltare locală a unității administrativ-teritoriale și contribuie la atingerea obiectivelor stabilite prin aceasta, fiind totodată compatibilă cu obiectivele și intervențiile prevăzute în Strategia de Dezvoltare Locală a GAL Bărăganul de Sud-Est.</w:t>
            </w:r>
          </w:p>
          <w:p>
            <w:pPr>
              <w:spacing w:line="360" w:lineRule="auto"/>
              <w:ind w:left="0" w:right="0" w:firstLine="493"/>
            </w:pPr>
            <w:r>
              <w:rPr>
                <w:rFonts w:ascii="Cambria" w:hAnsi="Cambria"/>
                <w:b w:val="false"/>
                <w:sz w:val="24"/>
              </w:rPr>
              <w:t>Condiția de neeligibilitate</w:t>
            </w:r>
          </w:p>
          <w:p>
            <w:pPr>
              <w:spacing w:line="360" w:lineRule="auto"/>
              <w:ind w:left="0" w:right="0" w:firstLine="493"/>
            </w:pPr>
            <w:r>
              <w:rPr>
                <w:rFonts w:ascii="Cambria" w:hAnsi="Cambria"/>
                <w:b w:val="false"/>
                <w:sz w:val="24"/>
              </w:rPr>
              <w:t>Criteriul este considerat neîndeplinit și proiectul este declarat neeligibil în situația în care investiția propusă nu este justificată în raport cu strategiile de dezvoltare relevante sau documentele depuse nu demonstrează corelarea investiției cu strategia de dezvoltare locală a unității administrativ-teritoriale.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evaluatorul constată neconcordanțe sau informații incomplete privind corelarea investiției cu strategiile de dezvoltare relevante,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cazul în care documentele solicitate nu sunt depuse sau răspunsul transmis nu clarifică aspectele solicitate,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2L</w:t>
            </w:r>
          </w:p>
        </w:tc>
        <w:tc>
          <w:tcPr>
            <w:vAlign w:val="center"/>
          </w:tcPr>
          <w:p>
            <w:r>
              <w:rPr>
                <w:rFonts w:ascii="Cambria Bold" w:hAnsi="Cambria Bold"/>
                <w:b/>
                <w:color w:val="1B4167"/>
                <w:sz w:val="24"/>
              </w:rPr>
              <w:t>Solicitantul se angajează ca activele corporale şi necorporale rezultate din implementarea proiectului să fie incluse în categoria activelor proprii ale beneficiarului şi să fie utilizate pentru activitatea care a beneficiat de finanţare nerambursabilă pentru minimum 5 ani de la data efectuării ultimei plăţi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Prin acest criteriu se urmărește verificarea faptului că solicitantul își asumă obligația de a include activele corporale și necorporale rezultate din implementarea proiectului în patrimoniul propriu și de a le utiliza pentru activitatea pentru care a fost acordată finanțarea nerambursabilă, pentru o perioadă de minimum 5 ani de la data efectuării ultimei plăți.</w:t>
            </w:r>
          </w:p>
          <w:p>
            <w:pPr>
              <w:spacing w:line="360" w:lineRule="auto"/>
              <w:ind w:left="0" w:right="0" w:firstLine="493"/>
            </w:pPr>
            <w:r>
              <w:rPr>
                <w:rFonts w:ascii="Cambria" w:hAnsi="Cambria"/>
                <w:b w:val="false"/>
                <w:sz w:val="24"/>
              </w:rPr>
              <w:t>Aplicarea acestui criteriu are ca scop asigurarea durabilității investițiilor realizate prin măsura M2 – Dezvoltarea localităților de pe teritoriul GAL Bărăganul de Sud-Est și prevenirea utilizării necorespunzătoare a bunurilor achiziționate sau realizate prin proiect. Investițiile finanțate trebuie să rămână în proprietatea sau administrarea beneficiarului și să fie utilizate pentru scopul pentru care au fost finanțate, pe întreaga perioadă de monitorizare a proiectului.</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1.m) Hotărârea Consiliului Local pentru implementarea proiectului, cu referire la angajamentul de a suporta cheltuielile de întreținere și/sau reparare a investiției pe o perioadă de minimum 5 ani de la data efectuării ultimei plăți și la asumarea implementării proiectului (în cazul solicitanților publici)</w:t>
            </w:r>
          </w:p>
          <w:p>
            <w:pPr>
              <w:spacing w:line="360" w:lineRule="auto"/>
              <w:ind w:left="0" w:right="0" w:firstLine="493"/>
            </w:pPr>
            <w:r>
              <w:rPr>
                <w:rFonts w:ascii="Cambria" w:hAnsi="Cambria"/>
                <w:b w:val="false"/>
                <w:sz w:val="24"/>
              </w:rPr>
              <w:t>Doc. 1.n) Hotărârea Adunării Generale pentru implementarea proiectului specific fiecărei categorii de solicitanți, cu referire la angajamentul de a suporta cheltuielile de întreținere și/sau reparare a investiției pe o perioadă de minimum 5 ani de la data efectuării ultimei plăți și la asumarea implementării proiectului (în cazul unităților de cult)</w:t>
            </w:r>
          </w:p>
          <w:p>
            <w:pPr>
              <w:spacing w:line="360" w:lineRule="auto"/>
              <w:ind w:left="0" w:right="0" w:firstLine="493"/>
            </w:pPr>
            <w:r>
              <w:rPr>
                <w:rFonts w:ascii="Cambria" w:hAnsi="Cambria"/>
                <w:b w:val="false"/>
                <w:sz w:val="24"/>
              </w:rPr>
              <w:t>Doc. 1.a) Studiul de Fezabilitate conform HG. 907/2016</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19.9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solicitantul își asumă prin documentele depuse obligația de a menține și utiliza activele corporale și necorporale rezultate din implementarea proiectului pentru activitatea pentru care a fost acordată finanțarea nerambursabilă, pentru o perioadă de minimum 5 ani de la data efectuării ultimei plăți.</w:t>
            </w:r>
          </w:p>
          <w:p>
            <w:pPr>
              <w:spacing w:line="360" w:lineRule="auto"/>
              <w:ind w:left="0" w:right="0" w:firstLine="493"/>
            </w:pPr>
            <w:r>
              <w:rPr>
                <w:rFonts w:ascii="Cambria" w:hAnsi="Cambria"/>
                <w:b w:val="false"/>
                <w:sz w:val="24"/>
              </w:rPr>
              <w:t>În cazul solicitanților publici, evaluatorul verifică Doc. 1.m) Hotărârea Consiliului Local pentru implementarea proiectului pentru a confirma faptul că autoritatea publică locală își asumă realizarea investiției, includerea acesteia în patrimoniul propriu și suportarea cheltuielilor de întreținere și reparare a investiției pe perioada de minimum 5 ani de la data efectuării ultimei plăți.</w:t>
            </w:r>
          </w:p>
          <w:p>
            <w:pPr>
              <w:spacing w:line="360" w:lineRule="auto"/>
              <w:ind w:left="0" w:right="0" w:firstLine="493"/>
            </w:pPr>
            <w:r>
              <w:rPr>
                <w:rFonts w:ascii="Cambria" w:hAnsi="Cambria"/>
                <w:b w:val="false"/>
                <w:sz w:val="24"/>
              </w:rPr>
              <w:t>În cazul unităților de cult, evaluatorul verifică Doc. 1.n) Hotărârea Adunării Generale pentru implementarea proiectului pentru a confirma faptul că solicitantul își asumă implementarea proiectului și menținerea investiției pe perioada de monitorizare.</w:t>
            </w:r>
          </w:p>
          <w:p>
            <w:pPr>
              <w:spacing w:line="360" w:lineRule="auto"/>
              <w:ind w:left="0" w:right="0" w:firstLine="493"/>
            </w:pPr>
            <w:r>
              <w:rPr>
                <w:rFonts w:ascii="Cambria" w:hAnsi="Cambria"/>
                <w:b w:val="false"/>
                <w:sz w:val="24"/>
              </w:rPr>
              <w:t>De asemenea, evaluatorul verifică documentația tehnică depusă, respectiv Doc. 1.a) Studiul de Fezabilitate, Doc. 1.b) Documentația de Avizare pentru Lucrări de Intervenții sau Doc. 1.c) Memoriu justificativ, pentru a identifica activele corporale sau necorporale rezultate din implementarea proiectului și modul în care acestea vor fi utilizate în cadrul activității finanțate.</w:t>
            </w:r>
          </w:p>
          <w:p>
            <w:pPr>
              <w:spacing w:line="360" w:lineRule="auto"/>
              <w:ind w:left="0" w:right="0" w:firstLine="493"/>
            </w:pPr>
            <w:r>
              <w:rPr>
                <w:rFonts w:ascii="Cambria" w:hAnsi="Cambria"/>
                <w:b w:val="false"/>
                <w:sz w:val="24"/>
              </w:rPr>
              <w:t>Evaluatorul poate analiza și Doc. 19.9 Alte documente relevante pentru criteriile de eligibilitate/ selecție/ departajare sau alte documente depuse în cadrul cererii de finanțare, dacă acestea sunt relevante pentru verificarea modului de utilizare și menținere a investiției.</w:t>
            </w:r>
          </w:p>
          <w:p>
            <w:pPr>
              <w:spacing w:line="360" w:lineRule="auto"/>
              <w:ind w:left="0" w:right="0" w:firstLine="493"/>
            </w:pPr>
            <w:r>
              <w:rPr>
                <w:rFonts w:ascii="Cambria" w:hAnsi="Cambria"/>
                <w:b w:val="false"/>
                <w:sz w:val="24"/>
              </w:rPr>
              <w:t>Condiția de eligibilitate</w:t>
            </w:r>
          </w:p>
          <w:p>
            <w:pPr>
              <w:spacing w:line="360" w:lineRule="auto"/>
              <w:ind w:left="0" w:right="0" w:firstLine="493"/>
            </w:pPr>
            <w:r>
              <w:rPr>
                <w:rFonts w:ascii="Cambria" w:hAnsi="Cambria"/>
                <w:b w:val="false"/>
                <w:sz w:val="24"/>
              </w:rPr>
              <w:t>Criteriul este considerat îndeplinit și proiectul este declarat eligibil dacă documentele depuse demonstrează faptul că solicitantul își asumă includerea activelor corporale și necorporale rezultate din implementarea proiectului în patrimoniul propriu și utilizarea acestora pentru activitatea care a beneficiat de finanțare nerambursabilă pentru o perioadă de minimum 5 ani de la data efectuării ultimei plăți.</w:t>
            </w:r>
          </w:p>
          <w:p>
            <w:pPr>
              <w:spacing w:line="360" w:lineRule="auto"/>
              <w:ind w:left="0" w:right="0" w:firstLine="493"/>
            </w:pPr>
            <w:r>
              <w:rPr>
                <w:rFonts w:ascii="Cambria" w:hAnsi="Cambria"/>
                <w:b w:val="false"/>
                <w:sz w:val="24"/>
              </w:rPr>
              <w:t>Condiția de neeligibilitate</w:t>
            </w:r>
          </w:p>
          <w:p>
            <w:pPr>
              <w:spacing w:line="360" w:lineRule="auto"/>
              <w:ind w:left="0" w:right="0" w:firstLine="493"/>
            </w:pPr>
            <w:r>
              <w:rPr>
                <w:rFonts w:ascii="Cambria" w:hAnsi="Cambria"/>
                <w:b w:val="false"/>
                <w:sz w:val="24"/>
              </w:rPr>
              <w:t>Criteriul este considerat neîndeplinit și proiectul este declarat neeligibil în situația în care solicitantul nu își asumă prin documentele depuse menținerea și utilizarea investiției pentru perioada minimă prevăzută sau în cazul în care documentele depuse nu demonstrează faptul că activele rezultate din implementarea proiectului vor fi incluse în patrimoniul beneficiarului și utilizate conform scopului proiectului.</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evaluatorul constată neconcordanțe sau informații incomplete privind angajamentul solicitantului de a menține și utiliza activele rezultate din implementarea proiectului,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cazul în care documentele solicitate nu sunt depuse sau răspunsul transmis nu clarifică aspectele solicitate,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3L</w:t>
            </w:r>
          </w:p>
        </w:tc>
        <w:tc>
          <w:tcPr>
            <w:vAlign w:val="center"/>
          </w:tcPr>
          <w:p>
            <w:r>
              <w:rPr>
                <w:rFonts w:ascii="Cambria Bold" w:hAnsi="Cambria Bold"/>
                <w:b/>
                <w:color w:val="1B4167"/>
                <w:sz w:val="24"/>
              </w:rPr>
              <w:t>Investițiile nu trebuie să  genereaze un avantaj economic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Prin acest criteriu se urmărește verificarea faptului că investiția propusă prin proiect nu generează un avantaj economic în sensul legislației privind ajutorul de stat și că aceasta este realizată exclusiv pentru furnizarea unor servicii de interes public sau pentru îmbunătățirea infrastructurii publice locale. Investițiile finanțate prin măsura M2 – Dezvoltarea localităților de pe teritoriul GAL Bărăganul de Sud-Est trebuie să aibă caracter public și să fie utilizate în beneficiul comunității locale, fără a genera profit sau avantaje economice directe pentru o entitate economică. Prin urmare, investițiile realizate nu trebuie să fie utilizate pentru desfășurarea unor activități economice generatoare de venit și nu trebuie să confere un avantaj economic selectiv unor operatori economici. Documente verificate 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 sau 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 sau Doc. 1.c) Memoriu justificativ – doar pentru proiectele care se încadrează în categoria 9.4.2 – proiecte cu construcții-montaj care nu necesită Autorizație de construcție (pot include și dotări și echipamente fără montaj) Doc. 1.m) Hotărârea Consiliului Local pentru implementarea proiectului, cu referire la angajamentul că proiectul nu va fi generator de venit (în cazul solicitanților publici) Doc. 1.n) Hotărârea Adunării Generale pentru implementarea proiectului specific fiecărei categorii de solicitanți, cu referire la angajamentul că proiectul nu va fi generator de venit (în cazul unităților de cult) Doc. 19.6 Declarație privind lipsa avantajului economic Doc. 19.9 Alte documente relevante pentru criteriile de eligibilitate/ selecție/ departajare Metodologia de verificare Evaluatorul analizează documentația tehnică depusă la Cererea de finanțare, respectiv Doc. 1.a) Studiul de Fezabilitate, Doc. 1.b) Documentația de Avizare pentru Lucrări de Intervenții sau Doc. 1.c) Memoriu justificativ, pentru a verifica modul de utilizare a investiției și pentru a identifica dacă aceasta implică desfășurarea unor activități economice generatoare de venit. Se verifică descrierea investiției, obiectivele proiectului și modul de utilizare a infrastructurii sau a dotărilor realizate prin proiect. Evaluatorul verifică Doc. 19.6 Declarație privind lipsa avantajului economic, prin care solicitantul confirmă faptul că investiția propusă nu generează un avantaj economic în sensul legislației privind ajutorul de stat. Pentru solicitanții publici se verifică Doc. 1.m) Hotărârea Consiliului Local pentru implementarea proiectului, pentru a confirma angajamentul că proiectul nu va fi generator de venit. În cazul unităților de cult se verifică Doc. 1.n) Hotărârea Adunării Generale pentru implementarea proiectului, pentru a confirma asumarea faptului că investiția nu va genera venituri. De asemenea, evaluatorul poate analiza Doc. 19.9 Alte documente relevante pentru criteriile de eligibilitate/ selecție/ departajare sau orice alte documente depuse în cadrul cererii de finanțare care pot demonstra modul de utilizare a investiției. Condiția de eligibilitate Criteriul este considerat îndeplinit și proiectul este declarat eligibil dacă din documentele analizate rezultă faptul că investiția propusă are caracter public, nu generează venit și nu conferă un avantaj economic în sensul legislației privind ajutorul de stat. Condiția de neeligibilitate Criteriul este considerat neîndeplinit și proiectul este declarat neeligibil în situația în care din documentația depusă rezultă că investiția propusă este utilizată pentru desfășurarea unor activități economice generatoare de venit sau conferă un avantaj economic unor operatori economici. Clarificări, dacă este cazul În situația în care evaluatorul constată neconcordanțe sau informații insuficiente privind caracterul neeconomic al investiției, acesta poate solicita clarificări solicitantului. Solicitantul are obligația de a transmite documentele și informațiile solicitate în termenul stabilit prin solicitarea de clarificări. În cazul în care documentele solicitate nu sunt depuse sau răspunsul transmis nu clarifică aspectele solicitate,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4L</w:t>
            </w:r>
          </w:p>
        </w:tc>
        <w:tc>
          <w:tcPr>
            <w:vAlign w:val="center"/>
          </w:tcPr>
          <w:p>
            <w:r>
              <w:rPr>
                <w:rFonts w:ascii="Cambria Bold" w:hAnsi="Cambria Bold"/>
                <w:b/>
                <w:color w:val="1B4167"/>
                <w:sz w:val="24"/>
              </w:rPr>
              <w:t>Proiectele se vor desfășura numai pe teritoriul parteneriatului BARAGANUL DE SUD-EST(Condiție de eligibilitate aplicată tuturor măsurilor finanțate prin FEADR)</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w:t>
            </w:r>
          </w:p>
          <w:p>
            <w:pPr>
              <w:spacing w:line="360" w:lineRule="auto"/>
              <w:ind w:left="0" w:right="0" w:firstLine="493"/>
            </w:pPr>
            <w:r>
              <w:rPr>
                <w:rFonts w:ascii="Cambria" w:hAnsi="Cambria"/>
                <w:b w:val="false"/>
                <w:sz w:val="24"/>
              </w:rPr>
              <w:t>Prin acest criteriu se urmărește verificarea faptului că investiția propusă prin proiect este localizată și se realizează exclusiv pe teritoriul parteneriatului GAL Bărăganul de Sud-Est. Aplicarea acestui criteriu asigură faptul că finanțarea acordată prin Strategia de Dezvoltare Locală contribuie direct la dezvoltarea teritoriului acoperit de parteneriat și răspunde nevoilor comunităților din cadrul GAL.</w:t>
            </w:r>
          </w:p>
          <w:p>
            <w:pPr>
              <w:spacing w:line="360" w:lineRule="auto"/>
              <w:ind w:left="0" w:right="0" w:firstLine="493"/>
            </w:pPr>
            <w:r>
              <w:rPr>
                <w:rFonts w:ascii="Cambria" w:hAnsi="Cambria"/>
                <w:b w:val="false"/>
                <w:sz w:val="24"/>
              </w:rPr>
              <w:t>Investițiile finanțate prin măsura M2 – Dezvoltarea localităților de pe teritoriul GAL trebuie să fie implementate pe teritoriul unităților administrativ-teritoriale care fac parte din parteneriatul GAL Bărăganul de Sud-Est, iar bunurile rezultate din implementarea proiectului trebuie să fie utilizate în cadrul acestui teritoriu.</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3.5 Documente doveditoare privind dreptul de proprietate / administrare pe o perioadă de 10 ani asupra bunurilor imobile la care se vor efectua lucrări / dotări / etc., conform Cererii de finanțare</w:t>
            </w:r>
          </w:p>
          <w:p>
            <w:pPr>
              <w:spacing w:line="360" w:lineRule="auto"/>
              <w:ind w:left="0" w:right="0" w:firstLine="493"/>
            </w:pPr>
            <w:r>
              <w:rPr>
                <w:rFonts w:ascii="Cambria" w:hAnsi="Cambria"/>
                <w:b w:val="false"/>
                <w:sz w:val="24"/>
              </w:rPr>
              <w:t>Doc. 3.6 Extras de carte funciară din care rezultă înscrierea dreptului de proprietate al unității administrativ-teritoriale asupra bunului imobil</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3.7 Inventarul bunurilor care aparțin domeniului public al unității administrativ-teritoriale (UAT/UAT-urilor), atestat prin Hotărâre a Guvernului sau prin Hotărâre a Consiliului Local</w:t>
            </w:r>
          </w:p>
          <w:p>
            <w:pPr>
              <w:spacing w:line="360" w:lineRule="auto"/>
              <w:ind w:left="0" w:right="0" w:firstLine="493"/>
            </w:pPr>
            <w:r>
              <w:rPr>
                <w:rFonts w:ascii="Cambria" w:hAnsi="Cambria"/>
                <w:b w:val="false"/>
                <w:sz w:val="24"/>
              </w:rPr>
              <w:t>Doc. 3.8 Hotărârea Consiliului Local privind actualizarea inventarului bunurilor care alcătuiesc domeniul public al unității administrativ-teritoriale</w:t>
            </w:r>
          </w:p>
          <w:p>
            <w:pPr>
              <w:spacing w:line="360" w:lineRule="auto"/>
              <w:ind w:left="0" w:right="0" w:firstLine="493"/>
            </w:pPr>
            <w:r>
              <w:rPr>
                <w:rFonts w:ascii="Cambria" w:hAnsi="Cambria"/>
                <w:b w:val="false"/>
                <w:sz w:val="24"/>
              </w:rPr>
              <w:t>Doc. 19.1 Extras Carte funciară pentru informare</w:t>
            </w:r>
          </w:p>
          <w:p>
            <w:pPr>
              <w:spacing w:line="360" w:lineRule="auto"/>
              <w:ind w:left="0" w:right="0" w:firstLine="493"/>
            </w:pPr>
            <w:r>
              <w:rPr>
                <w:rFonts w:ascii="Cambria" w:hAnsi="Cambria"/>
                <w:b w:val="false"/>
                <w:sz w:val="24"/>
              </w:rPr>
              <w:t>Doc. 19.7 Declarație privind localizarea investiției pe teritoriul GAL</w:t>
            </w:r>
          </w:p>
          <w:p>
            <w:pPr>
              <w:spacing w:line="360" w:lineRule="auto"/>
              <w:ind w:left="0" w:right="0" w:firstLine="493"/>
            </w:pPr>
            <w:r>
              <w:rPr>
                <w:rFonts w:ascii="Cambria" w:hAnsi="Cambria"/>
                <w:b w:val="false"/>
                <w:sz w:val="24"/>
              </w:rPr>
              <w:t>Doc. 19.9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investiția propusă prin proiect este localizată pe teritoriul unităților administrativ-teritoriale care fac parte din parteneriatul GAL Bărăganul de Sud-Est.</w:t>
            </w:r>
          </w:p>
          <w:p>
            <w:pPr>
              <w:spacing w:line="360" w:lineRule="auto"/>
              <w:ind w:left="0" w:right="0" w:firstLine="493"/>
            </w:pPr>
            <w:r>
              <w:rPr>
                <w:rFonts w:ascii="Cambria" w:hAnsi="Cambria"/>
                <w:b w:val="false"/>
                <w:sz w:val="24"/>
              </w:rPr>
              <w:t>În acest sens se analizează documentele care atestă dreptul de proprietate sau de administrare asupra imobilului pe care se realizează investiția, respectiv Doc 3.5 Documente doveditoare privind dreptul de proprietate / administrare pe o perioadă de 10 ani asupra bunurilor imobile la care se vor efectua lucrări / dotări.</w:t>
            </w:r>
          </w:p>
          <w:p>
            <w:pPr>
              <w:spacing w:line="360" w:lineRule="auto"/>
              <w:ind w:left="0" w:right="0" w:firstLine="493"/>
            </w:pPr>
            <w:r>
              <w:rPr>
                <w:rFonts w:ascii="Cambria" w:hAnsi="Cambria"/>
                <w:b w:val="false"/>
                <w:sz w:val="24"/>
              </w:rPr>
              <w:t>Evaluatorul verifică Doc. 3.6 Extras de carte funciară sau, după caz, Doc. 3.7 Inventarul bunurilor care aparțin domeniului public al unității administrativ-teritoriale și Doc. 3.8 Hotărârea Consiliului Local privind actualizarea inventarului bunurilor, pentru a confirma faptul că imobilul pe care se realizează investiția aparține unei unități administrativ-teritoriale din teritoriul GAL.</w:t>
            </w:r>
          </w:p>
          <w:p>
            <w:pPr>
              <w:spacing w:line="360" w:lineRule="auto"/>
              <w:ind w:left="0" w:right="0" w:firstLine="493"/>
            </w:pPr>
            <w:r>
              <w:rPr>
                <w:rFonts w:ascii="Cambria" w:hAnsi="Cambria"/>
                <w:b w:val="false"/>
                <w:sz w:val="24"/>
              </w:rPr>
              <w:t>De asemenea se verifică Doc. 19.1 Extras Carte funciară pentru informare pentru a confirma amplasamentul exact al imobilului și titularul dreptului de proprietate sau de administrare.</w:t>
            </w:r>
          </w:p>
          <w:p>
            <w:pPr>
              <w:spacing w:line="360" w:lineRule="auto"/>
              <w:ind w:left="0" w:right="0" w:firstLine="493"/>
            </w:pPr>
            <w:r>
              <w:rPr>
                <w:rFonts w:ascii="Cambria" w:hAnsi="Cambria"/>
                <w:b w:val="false"/>
                <w:sz w:val="24"/>
              </w:rPr>
              <w:t>Evaluatorul verifică Doc. 19.7 Declarație privind localizarea investiției pe teritoriul GAL prin care solicitantul confirmă faptul că investiția propusă se realizează pe teritoriul parteneriatului GAL Bărăganul de Sud-Est.</w:t>
            </w:r>
          </w:p>
          <w:p>
            <w:pPr>
              <w:spacing w:line="360" w:lineRule="auto"/>
              <w:ind w:left="0" w:right="0" w:firstLine="493"/>
            </w:pPr>
            <w:r>
              <w:rPr>
                <w:rFonts w:ascii="Cambria" w:hAnsi="Cambria"/>
                <w:b w:val="false"/>
                <w:sz w:val="24"/>
              </w:rPr>
              <w:t>În funcție de specificul proiectului, evaluatorul poate analiza și Doc. 19.9 Alte documente relevante pentru criteriile de eligibilitate/ selecție/ departajare sau alte documente depuse în cadrul cererii de finanțare care pot demonstra amplasamentul investiției.</w:t>
            </w:r>
          </w:p>
          <w:p>
            <w:pPr>
              <w:spacing w:line="360" w:lineRule="auto"/>
              <w:ind w:left="0" w:right="0" w:firstLine="493"/>
            </w:pPr>
            <w:r>
              <w:rPr>
                <w:rFonts w:ascii="Cambria" w:hAnsi="Cambria"/>
                <w:b w:val="false"/>
                <w:sz w:val="24"/>
              </w:rPr>
              <w:t>Condiția de eligibilitate</w:t>
            </w:r>
          </w:p>
          <w:p>
            <w:pPr>
              <w:spacing w:line="360" w:lineRule="auto"/>
              <w:ind w:left="0" w:right="0" w:firstLine="493"/>
            </w:pPr>
            <w:r>
              <w:rPr>
                <w:rFonts w:ascii="Cambria" w:hAnsi="Cambria"/>
                <w:b w:val="false"/>
                <w:sz w:val="24"/>
              </w:rPr>
              <w:t>Criteriul este considerat îndeplinit și proiectul este declarat eligibil dacă din documentele analizate rezultă faptul că investiția propusă este localizată și se realizează pe teritoriul parteneriatului GAL Bărăganul de Sud-Est.</w:t>
            </w:r>
          </w:p>
          <w:p>
            <w:pPr>
              <w:spacing w:line="360" w:lineRule="auto"/>
              <w:ind w:left="0" w:right="0" w:firstLine="493"/>
            </w:pPr>
            <w:r>
              <w:rPr>
                <w:rFonts w:ascii="Cambria" w:hAnsi="Cambria"/>
                <w:b w:val="false"/>
                <w:sz w:val="24"/>
              </w:rPr>
              <w:t>Condiția de neeligibilitate</w:t>
            </w:r>
          </w:p>
          <w:p>
            <w:pPr>
              <w:spacing w:line="360" w:lineRule="auto"/>
              <w:ind w:left="0" w:right="0" w:firstLine="493"/>
            </w:pPr>
            <w:r>
              <w:rPr>
                <w:rFonts w:ascii="Cambria" w:hAnsi="Cambria"/>
                <w:b w:val="false"/>
                <w:sz w:val="24"/>
              </w:rPr>
              <w:t>Criteriul este considerat neîndeplinit și proiectul este declarat neeligibil în situația în care investiția propusă este localizată în afara teritoriului parteneriatului GAL Bărăganul de Sud-Est sau documentele depuse nu demonstrează amplasamentul investiției pe teritoriul GAL.</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evaluatorul constată neconcordanțe sau informații incomplete privind localizarea investiției,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cazul în care documentele solicitate nu sunt depuse sau răspunsul transmis nu clarifică aspectele solicitate,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5L</w:t>
            </w:r>
          </w:p>
        </w:tc>
        <w:tc>
          <w:tcPr>
            <w:vAlign w:val="center"/>
          </w:tcPr>
          <w:p>
            <w:r>
              <w:rPr>
                <w:rFonts w:ascii="Cambria Bold" w:hAnsi="Cambria Bold"/>
                <w:b/>
                <w:color w:val="1B4167"/>
                <w:sz w:val="24"/>
              </w:rPr>
              <w:t>Proiectul să se încadreze într-una din acțiunile eligibile (Condiție de eligibilitate aplicată tuturor măsurilor finanțate prin FEADR)</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w:t>
            </w:r>
          </w:p>
          <w:p>
            <w:pPr>
              <w:spacing w:line="360" w:lineRule="auto"/>
              <w:ind w:left="0" w:right="0" w:firstLine="493"/>
            </w:pPr>
            <w:r>
              <w:rPr>
                <w:rFonts w:ascii="Cambria" w:hAnsi="Cambria"/>
                <w:b w:val="false"/>
                <w:sz w:val="24"/>
              </w:rPr>
              <w:t>Prin acest criteriu se urmărește verificarea faptului că investiția propusă prin proiect se încadrează într-una dintre acțiunile eligibile prevăzute în cadrul măsurii M2 – Dezvoltarea localităților de pe teritoriul GAL Bărăganul de Sud-Est.</w:t>
            </w:r>
          </w:p>
          <w:p>
            <w:pPr>
              <w:spacing w:line="360" w:lineRule="auto"/>
              <w:ind w:left="0" w:right="0" w:firstLine="493"/>
            </w:pPr>
            <w:r>
              <w:rPr>
                <w:rFonts w:ascii="Cambria" w:hAnsi="Cambria"/>
                <w:b w:val="false"/>
                <w:sz w:val="24"/>
              </w:rPr>
              <w:t>Investițiile finanțate trebuie să contribuie la dezvoltarea infrastructurii publice locale, la îmbunătățirea serviciilor publice și la creșterea calității vieții în comunitățile din teritoriul GAL.</w:t>
            </w:r>
          </w:p>
          <w:p>
            <w:pPr>
              <w:spacing w:line="360" w:lineRule="auto"/>
              <w:ind w:left="0" w:right="0" w:firstLine="493"/>
            </w:pPr>
            <w:r>
              <w:rPr>
                <w:rFonts w:ascii="Cambria" w:hAnsi="Cambria"/>
                <w:b w:val="false"/>
                <w:sz w:val="24"/>
              </w:rPr>
              <w:t>În cadrul acestei măsuri sunt eligibile următoarele tipuri de acțiuni:</w:t>
            </w:r>
          </w:p>
          <w:p>
            <w:pPr>
              <w:spacing w:line="360" w:lineRule="auto"/>
              <w:ind w:left="0" w:right="0" w:firstLine="493"/>
            </w:pPr>
            <w:r>
              <w:rPr>
                <w:rFonts w:ascii="Cambria" w:hAnsi="Cambria"/>
                <w:b w:val="false"/>
                <w:sz w:val="24"/>
              </w:rPr>
              <w:t>• construirea, reabilitarea, modernizarea și achiziționarea de utilaje, echipamente și dotări pentru instituțiile aflate în inventarul public al localității (primării, infrastructură de învățământ, cămine culturale, poliție, infrastructură medicală umană/veterinară, infrastructură sportivă și alte instituții publice aflate în subordinea autorității locale)</w:t>
            </w:r>
          </w:p>
          <w:p>
            <w:pPr>
              <w:spacing w:line="360" w:lineRule="auto"/>
              <w:ind w:left="0" w:right="0" w:firstLine="493"/>
            </w:pPr>
            <w:r>
              <w:rPr>
                <w:rFonts w:ascii="Cambria" w:hAnsi="Cambria"/>
                <w:b w:val="false"/>
                <w:sz w:val="24"/>
              </w:rPr>
              <w:t>• achiziționarea de utilaje, echipamente și dotări pentru unitățile de cult</w:t>
            </w:r>
          </w:p>
          <w:p>
            <w:pPr>
              <w:spacing w:line="360" w:lineRule="auto"/>
              <w:ind w:left="0" w:right="0" w:firstLine="493"/>
            </w:pPr>
            <w:r>
              <w:rPr>
                <w:rFonts w:ascii="Cambria" w:hAnsi="Cambria"/>
                <w:b w:val="false"/>
                <w:sz w:val="24"/>
              </w:rPr>
              <w:t>• dotarea cu echipamente a serviciilor publice (situații de urgență, întreținere drumuri, spații verzi) cu utilaje și echipamente deficitare</w:t>
            </w:r>
          </w:p>
          <w:p>
            <w:pPr>
              <w:spacing w:line="360" w:lineRule="auto"/>
              <w:ind w:left="0" w:right="0" w:firstLine="493"/>
            </w:pPr>
            <w:r>
              <w:rPr>
                <w:rFonts w:ascii="Cambria" w:hAnsi="Cambria"/>
                <w:b w:val="false"/>
                <w:sz w:val="24"/>
              </w:rPr>
              <w:t>• investiții în realizarea de construcții sau modernizarea celor existente (școli, grădinițe, instituții de cult, primării, spații de joacă, terenuri de sport și alte instituții publice aflate în subordinea autorității locale)</w:t>
            </w:r>
          </w:p>
          <w:p>
            <w:pPr>
              <w:spacing w:line="360" w:lineRule="auto"/>
              <w:ind w:left="0" w:right="0" w:firstLine="493"/>
            </w:pPr>
            <w:r>
              <w:rPr>
                <w:rFonts w:ascii="Cambria" w:hAnsi="Cambria"/>
                <w:b w:val="false"/>
                <w:sz w:val="24"/>
              </w:rPr>
              <w:t>• construirea, modernizarea și dotarea avanposturilor pentru salvamont / ghizi montani</w:t>
            </w:r>
          </w:p>
          <w:p>
            <w:pPr>
              <w:spacing w:line="360" w:lineRule="auto"/>
              <w:ind w:left="0" w:right="0" w:firstLine="493"/>
            </w:pPr>
            <w:r>
              <w:rPr>
                <w:rFonts w:ascii="Cambria" w:hAnsi="Cambria"/>
                <w:b w:val="false"/>
                <w:sz w:val="24"/>
              </w:rPr>
              <w:t>• investiții în rețele de iluminat și sisteme de supraveghere</w:t>
            </w:r>
          </w:p>
          <w:p>
            <w:pPr>
              <w:spacing w:line="360" w:lineRule="auto"/>
              <w:ind w:left="0" w:right="0" w:firstLine="493"/>
            </w:pPr>
            <w:r>
              <w:rPr>
                <w:rFonts w:ascii="Cambria" w:hAnsi="Cambria"/>
                <w:b w:val="false"/>
                <w:sz w:val="24"/>
              </w:rPr>
              <w:t>• dotarea ansamblurilor artistice</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1.a) Studiul de Fezabilitate conform HG. 907/2016</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1.m) Hotărârea Consiliului Local pentru implementarea proiectului (în cazul solicitanților publici)</w:t>
            </w:r>
          </w:p>
          <w:p>
            <w:pPr>
              <w:spacing w:line="360" w:lineRule="auto"/>
              <w:ind w:left="0" w:right="0" w:firstLine="493"/>
            </w:pPr>
            <w:r>
              <w:rPr>
                <w:rFonts w:ascii="Cambria" w:hAnsi="Cambria"/>
                <w:b w:val="false"/>
                <w:sz w:val="24"/>
              </w:rPr>
              <w:t>Doc. 1.n) Hotărârea Adunării Generale pentru implementarea proiectului (în cazul unităților de cult)</w:t>
            </w:r>
          </w:p>
          <w:p>
            <w:pPr>
              <w:spacing w:line="360" w:lineRule="auto"/>
              <w:ind w:left="0" w:right="0" w:firstLine="493"/>
            </w:pPr>
            <w:r>
              <w:rPr>
                <w:rFonts w:ascii="Cambria" w:hAnsi="Cambria"/>
                <w:b w:val="false"/>
                <w:sz w:val="24"/>
              </w:rPr>
              <w:t>Doc. 19.9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documentația tehnică depusă la Cererea de finanțare, respectiv:</w:t>
            </w:r>
          </w:p>
          <w:p>
            <w:pPr>
              <w:spacing w:line="360" w:lineRule="auto"/>
              <w:ind w:left="0" w:right="0" w:firstLine="493"/>
            </w:pPr>
            <w:r>
              <w:rPr>
                <w:rFonts w:ascii="Cambria" w:hAnsi="Cambria"/>
                <w:b w:val="false"/>
                <w:sz w:val="24"/>
              </w:rPr>
              <w:t>Doc. 1.a) Studiul de Fezabilitate sau Doc. 1.b) Documentația de Avizare pentru Lucrări de Intervenții (DALI) sau Doc. 1.c) Memoriu justificativ</w:t>
            </w:r>
          </w:p>
          <w:p>
            <w:pPr>
              <w:spacing w:line="360" w:lineRule="auto"/>
              <w:ind w:left="0" w:right="0" w:firstLine="493"/>
            </w:pPr>
            <w:r>
              <w:rPr>
                <w:rFonts w:ascii="Cambria" w:hAnsi="Cambria"/>
                <w:b w:val="false"/>
                <w:sz w:val="24"/>
              </w:rPr>
              <w:t>Prin analiza acestor documente evaluatorul verifică descrierea investiției, obiectivele proiectului, tipul investiției și activitățile propuse.</w:t>
            </w:r>
          </w:p>
          <w:p>
            <w:pPr>
              <w:spacing w:line="360" w:lineRule="auto"/>
              <w:ind w:left="0" w:right="0" w:firstLine="493"/>
            </w:pPr>
            <w:r>
              <w:rPr>
                <w:rFonts w:ascii="Cambria" w:hAnsi="Cambria"/>
                <w:b w:val="false"/>
                <w:sz w:val="24"/>
              </w:rPr>
              <w:t>Se verifică dacă investiția propusă se încadrează în una dintre acțiunile eligibile prevăzute în cadrul măsurii M2 – Dezvoltarea localităților de pe teritoriul GAL Bărăganul de Sud-Est.</w:t>
            </w:r>
          </w:p>
          <w:p>
            <w:pPr>
              <w:spacing w:line="360" w:lineRule="auto"/>
              <w:ind w:left="0" w:right="0" w:firstLine="493"/>
            </w:pPr>
            <w:r>
              <w:rPr>
                <w:rFonts w:ascii="Cambria" w:hAnsi="Cambria"/>
                <w:b w:val="false"/>
                <w:sz w:val="24"/>
              </w:rPr>
              <w:t>De asemenea se verifică Doc. 1.m) Hotărârea Consiliului Local pentru implementarea proiectului sau Doc. 1.n) Hotărârea Adunării Generale pentru implementarea proiectului pentru a confirma aprobarea investiției și asumarea implementării acesteia.</w:t>
            </w:r>
          </w:p>
          <w:p>
            <w:pPr>
              <w:spacing w:line="360" w:lineRule="auto"/>
              <w:ind w:left="0" w:right="0" w:firstLine="493"/>
            </w:pPr>
            <w:r>
              <w:rPr>
                <w:rFonts w:ascii="Cambria" w:hAnsi="Cambria"/>
                <w:b w:val="false"/>
                <w:sz w:val="24"/>
              </w:rPr>
              <w:t>Evaluatorul poate analiza și Doc. 19.9 Alte documente relevante pentru criteriile de eligibilitate/ selecție/ departajare sau alte documente depuse în cadrul cererii de finanțare care pot demonstra încadrarea investiției în acțiunile eligibile ale măsurii.</w:t>
            </w:r>
          </w:p>
          <w:p>
            <w:pPr>
              <w:spacing w:line="360" w:lineRule="auto"/>
              <w:ind w:left="0" w:right="0" w:firstLine="493"/>
            </w:pPr>
            <w:r>
              <w:rPr>
                <w:rFonts w:ascii="Cambria" w:hAnsi="Cambria"/>
                <w:b w:val="false"/>
                <w:sz w:val="24"/>
              </w:rPr>
              <w:t>Condiția de eligibilitate</w:t>
            </w:r>
          </w:p>
          <w:p>
            <w:pPr>
              <w:spacing w:line="360" w:lineRule="auto"/>
              <w:ind w:left="0" w:right="0" w:firstLine="493"/>
            </w:pPr>
            <w:r>
              <w:rPr>
                <w:rFonts w:ascii="Cambria" w:hAnsi="Cambria"/>
                <w:b w:val="false"/>
                <w:sz w:val="24"/>
              </w:rPr>
              <w:t>Criteriul este considerat îndeplinit dacă investiția propusă se încadrează într-una dintre acțiunile eligibile prevăzute în cadrul măsurii M2 – Dezvoltarea localităților de pe teritoriul GAL Bărăganul de Sud-Est, iar acest lucru este demonstrat prin documentele depuse la Cererea de finanțare.</w:t>
            </w:r>
          </w:p>
          <w:p>
            <w:pPr>
              <w:spacing w:line="360" w:lineRule="auto"/>
              <w:ind w:left="0" w:right="0" w:firstLine="493"/>
            </w:pPr>
            <w:r>
              <w:rPr>
                <w:rFonts w:ascii="Cambria" w:hAnsi="Cambria"/>
                <w:b w:val="false"/>
                <w:sz w:val="24"/>
              </w:rPr>
              <w:t>Condiția de neeligibilitate</w:t>
            </w:r>
          </w:p>
          <w:p>
            <w:pPr>
              <w:spacing w:line="360" w:lineRule="auto"/>
              <w:ind w:left="0" w:right="0" w:firstLine="493"/>
            </w:pPr>
            <w:r>
              <w:rPr>
                <w:rFonts w:ascii="Cambria" w:hAnsi="Cambria"/>
                <w:b w:val="false"/>
                <w:sz w:val="24"/>
              </w:rPr>
              <w:t>Criteriul este considerat neîndeplinit și proiectul este declarat neeligibil în situația în care investiția propusă nu se încadrează în niciuna dintre acțiunile eligibile prevăzute în cadrul măsurii sau documentele depuse nu demonstrează această încadrare.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evaluatorul constată neconcordanțe sau informații insuficiente privind tipul investiției sau încadrarea acesteia în acțiunile eligibile,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cazul în care documentele solicitate nu sunt depuse sau răspunsul transmis nu clarifică aspectele solicitate,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6L</w:t>
            </w:r>
          </w:p>
        </w:tc>
        <w:tc>
          <w:tcPr>
            <w:vAlign w:val="center"/>
          </w:tcPr>
          <w:p>
            <w:r>
              <w:rPr>
                <w:rFonts w:ascii="Cambria Bold" w:hAnsi="Cambria Bold"/>
                <w:b/>
                <w:color w:val="1B4167"/>
                <w:sz w:val="24"/>
              </w:rPr>
              <w:t>Solicitantul trebuie să se încadreze în categoria beneficiarilor eligibili(Condiție de eligibilitate aplicată tuturor măsurilor finanțate prin FEADR)</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w:t>
            </w:r>
          </w:p>
          <w:p>
            <w:pPr>
              <w:spacing w:line="360" w:lineRule="auto"/>
              <w:ind w:left="0" w:right="0" w:firstLine="493"/>
            </w:pPr>
            <w:r>
              <w:rPr>
                <w:rFonts w:ascii="Cambria" w:hAnsi="Cambria"/>
                <w:b w:val="false"/>
                <w:sz w:val="24"/>
              </w:rPr>
              <w:t>Prin acest criteriu se urmărește verificarea faptului că solicitantul care depune cererea de finanțare se încadrează în categoria beneficiarilor eligibili prevăzuți în cadrul măsurii M2 – Dezvoltarea localităților de pe teritoriul GAL Bărăganul de Sud-Est.</w:t>
            </w:r>
          </w:p>
          <w:p>
            <w:pPr>
              <w:spacing w:line="360" w:lineRule="auto"/>
              <w:ind w:left="0" w:right="0" w:firstLine="493"/>
            </w:pPr>
            <w:r>
              <w:rPr>
                <w:rFonts w:ascii="Cambria" w:hAnsi="Cambria"/>
                <w:b w:val="false"/>
                <w:sz w:val="24"/>
              </w:rPr>
              <w:t>Aplicarea acestui criteriu asigură faptul că finanțarea nerambursabilă este acordată exclusiv entităților care au dreptul legal de a implementa proiecte de interes public și de a administra investițiile realizate în beneficiul comunităților din teritoriul GAL.</w:t>
            </w:r>
          </w:p>
          <w:p>
            <w:pPr>
              <w:spacing w:line="360" w:lineRule="auto"/>
              <w:ind w:left="0" w:right="0" w:firstLine="493"/>
            </w:pPr>
            <w:r>
              <w:rPr>
                <w:rFonts w:ascii="Cambria" w:hAnsi="Cambria"/>
                <w:b w:val="false"/>
                <w:sz w:val="24"/>
              </w:rPr>
              <w:t>În cadrul acestei măsuri sunt eligibili următorii beneficiari:</w:t>
            </w:r>
          </w:p>
          <w:p>
            <w:pPr>
              <w:spacing w:line="360" w:lineRule="auto"/>
              <w:ind w:left="0" w:right="0" w:firstLine="493"/>
            </w:pPr>
            <w:r>
              <w:rPr>
                <w:rFonts w:ascii="Cambria" w:hAnsi="Cambria"/>
                <w:b w:val="false"/>
                <w:sz w:val="24"/>
              </w:rPr>
              <w:t>• Autorități publice locale • Asociații de Dezvoltare Intercomunitară (ADI) • Unități de cult • Unități sanitare • Unități de învățământ</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5.6 Actul de înființare și statutul ADI</w:t>
            </w:r>
          </w:p>
          <w:p>
            <w:pPr>
              <w:spacing w:line="360" w:lineRule="auto"/>
              <w:ind w:left="0" w:right="0" w:firstLine="493"/>
            </w:pPr>
            <w:r>
              <w:rPr>
                <w:rFonts w:ascii="Cambria" w:hAnsi="Cambria"/>
                <w:b w:val="false"/>
                <w:sz w:val="24"/>
              </w:rPr>
              <w:t>Doc. 5.5 Actul de înființare și statutul Așezământului Monahal (Mănăstire, Schit sau Metoc)</w:t>
            </w:r>
          </w:p>
          <w:p>
            <w:pPr>
              <w:spacing w:line="360" w:lineRule="auto"/>
              <w:ind w:left="0" w:right="0" w:firstLine="493"/>
            </w:pPr>
            <w:r>
              <w:rPr>
                <w:rFonts w:ascii="Cambria" w:hAnsi="Cambria"/>
                <w:b w:val="false"/>
                <w:sz w:val="24"/>
              </w:rPr>
              <w:t>Doc. 5.11 Document care atestă forma de organizare a solicitantului, altele decât cele de mai sus</w:t>
            </w:r>
          </w:p>
          <w:p>
            <w:pPr>
              <w:spacing w:line="360" w:lineRule="auto"/>
              <w:ind w:left="0" w:right="0" w:firstLine="493"/>
            </w:pPr>
            <w:r>
              <w:rPr>
                <w:rFonts w:ascii="Cambria" w:hAnsi="Cambria"/>
                <w:b w:val="false"/>
                <w:sz w:val="24"/>
              </w:rPr>
              <w:t>Doc. 4 Copia actului de identitate pentru reprezentantul legal de proiect</w:t>
            </w:r>
          </w:p>
          <w:p>
            <w:pPr>
              <w:spacing w:line="360" w:lineRule="auto"/>
              <w:ind w:left="0" w:right="0" w:firstLine="493"/>
            </w:pPr>
            <w:r>
              <w:rPr>
                <w:rFonts w:ascii="Cambria" w:hAnsi="Cambria"/>
                <w:b w:val="false"/>
                <w:sz w:val="24"/>
              </w:rPr>
              <w:t>Doc. 19.9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documentele depuse la Cererea de finanțare pentru a confirma forma juridică a solicitantului și pentru a stabili dacă acesta se încadrează într-una dintre categoriile de beneficiari eligibili prevăzute în cadrul măsurii M2 – Dezvoltarea localităților de pe teritoriul GAL Bărăganul de Sud-Est.</w:t>
            </w:r>
          </w:p>
          <w:p>
            <w:pPr>
              <w:spacing w:line="360" w:lineRule="auto"/>
              <w:ind w:left="0" w:right="0" w:firstLine="493"/>
            </w:pPr>
            <w:r>
              <w:rPr>
                <w:rFonts w:ascii="Cambria" w:hAnsi="Cambria"/>
                <w:b w:val="false"/>
                <w:sz w:val="24"/>
              </w:rPr>
              <w:t>Se verifică Doc. 5.6 Actul de înființare și statutul ADI pentru a confirma existența legală a Asociației de Dezvoltare Intercomunitară.</w:t>
            </w:r>
          </w:p>
          <w:p>
            <w:pPr>
              <w:spacing w:line="360" w:lineRule="auto"/>
              <w:ind w:left="0" w:right="0" w:firstLine="493"/>
            </w:pPr>
            <w:r>
              <w:rPr>
                <w:rFonts w:ascii="Cambria" w:hAnsi="Cambria"/>
                <w:b w:val="false"/>
                <w:sz w:val="24"/>
              </w:rPr>
              <w:t>Se verifică Doc. 5.5 Actul de înființare și statutul Așezământului Monahal pentru a confirma statutul de unitate de cult.</w:t>
            </w:r>
          </w:p>
          <w:p>
            <w:pPr>
              <w:spacing w:line="360" w:lineRule="auto"/>
              <w:ind w:left="0" w:right="0" w:firstLine="493"/>
            </w:pPr>
            <w:r>
              <w:rPr>
                <w:rFonts w:ascii="Cambria" w:hAnsi="Cambria"/>
                <w:b w:val="false"/>
                <w:sz w:val="24"/>
              </w:rPr>
              <w:t>Pentru celelalte categorii de beneficiari eligibili se verifică Doc. 5.11 Document care atestă forma de organizare a solicitantului.</w:t>
            </w:r>
          </w:p>
          <w:p>
            <w:pPr>
              <w:spacing w:line="360" w:lineRule="auto"/>
              <w:ind w:left="0" w:right="0" w:firstLine="493"/>
            </w:pPr>
            <w:r>
              <w:rPr>
                <w:rFonts w:ascii="Cambria" w:hAnsi="Cambria"/>
                <w:b w:val="false"/>
                <w:sz w:val="24"/>
              </w:rPr>
              <w:t>De asemenea, evaluatorul verifică Doc. 4 Copia actului de identitate pentru reprezentantul legal de proiect pentru confirmarea identității reprezentantului legal al solicitantului.</w:t>
            </w:r>
          </w:p>
          <w:p>
            <w:pPr>
              <w:spacing w:line="360" w:lineRule="auto"/>
              <w:ind w:left="0" w:right="0" w:firstLine="493"/>
            </w:pPr>
            <w:r>
              <w:rPr>
                <w:rFonts w:ascii="Cambria" w:hAnsi="Cambria"/>
                <w:b w:val="false"/>
                <w:sz w:val="24"/>
              </w:rPr>
              <w:t>Evaluatorul poate analiza și Doc. 19.9 Alte documente relevante pentru criteriile de eligibilitate/ selecție/ departajare sau alte documente depuse în cadrul cererii de finanțare care pot demonstra forma juridică a solicitantului.</w:t>
            </w:r>
          </w:p>
          <w:p>
            <w:pPr>
              <w:spacing w:line="360" w:lineRule="auto"/>
              <w:ind w:left="0" w:right="0" w:firstLine="493"/>
            </w:pPr>
            <w:r>
              <w:rPr>
                <w:rFonts w:ascii="Cambria" w:hAnsi="Cambria"/>
                <w:b w:val="false"/>
                <w:sz w:val="24"/>
              </w:rPr>
              <w:t>Condiția de eligibilitate</w:t>
            </w:r>
          </w:p>
          <w:p>
            <w:pPr>
              <w:spacing w:line="360" w:lineRule="auto"/>
              <w:ind w:left="0" w:right="0" w:firstLine="493"/>
            </w:pPr>
            <w:r>
              <w:rPr>
                <w:rFonts w:ascii="Cambria" w:hAnsi="Cambria"/>
                <w:b w:val="false"/>
                <w:sz w:val="24"/>
              </w:rPr>
              <w:t>Criteriul este considerat îndeplinit dacă solicitantul se încadrează într-una dintre categoriile de beneficiari eligibili prevăzute în cadrul măsurii M2 – Dezvoltarea localităților de pe teritoriul GAL Bărăganul de Sud-Est, iar acest lucru este demonstrat prin documentele depuse la Cererea de finanțare.</w:t>
            </w:r>
          </w:p>
          <w:p>
            <w:pPr>
              <w:spacing w:line="360" w:lineRule="auto"/>
              <w:ind w:left="0" w:right="0" w:firstLine="493"/>
            </w:pPr>
            <w:r>
              <w:rPr>
                <w:rFonts w:ascii="Cambria" w:hAnsi="Cambria"/>
                <w:b w:val="false"/>
                <w:sz w:val="24"/>
              </w:rPr>
              <w:t>Condiția de neeligibilitate</w:t>
            </w:r>
          </w:p>
          <w:p>
            <w:pPr>
              <w:spacing w:line="360" w:lineRule="auto"/>
              <w:ind w:left="0" w:right="0" w:firstLine="493"/>
            </w:pPr>
            <w:r>
              <w:rPr>
                <w:rFonts w:ascii="Cambria" w:hAnsi="Cambria"/>
                <w:b w:val="false"/>
                <w:sz w:val="24"/>
              </w:rPr>
              <w:t>Criteriul este considerat neîndeplinit și proiectul este declarat neeligibil în situația în care solicitantul nu se încadrează în categoriile de beneficiari eligibili prevăzute în cadrul măsurii sau documentele depuse nu demonstrează forma juridică a solicitantului.</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evaluatorul constată neconcordanțe sau informații insuficiente privind forma juridică a solicitantului,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cazul în care documentele solicitate nu sunt depuse sau răspunsul transmis nu clarifică aspectele solicitate,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7L  </w:t>
            </w:r>
          </w:p>
        </w:tc>
        <w:tc>
          <w:tcPr>
            <w:vAlign w:val="center"/>
          </w:tcPr>
          <w:p>
            <w:r>
              <w:rPr>
                <w:rFonts w:ascii="Cambria Bold" w:hAnsi="Cambria Bold"/>
                <w:b/>
                <w:color w:val="1B4167"/>
                <w:sz w:val="24"/>
              </w:rPr>
              <w:t>Pentru a fi eligibile, toate investițiile aferente implementării proiectului trebuie să fie efectuate pe teritoriul GAL(Condiție de eligibilitate aplicată tuturor măsurilor finanțate prin FEADR)</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w:t>
            </w:r>
          </w:p>
          <w:p>
            <w:pPr>
              <w:spacing w:line="360" w:lineRule="auto"/>
              <w:ind w:left="0" w:right="0" w:firstLine="493"/>
            </w:pPr>
            <w:r>
              <w:rPr>
                <w:rFonts w:ascii="Cambria" w:hAnsi="Cambria"/>
                <w:b w:val="false"/>
                <w:sz w:val="24"/>
              </w:rPr>
              <w:t>Prin acest criteriu se urmărește verificarea faptului că toate investițiile propuse prin proiect sunt realizate pe teritoriul parteneriatului GAL Bărăganul de Sud-Est. Aplicarea acestui criteriu are rolul de a asigura faptul că finanțarea nerambursabilă acordată prin Strategia de Dezvoltare Locală contribuie direct la dezvoltarea teritoriului GAL și la îmbunătățirea condițiilor de viață ale comunităților din acest teritoriu.</w:t>
            </w:r>
          </w:p>
          <w:p>
            <w:pPr>
              <w:spacing w:line="360" w:lineRule="auto"/>
              <w:ind w:left="0" w:right="0" w:firstLine="493"/>
            </w:pPr>
            <w:r>
              <w:rPr>
                <w:rFonts w:ascii="Cambria" w:hAnsi="Cambria"/>
                <w:b w:val="false"/>
                <w:sz w:val="24"/>
              </w:rPr>
              <w:t>Investițiile realizate prin proiect trebuie să fie amplasate pe teritoriul unităților administrativ-teritoriale membre ale GAL Bărăganul de Sud-Est, iar bunurile rezultate din implementarea proiectului trebuie să fie utilizate în cadrul acestui teritoriu.</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3.5 Documente doveditoare privind dreptul de proprietate / administrare pe o perioadă de 10 ani asupra bunurilor imobile la care se vor efectua lucrări / dotări / etc., conform Cererii de finanțare</w:t>
            </w:r>
          </w:p>
          <w:p>
            <w:pPr>
              <w:spacing w:line="360" w:lineRule="auto"/>
              <w:ind w:left="0" w:right="0" w:firstLine="493"/>
            </w:pPr>
            <w:r>
              <w:rPr>
                <w:rFonts w:ascii="Cambria" w:hAnsi="Cambria"/>
                <w:b w:val="false"/>
                <w:sz w:val="24"/>
              </w:rPr>
              <w:t>Doc. 3.6 Extras de carte funciară din care rezultă înscrierea dreptului de proprietate al unității administrativ-teritoriale asupra bunului imobil</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3.7 Inventarul bunurilor care aparțin domeniului public al unității administrativ-teritoriale (UAT/UAT-urilor), atestat prin Hotărâre a Guvernului sau prin Hotărâre a Consiliului Local</w:t>
            </w:r>
          </w:p>
          <w:p>
            <w:pPr>
              <w:spacing w:line="360" w:lineRule="auto"/>
              <w:ind w:left="0" w:right="0" w:firstLine="493"/>
            </w:pPr>
            <w:r>
              <w:rPr>
                <w:rFonts w:ascii="Cambria" w:hAnsi="Cambria"/>
                <w:b w:val="false"/>
                <w:sz w:val="24"/>
              </w:rPr>
              <w:t>Doc. 3.8 Hotărârea Consiliului Local privind actualizarea inventarului bunurilor care alcătuiesc domeniul public al unității administrativ-teritoriale</w:t>
            </w:r>
          </w:p>
          <w:p>
            <w:pPr>
              <w:spacing w:line="360" w:lineRule="auto"/>
              <w:ind w:left="0" w:right="0" w:firstLine="493"/>
            </w:pPr>
            <w:r>
              <w:rPr>
                <w:rFonts w:ascii="Cambria" w:hAnsi="Cambria"/>
                <w:b w:val="false"/>
                <w:sz w:val="24"/>
              </w:rPr>
              <w:t>Doc. 19.1 Extras Carte funciară pentru informare</w:t>
            </w:r>
          </w:p>
          <w:p>
            <w:pPr>
              <w:spacing w:line="360" w:lineRule="auto"/>
              <w:ind w:left="0" w:right="0" w:firstLine="493"/>
            </w:pPr>
            <w:r>
              <w:rPr>
                <w:rFonts w:ascii="Cambria" w:hAnsi="Cambria"/>
                <w:b w:val="false"/>
                <w:sz w:val="24"/>
              </w:rPr>
              <w:t>Doc. 19.7 Declarație privind localizarea investiției pe teritoriul GAL</w:t>
            </w:r>
          </w:p>
          <w:p>
            <w:pPr>
              <w:spacing w:line="360" w:lineRule="auto"/>
              <w:ind w:left="0" w:right="0" w:firstLine="493"/>
            </w:pPr>
            <w:r>
              <w:rPr>
                <w:rFonts w:ascii="Cambria" w:hAnsi="Cambria"/>
                <w:b w:val="false"/>
                <w:sz w:val="24"/>
              </w:rPr>
              <w:t>Doc. 19.9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investiția propusă prin proiect este localizată pe teritoriul unităților administrativ-teritoriale care fac parte din parteneriatul GAL Bărăganul de Sud-Est.</w:t>
            </w:r>
          </w:p>
          <w:p>
            <w:pPr>
              <w:spacing w:line="360" w:lineRule="auto"/>
              <w:ind w:left="0" w:right="0" w:firstLine="493"/>
            </w:pPr>
            <w:r>
              <w:rPr>
                <w:rFonts w:ascii="Cambria" w:hAnsi="Cambria"/>
                <w:b w:val="false"/>
                <w:sz w:val="24"/>
              </w:rPr>
              <w:t>În acest sens se analizează documentele care atestă dreptul de proprietate sau de administrare asupra imobilului pe care se realizează investiția, respectiv Doc 3.5 Documente doveditoare privind dreptul de proprietate / administrare pe o perioadă de 10 ani asupra bunurilor imobile la care se vor efectua lucrări / dotări.</w:t>
            </w:r>
          </w:p>
          <w:p>
            <w:pPr>
              <w:spacing w:line="360" w:lineRule="auto"/>
              <w:ind w:left="0" w:right="0" w:firstLine="493"/>
            </w:pPr>
            <w:r>
              <w:rPr>
                <w:rFonts w:ascii="Cambria" w:hAnsi="Cambria"/>
                <w:b w:val="false"/>
                <w:sz w:val="24"/>
              </w:rPr>
              <w:t>Se verifică Doc. 3.6 Extras de carte funciară sau, după caz, Doc. 3.7 Inventarul bunurilor care aparțin domeniului public al unității administrativ-teritoriale și Doc. 3.8 Hotărârea Consiliului Local privind actualizarea inventarului bunurilor, pentru a confirma faptul că imobilul pe care se realizează investiția aparține unei unități administrativ-teritoriale din teritoriul GAL.</w:t>
            </w:r>
          </w:p>
          <w:p>
            <w:pPr>
              <w:spacing w:line="360" w:lineRule="auto"/>
              <w:ind w:left="0" w:right="0" w:firstLine="493"/>
            </w:pPr>
            <w:r>
              <w:rPr>
                <w:rFonts w:ascii="Cambria" w:hAnsi="Cambria"/>
                <w:b w:val="false"/>
                <w:sz w:val="24"/>
              </w:rPr>
              <w:t>Evaluatorul verifică Doc. 19.1 Extras Carte funciară pentru informare pentru a confirma amplasamentul imobilului și titularul dreptului de proprietate sau de administrare.</w:t>
            </w:r>
          </w:p>
          <w:p>
            <w:pPr>
              <w:spacing w:line="360" w:lineRule="auto"/>
              <w:ind w:left="0" w:right="0" w:firstLine="493"/>
            </w:pPr>
            <w:r>
              <w:rPr>
                <w:rFonts w:ascii="Cambria" w:hAnsi="Cambria"/>
                <w:b w:val="false"/>
                <w:sz w:val="24"/>
              </w:rPr>
              <w:t>Se verifică de asemenea Doc. 19.7 Declarație privind localizarea investiției pe teritoriul GAL, prin care solicitantul confirmă faptul că investiția propusă se realizează pe teritoriul parteneriatului GAL Bărăganul de Sud-Est.</w:t>
            </w:r>
          </w:p>
          <w:p>
            <w:pPr>
              <w:spacing w:line="360" w:lineRule="auto"/>
              <w:ind w:left="0" w:right="0" w:firstLine="493"/>
            </w:pPr>
            <w:r>
              <w:rPr>
                <w:rFonts w:ascii="Cambria" w:hAnsi="Cambria"/>
                <w:b w:val="false"/>
                <w:sz w:val="24"/>
              </w:rPr>
              <w:t>Evaluatorul poate analiza și Doc. 19.9 Alte documente relevante pentru criteriile de eligibilitate/ selecție/ departajare sau alte documente depuse în cadrul cererii de finanțare care pot demonstra amplasamentul investiției.</w:t>
            </w:r>
          </w:p>
          <w:p>
            <w:pPr>
              <w:spacing w:line="360" w:lineRule="auto"/>
              <w:ind w:left="0" w:right="0" w:firstLine="493"/>
            </w:pPr>
            <w:r>
              <w:rPr>
                <w:rFonts w:ascii="Cambria" w:hAnsi="Cambria"/>
                <w:b w:val="false"/>
                <w:sz w:val="24"/>
              </w:rPr>
              <w:t>Condiția de eligibilitate</w:t>
            </w:r>
          </w:p>
          <w:p>
            <w:pPr>
              <w:spacing w:line="360" w:lineRule="auto"/>
              <w:ind w:left="0" w:right="0" w:firstLine="493"/>
            </w:pPr>
            <w:r>
              <w:rPr>
                <w:rFonts w:ascii="Cambria" w:hAnsi="Cambria"/>
                <w:b w:val="false"/>
                <w:sz w:val="24"/>
              </w:rPr>
              <w:t>Criteriul este considerat îndeplinit și proiectul este declarat eligibil dacă din documentele analizate rezultă faptul că toate investițiile aferente implementării proiectului sunt realizate pe teritoriul GAL Bărăganul de Sud-Est.</w:t>
            </w:r>
          </w:p>
          <w:p>
            <w:pPr>
              <w:spacing w:line="360" w:lineRule="auto"/>
              <w:ind w:left="0" w:right="0" w:firstLine="493"/>
            </w:pPr>
            <w:r>
              <w:rPr>
                <w:rFonts w:ascii="Cambria" w:hAnsi="Cambria"/>
                <w:b w:val="false"/>
                <w:sz w:val="24"/>
              </w:rPr>
              <w:t>Condiția de neeligibilitate</w:t>
            </w:r>
          </w:p>
          <w:p>
            <w:pPr>
              <w:spacing w:line="360" w:lineRule="auto"/>
              <w:ind w:left="0" w:right="0" w:firstLine="493"/>
            </w:pPr>
            <w:r>
              <w:rPr>
                <w:rFonts w:ascii="Cambria" w:hAnsi="Cambria"/>
                <w:b w:val="false"/>
                <w:sz w:val="24"/>
              </w:rPr>
              <w:t>Criteriul este considerat neîndeplinit și proiectul este declarat neeligibil în situația în care investițiile propuse prin proiect sunt realizate, integral sau parțial, în afara teritoriului GAL Bărăganul de Sud-Est sau documentele depuse nu demonstrează amplasamentul investiției pe teritoriul GAL.</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evaluatorul constată neconcordanțe sau informații incomplete privind localizarea investiției,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cazul în care documentele solicitate nu sunt depuse sau răspunsul transmis nu clarifică aspectele solicitate,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 L</w:t>
            </w:r>
          </w:p>
        </w:tc>
        <w:tc>
          <w:tcPr>
            <w:vAlign w:val="center"/>
          </w:tcPr>
          <w:p>
            <w:r>
              <w:rPr>
                <w:rFonts w:ascii="Cambria Bold" w:hAnsi="Cambria Bold"/>
                <w:b/>
                <w:color w:val="1B4167"/>
                <w:sz w:val="24"/>
              </w:rPr>
              <w:t>R,41-PR- Ponderea populației rurale care beneficiază de un acces îmbunătățit la servicii și infrastructură prin intermediul sprijinului PAC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w:t>
            </w:r>
          </w:p>
          <w:p>
            <w:pPr>
              <w:spacing w:line="360" w:lineRule="auto"/>
              <w:ind w:left="0" w:right="0" w:firstLine="493"/>
            </w:pPr>
            <w:r>
              <w:rPr>
                <w:rFonts w:ascii="Cambria" w:hAnsi="Cambria"/>
                <w:b w:val="false"/>
                <w:sz w:val="24"/>
              </w:rPr>
              <w:t>Prin acest criteriu se urmărește verificarea faptului că proiectul propus contribuie la realizarea indicatorului R.41-PR, respectiv la îmbunătățirea accesului populației rurale la servicii și infrastructură ca urmare a implementării investiției finanțate prin Strategia de Dezvoltare Locală a GAL Bărăganul de Sud-Est.</w:t>
            </w:r>
          </w:p>
          <w:p>
            <w:pPr>
              <w:spacing w:line="360" w:lineRule="auto"/>
              <w:ind w:left="0" w:right="0" w:firstLine="493"/>
            </w:pPr>
            <w:r>
              <w:rPr>
                <w:rFonts w:ascii="Cambria" w:hAnsi="Cambria"/>
                <w:b w:val="false"/>
                <w:sz w:val="24"/>
              </w:rPr>
              <w:t>Indicatorul R.41-PR se referă la numărul persoanelor din mediul rural care beneficiază de investiția realizată prin proiect. Solicitantul trebuie să estimeze în Cererea de finanțare numărul persoanelor care vor beneficia de investiția propusă.</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1.a) Studiul de Fezabilitate conform HG 907/2016</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19.9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solicitantul a estimat în Cererea de finanțare valoarea indicatorului R.41-PR – Populația rurală care beneficiază de un acces îmbunătățit la servicii și infrastructură prin intermediul sprijinului PAC.</w:t>
            </w:r>
          </w:p>
          <w:p>
            <w:pPr>
              <w:spacing w:line="360" w:lineRule="auto"/>
              <w:ind w:left="0" w:right="0" w:firstLine="493"/>
            </w:pPr>
            <w:r>
              <w:rPr>
                <w:rFonts w:ascii="Cambria" w:hAnsi="Cambria"/>
                <w:b w:val="false"/>
                <w:sz w:val="24"/>
              </w:rPr>
              <w:t>Se verifică documentația tehnică depusă la Cererea de finanțare, respectiv Doc. 1.a) Studiul de Fezabilitate, Doc. 1.b) Documentația de Avizare pentru Lucrări de Intervenții (DALI) sau Doc. 1.c) Memoriu justificativ, pentru a identifica tipul investiției, aria de deservire a acesteia și populația beneficiară.</w:t>
            </w:r>
          </w:p>
          <w:p>
            <w:pPr>
              <w:spacing w:line="360" w:lineRule="auto"/>
              <w:ind w:left="0" w:right="0" w:firstLine="493"/>
            </w:pPr>
            <w:r>
              <w:rPr>
                <w:rFonts w:ascii="Cambria" w:hAnsi="Cambria"/>
                <w:b w:val="false"/>
                <w:sz w:val="24"/>
              </w:rPr>
              <w:t>Evaluatorul analizează descrierea investiției și justificarea acesteia pentru a stabili dacă numărul persoanelor estimat ca beneficiari ai investiției este corelat cu tipul investiției și cu populația unității administrativ-teritoriale sau a zonei deservite.</w:t>
            </w:r>
          </w:p>
          <w:p>
            <w:pPr>
              <w:spacing w:line="360" w:lineRule="auto"/>
              <w:ind w:left="0" w:right="0" w:firstLine="493"/>
            </w:pPr>
            <w:r>
              <w:rPr>
                <w:rFonts w:ascii="Cambria" w:hAnsi="Cambria"/>
                <w:b w:val="false"/>
                <w:sz w:val="24"/>
              </w:rPr>
              <w:t>În funcție de specificul proiectului, evaluatorul poate analiza și Doc. 19.9 Alte documente relevante pentru criteriile de eligibilitate/ selecție/ departajare sau alte documente depuse în cadrul cererii de finanțare care pot demonstra aria de deservire a investiției și numărul estimat al persoanelor beneficiare.</w:t>
            </w:r>
          </w:p>
          <w:p>
            <w:pPr>
              <w:spacing w:line="360" w:lineRule="auto"/>
              <w:ind w:left="0" w:right="0" w:firstLine="493"/>
            </w:pPr>
            <w:r>
              <w:rPr>
                <w:rFonts w:ascii="Cambria" w:hAnsi="Cambria"/>
                <w:b w:val="false"/>
                <w:sz w:val="24"/>
              </w:rPr>
              <w:t>Condiția de eligibilitate</w:t>
            </w:r>
          </w:p>
          <w:p>
            <w:pPr>
              <w:spacing w:line="360" w:lineRule="auto"/>
              <w:ind w:left="0" w:right="0" w:firstLine="493"/>
            </w:pPr>
            <w:r>
              <w:rPr>
                <w:rFonts w:ascii="Cambria" w:hAnsi="Cambria"/>
                <w:b w:val="false"/>
                <w:sz w:val="24"/>
              </w:rPr>
              <w:t>Criteriul este considerat îndeplinit și proiectul este declarat eligibil dacă solicitantul estimează în Cererea de finanțare valoarea indicatorului R.41-PR și aceasta este justificată în raport cu tipul investiției și cu populația zonei deservite.</w:t>
            </w:r>
          </w:p>
          <w:p>
            <w:pPr>
              <w:spacing w:line="360" w:lineRule="auto"/>
              <w:ind w:left="0" w:right="0" w:firstLine="493"/>
            </w:pPr>
            <w:r>
              <w:rPr>
                <w:rFonts w:ascii="Cambria" w:hAnsi="Cambria"/>
                <w:b w:val="false"/>
                <w:sz w:val="24"/>
              </w:rPr>
              <w:t>Condiția de neeligibilitate</w:t>
            </w:r>
          </w:p>
          <w:p>
            <w:pPr>
              <w:spacing w:line="360" w:lineRule="auto"/>
              <w:ind w:left="0" w:right="0" w:firstLine="493"/>
            </w:pPr>
            <w:r>
              <w:rPr>
                <w:rFonts w:ascii="Cambria" w:hAnsi="Cambria"/>
                <w:b w:val="false"/>
                <w:sz w:val="24"/>
              </w:rPr>
              <w:t>Criteriul este considerat neîndeplinit și proiectul este declarat neeligibil în situația în care valoarea indicatorului R.41-PR nu este prezentată sau nu poate fi justificată pe baza documentației depuse.</w:t>
            </w:r>
          </w:p>
          <w:p>
            <w:pPr>
              <w:spacing w:line="360" w:lineRule="auto"/>
              <w:ind w:left="0" w:right="0" w:firstLine="493"/>
            </w:pPr>
            <w:r>
              <w:rPr>
                <w:rFonts w:ascii="Cambria" w:hAnsi="Cambria"/>
                <w:b w:val="false"/>
                <w:sz w:val="24"/>
              </w:rPr>
              <w:t>Clarificări</w:t>
            </w:r>
          </w:p>
          <w:p>
            <w:pPr>
              <w:spacing w:line="360" w:lineRule="auto"/>
              <w:ind w:left="0" w:right="0" w:firstLine="493"/>
            </w:pPr>
            <w:r>
              <w:rPr>
                <w:rFonts w:ascii="Cambria" w:hAnsi="Cambria"/>
                <w:b w:val="false"/>
                <w:sz w:val="24"/>
              </w:rPr>
              <w:t>În situația în care informațiile privind indicatorul nu sunt suficiente sau nu sunt corelate cu documentația tehnică, evaluatorul poate solicita clarificări solicitantului.</w:t>
            </w:r>
          </w:p>
          <w:p>
            <w:pPr>
              <w:spacing w:line="360" w:lineRule="auto"/>
              <w:ind w:left="0" w:right="0" w:firstLine="493"/>
            </w:pPr>
            <w:r>
              <w:rPr>
                <w:rFonts w:ascii="Cambria" w:hAnsi="Cambria"/>
                <w:b w:val="false"/>
                <w:sz w:val="24"/>
              </w:rPr>
              <w:t>Solicitantul are obligația de a transmite informațiile solicitate în termenul stabilit prin solicitarea de clarificări.</w:t>
            </w:r>
          </w:p>
          <w:p>
            <w:pPr>
              <w:spacing w:line="360" w:lineRule="auto"/>
              <w:ind w:left="0" w:right="0" w:firstLine="493"/>
            </w:pPr>
            <w:r>
              <w:rPr>
                <w:rFonts w:ascii="Cambria" w:hAnsi="Cambria"/>
                <w:b w:val="false"/>
                <w:sz w:val="24"/>
              </w:rPr>
              <w:t>În cazul în care solicitantul nu transmite răspunsul în termenul stabilit sau răspunsul transmis nu clarifică aspectele solicitate, proiectul va fi declarat neeligibil.</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PS1 Tipul de organizarea solicitantilor</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  </w:t>
            </w:r>
          </w:p>
        </w:tc>
        <w:tc>
          <w:tcPr>
            <w:shd w:val="clear" w:color="auto" w:fill="F8ECD2"/>
            <w:vAlign w:val="center"/>
          </w:tcPr>
          <w:p>
            <w:r>
              <w:rPr>
                <w:rFonts w:ascii="Cambria" w:hAnsi="Cambria"/>
                <w:b w:val="false"/>
                <w:color w:val="58400C"/>
                <w:sz w:val="24"/>
              </w:rPr>
              <w:t>Statutul juridic al solicitantului</w:t>
            </w:r>
          </w:p>
        </w:tc>
        <w:tc>
          <w:tcPr>
            <w:vAlign w:val="center"/>
          </w:tcPr>
          <w:p>
            <w:pPr>
              <w:keepNext/>
              <w:jc w:val="center"/>
            </w:pPr>
            <w:r>
              <w:rPr>
                <w:rFonts w:ascii="Cambria" w:hAnsi="Cambria"/>
                <w:b w:val="false"/>
                <w:sz w:val="24"/>
              </w:rPr>
              <w:t>       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Prin acest criteriu se urmărește prioritizarea proiectelor în funcție de statutul juridic al solicitantului, având în vedere rolul diferitelor categorii de entități în furnizarea serviciilor publice și în dezvoltarea infrastructurii locale în teritoriul GAL Bărăganul de Sud-Est. Criteriul are ca scop susținerea proiectelor implementate de entități care au responsabilități directe în administrarea și furnizarea serviciilor publice la nivel local și care pot asigura utilizarea eficientă și durabilă a investițiilor realizate. Punctajul se acordă astfel: • Autorități publice locale – 30 puncte • Asociații de Dezvoltare Intercomunitară (ADI) – 25 puncte • Unități sanitare – 20 puncte • Unități de învățământ – 20 puncte • Unități de cult – 15 puncte Documente verificate Doc. 5.6 Actul de înființare și statutul ADI Doc. 5.5 Actul de înființare și statutul Așezământului Monahal (Mănăstire, Schit sau Metoc) Doc. 5.11 Document care atestă forma de organizare a solicitantului, altele decât cele de mai sus Doc. 4 Copia actului de identitate pentru reprezentantul legal de proiect Doc. 19.9 Alte documente relevante pentru criteriile de eligibilitate/ selecție/ departajare Metodologia de verificare Evaluatorul verifică documentele depuse în cadrul cererii de finanțare pentru a identifica forma juridică a solicitantului și pentru a stabili categoria în care acesta se încadrează. Se verifică Doc. 5.6 Actul de înființare și statutul ADI pentru a confirma existența și statutul juridic al Asociației de Dezvoltare Intercomunitară. Se verifică Doc. 5.5 Actul de înființare și statutul Așezământului Monahal pentru a confirma statutul juridic al unităților de cult. Pentru celelalte categorii de solicitanți se verifică Doc. 5.11 Document care atestă forma de organizare a solicitantului. Se verifică de asemenea Doc. 4 Copia actului de identitate pentru reprezentantul legal de proiect pentru confirmarea identității reprezentantului legal. Pe baza documentelor analizate, evaluatorul stabilește categoria de solicitant și acordă punctajul corespunzător conform grilei de punctaj. Evaluatorul poate analiza și Doc. 19.9 Alte documente relevante pentru criteriile de eligibilitate/ selecție/ departajare sau alte documente depuse în cadrul cererii de finanțare care pot demonstra forma juridică a solicitantului. Clarificări În situația în care documentele depuse nu permit stabilirea clară a statutului juridic al solicitantului sau există neconcordanțe între informațiile prezentate în cererea de finanțare și documentele justificative, evaluatorul poate solicita clarificări suplimentare solicitantului. Solicitantul are obligația de a transmite documentele sau informațiile solicitate în termenul stabilit prin solicitarea de clarificări. În cazul în care solicitantul nu transmite clarificările solicitate în termenul stabilit sau documentele depuse nu permit stabilirea formei juridice a solicitantului, punctajul aferent criteriului de selecție nu se acordă.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PS 2 Numarul de beneficiari indirecti</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Numărul populației deservite</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pPr>
              <w:pStyle w:val="ListParagraph"/>
              <w:numPr>
                <w:ilvl w:val="0"/>
                <w:numId w:val="2"/>
              </w:numPr>
              <w:spacing w:line="360" w:lineRule="auto"/>
              <w:ind w:left="0" w:right="0" w:firstLine="493"/>
            </w:pPr>
            <w:r>
              <w:rPr>
                <w:rFonts w:ascii="Cambria" w:hAnsi="Cambria"/>
                <w:b w:val="false"/>
                <w:sz w:val="24"/>
              </w:rPr>
              <w:t>Descrierea criteriului</w:t>
            </w:r>
          </w:p>
          <w:p>
            <w:pPr>
              <w:pStyle w:val="ListParagraph"/>
              <w:spacing w:line="360" w:lineRule="auto"/>
              <w:ind w:left="720"/>
            </w:pPr>
            <w:r>
              <w:rPr>
                <w:rFonts w:ascii="Cambria" w:hAnsi="Cambria"/>
                <w:b w:val="false"/>
                <w:sz w:val="24"/>
              </w:rPr>
              <w:t>Prin acest criteriu se urmărește prioritizarea proiectelor în funcție de numărul populației care beneficiază de investiția propusă. Se acordă punctaj suplimentar proiectelor care deservesc un număr mai mare de locuitori din teritoriul GAL Bărăganul de Sud-Est, contribuind astfel la creșterea impactului investițiilor realizate asupra comunității.</w:t>
            </w:r>
          </w:p>
          <w:p>
            <w:pPr>
              <w:pStyle w:val="ListParagraph"/>
              <w:spacing w:line="360" w:lineRule="auto"/>
              <w:ind w:left="720"/>
            </w:pPr>
            <w:r>
              <w:rPr>
                <w:rFonts w:ascii="Cambria" w:hAnsi="Cambria"/>
                <w:b w:val="false"/>
                <w:sz w:val="24"/>
              </w:rPr>
              <w:t>Populația deservită reprezintă numărul persoanelor care beneficiază direct sau indirect de serviciile sau infrastructura realizată prin proiect.</w:t>
            </w:r>
          </w:p>
          <w:p>
            <w:pPr>
              <w:pStyle w:val="ListParagraph"/>
              <w:spacing w:line="360" w:lineRule="auto"/>
              <w:ind w:left="720"/>
            </w:pPr>
            <w:r>
              <w:rPr>
                <w:rFonts w:ascii="Cambria" w:hAnsi="Cambria"/>
                <w:b w:val="false"/>
                <w:sz w:val="24"/>
              </w:rPr>
              <w:t>Punctajul se acordă astfel:</w:t>
            </w:r>
          </w:p>
          <w:p>
            <w:pPr>
              <w:pStyle w:val="ListParagraph"/>
              <w:spacing w:line="360" w:lineRule="auto"/>
              <w:ind w:left="720"/>
            </w:pPr>
            <w:r>
              <w:rPr>
                <w:rFonts w:ascii="Cambria" w:hAnsi="Cambria"/>
                <w:b w:val="false"/>
                <w:sz w:val="24"/>
              </w:rPr>
              <w:t>• peste 3.000 locuitori deserviți – 35 puncte • între 1.501 – 3.000 locuitori deserviți – 25 puncte • între 501 – 1.500 locuitori deserviți – 15 puncte • până la 500 locuitori deserviți – 5 puncte</w:t>
            </w:r>
          </w:p>
          <w:p>
            <w:pPr>
              <w:pStyle w:val="ListParagraph"/>
              <w:spacing w:line="360" w:lineRule="auto"/>
              <w:ind w:left="720"/>
            </w:pPr>
            <w:r>
              <w:rPr>
                <w:rFonts w:ascii="Cambria" w:hAnsi="Cambria"/>
                <w:b w:val="false"/>
                <w:sz w:val="24"/>
              </w:rPr>
              <w:t>Documente verificate</w:t>
            </w:r>
          </w:p>
          <w:p>
            <w:pPr>
              <w:pStyle w:val="ListParagraph"/>
              <w:spacing w:line="360" w:lineRule="auto"/>
              <w:ind w:left="720"/>
            </w:pPr>
            <w:r>
              <w:rPr>
                <w:rFonts w:ascii="Cambria" w:hAnsi="Cambria"/>
                <w:b w:val="false"/>
                <w:sz w:val="24"/>
              </w:rPr>
              <w:t>Doc. 1.a) Studiul de Fezabilitate conform HG 907/2016</w:t>
            </w:r>
          </w:p>
          <w:p>
            <w:pPr>
              <w:pStyle w:val="ListParagraph"/>
              <w:spacing w:line="360" w:lineRule="auto"/>
              <w:ind w:left="720"/>
            </w:pPr>
            <w:r>
              <w:rPr>
                <w:rFonts w:ascii="Cambria" w:hAnsi="Cambria"/>
                <w:b w:val="false"/>
                <w:sz w:val="24"/>
              </w:rPr>
              <w:t>sau</w:t>
            </w:r>
          </w:p>
          <w:p>
            <w:pPr>
              <w:pStyle w:val="ListParagraph"/>
              <w:spacing w:line="360" w:lineRule="auto"/>
              <w:ind w:left="720"/>
            </w:pPr>
            <w:r>
              <w:rPr>
                <w:rFonts w:ascii="Cambria" w:hAnsi="Cambria"/>
                <w:b w:val="false"/>
                <w:sz w:val="24"/>
              </w:rPr>
              <w:t>Doc. 1.b) Documentația de Avizare pentru Lucrări de Intervenții (DALI) conform HG 907/2016</w:t>
            </w:r>
          </w:p>
          <w:p>
            <w:pPr>
              <w:pStyle w:val="ListParagraph"/>
              <w:spacing w:line="360" w:lineRule="auto"/>
              <w:ind w:left="720"/>
            </w:pPr>
            <w:r>
              <w:rPr>
                <w:rFonts w:ascii="Cambria" w:hAnsi="Cambria"/>
                <w:b w:val="false"/>
                <w:sz w:val="24"/>
              </w:rPr>
              <w:t>sau</w:t>
            </w:r>
          </w:p>
          <w:p>
            <w:pPr>
              <w:pStyle w:val="ListParagraph"/>
              <w:spacing w:line="360" w:lineRule="auto"/>
              <w:ind w:left="720"/>
            </w:pPr>
            <w:r>
              <w:rPr>
                <w:rFonts w:ascii="Cambria" w:hAnsi="Cambria"/>
                <w:b w:val="false"/>
                <w:sz w:val="24"/>
              </w:rPr>
              <w:t>Doc. 1.c) Memoriu justificativ</w:t>
            </w:r>
          </w:p>
          <w:p>
            <w:pPr>
              <w:pStyle w:val="ListParagraph"/>
              <w:spacing w:line="360" w:lineRule="auto"/>
              <w:ind w:left="720"/>
            </w:pPr>
            <w:r>
              <w:rPr>
                <w:rFonts w:ascii="Cambria" w:hAnsi="Cambria"/>
                <w:b w:val="false"/>
                <w:sz w:val="24"/>
              </w:rPr>
              <w:t>Doc. 19.9 Alte documente relevante pentru criteriile de eligibilitate/ selecție/ departajare</w:t>
            </w:r>
          </w:p>
          <w:p>
            <w:pPr>
              <w:pStyle w:val="ListParagraph"/>
              <w:spacing w:line="360" w:lineRule="auto"/>
              <w:ind w:left="720"/>
            </w:pPr>
            <w:r>
              <w:rPr>
                <w:rFonts w:ascii="Cambria" w:hAnsi="Cambria"/>
                <w:b w:val="false"/>
                <w:sz w:val="24"/>
              </w:rPr>
              <w:t>Metodologia de verificare</w:t>
            </w:r>
          </w:p>
          <w:p>
            <w:pPr>
              <w:pStyle w:val="ListParagraph"/>
              <w:spacing w:line="360" w:lineRule="auto"/>
              <w:ind w:left="720"/>
            </w:pPr>
            <w:r>
              <w:rPr>
                <w:rFonts w:ascii="Cambria" w:hAnsi="Cambria"/>
                <w:b w:val="false"/>
                <w:sz w:val="24"/>
              </w:rPr>
              <w:t>Evaluatorul verifică documentația tehnică depusă la Cererea de finanțare, respectiv Doc. 1.a) Studiul de Fezabilitate, Doc. 1.b) Documentația de Avizare pentru Lucrări de Intervenții (DALI) sau Doc. 1.c) Memoriu justificativ, pentru a identifica aria de deservire a investiției și numărul estimat al persoanelor care beneficiază de aceasta.</w:t>
            </w:r>
          </w:p>
          <w:p>
            <w:pPr>
              <w:pStyle w:val="ListParagraph"/>
              <w:spacing w:line="360" w:lineRule="auto"/>
              <w:ind w:left="720"/>
            </w:pPr>
            <w:r>
              <w:rPr>
                <w:rFonts w:ascii="Cambria" w:hAnsi="Cambria"/>
                <w:b w:val="false"/>
                <w:sz w:val="24"/>
              </w:rPr>
              <w:t>Se verifică dacă numărul populației deservite este justificat în raport cu tipul investiției și cu zona în care aceasta se realizează.</w:t>
            </w:r>
          </w:p>
          <w:p>
            <w:pPr>
              <w:pStyle w:val="ListParagraph"/>
              <w:spacing w:line="360" w:lineRule="auto"/>
              <w:ind w:left="720"/>
            </w:pPr>
            <w:r>
              <w:rPr>
                <w:rFonts w:ascii="Cambria" w:hAnsi="Cambria"/>
                <w:b w:val="false"/>
                <w:sz w:val="24"/>
              </w:rPr>
              <w:t>Evaluatorul poate analiza și Doc. 19.9 Alte documente relevante pentru criteriile de eligibilitate/ selecție/ departajare sau alte documente depuse în cadrul cererii de finanțare care pot demonstra aria de deservire a investiției și numărul estimat al persoanelor beneficiare.</w:t>
            </w:r>
          </w:p>
          <w:p>
            <w:pPr>
              <w:pStyle w:val="ListParagraph"/>
              <w:spacing w:line="360" w:lineRule="auto"/>
              <w:ind w:left="720"/>
            </w:pPr>
            <w:r>
              <w:rPr>
                <w:rFonts w:ascii="Cambria" w:hAnsi="Cambria"/>
                <w:b w:val="false"/>
                <w:sz w:val="24"/>
              </w:rPr>
              <w:t>Pe baza informațiilor analizate, evaluatorul stabilește numărul populației deservite de investiție și acordă punctajul corespunzător conform grilei de punctaj.</w:t>
            </w:r>
          </w:p>
          <w:p>
            <w:pPr>
              <w:pStyle w:val="ListParagraph"/>
              <w:spacing w:line="360" w:lineRule="auto"/>
              <w:ind w:left="720"/>
            </w:pPr>
            <w:r>
              <w:rPr>
                <w:rFonts w:ascii="Cambria" w:hAnsi="Cambria"/>
                <w:b w:val="false"/>
                <w:sz w:val="24"/>
              </w:rPr>
              <w:t>Clarificări</w:t>
            </w:r>
          </w:p>
          <w:p>
            <w:pPr>
              <w:pStyle w:val="ListParagraph"/>
              <w:spacing w:line="360" w:lineRule="auto"/>
              <w:ind w:left="720"/>
            </w:pPr>
            <w:r>
              <w:rPr>
                <w:rFonts w:ascii="Cambria" w:hAnsi="Cambria"/>
                <w:b w:val="false"/>
                <w:sz w:val="24"/>
              </w:rPr>
              <w:t>În situația în care documentele depuse nu permit stabilirea clară a populației deservite sau există neconcordanțe între informațiile prezentate în cererea de finanțare și documentația tehnică, evaluatorul poate solicita clarificări suplimentare solicitantului.</w:t>
            </w:r>
          </w:p>
          <w:p>
            <w:pPr>
              <w:pStyle w:val="ListParagraph"/>
              <w:spacing w:line="360" w:lineRule="auto"/>
              <w:ind w:left="720"/>
            </w:pPr>
            <w:r>
              <w:rPr>
                <w:rFonts w:ascii="Cambria" w:hAnsi="Cambria"/>
                <w:b w:val="false"/>
                <w:sz w:val="24"/>
              </w:rPr>
              <w:t>Solicitantul are obligația de a transmite informațiile sau documentele solicitate în termenul stabilit prin solicitarea de clarificări.</w:t>
            </w:r>
          </w:p>
          <w:p>
            <w:pPr>
              <w:pStyle w:val="ListParagraph"/>
              <w:spacing w:line="360" w:lineRule="auto"/>
              <w:ind w:left="720"/>
            </w:pPr>
            <w:r>
              <w:rPr>
                <w:rFonts w:ascii="Cambria" w:hAnsi="Cambria"/>
                <w:b w:val="false"/>
                <w:sz w:val="24"/>
              </w:rPr>
              <w:t>În cazul în care solicitantul nu transmite clarificările solicitate în termenul stabilit sau informațiile furnizate nu permit stabilirea populației deservite de investiție, punctajul aferent criteriului de selecție nu se acordă.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PS 3 Tipului de investitie</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Tipul investiei</w:t>
            </w:r>
          </w:p>
        </w:tc>
        <w:tc>
          <w:tcPr>
            <w:vAlign w:val="center"/>
          </w:tcPr>
          <w:p>
            <w:pPr>
              <w:keepNext/>
              <w:jc w:val="center"/>
            </w:pPr>
            <w:r>
              <w:rPr>
                <w:rFonts w:ascii="Cambria" w:hAnsi="Cambria"/>
                <w:b w:val="false"/>
                <w:sz w:val="24"/>
              </w:rPr>
              <w:t>      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Descrierea criteriului</w:t>
            </w:r>
          </w:p>
          <w:p>
            <w:pPr>
              <w:spacing w:line="360" w:lineRule="auto"/>
              <w:ind w:left="0" w:right="0" w:firstLine="493"/>
            </w:pPr>
            <w:r>
              <w:rPr>
                <w:rFonts w:ascii="Cambria" w:hAnsi="Cambria"/>
                <w:b w:val="false"/>
                <w:sz w:val="24"/>
              </w:rPr>
              <w:t>Prin acest criteriu se urmărește prioritizarea proiectelor în funcție de tipul investiției propuse, având în vedere impactul acestora asupra dezvoltării comunităților din teritoriul GAL Bărăganul de Sud-Est.</w:t>
            </w:r>
          </w:p>
          <w:p>
            <w:pPr>
              <w:spacing w:line="360" w:lineRule="auto"/>
              <w:ind w:left="0" w:right="0" w:firstLine="493"/>
            </w:pPr>
            <w:r>
              <w:rPr>
                <w:rFonts w:ascii="Cambria" w:hAnsi="Cambria"/>
                <w:b w:val="false"/>
                <w:sz w:val="24"/>
              </w:rPr>
              <w:t>Se acordă punctaj mai mare investițiilor care contribuie direct la dezvoltarea infrastructurii publice și la îmbunătățirea serviciilor publice esențiale pentru populație.</w:t>
            </w:r>
          </w:p>
          <w:p>
            <w:pPr>
              <w:spacing w:line="360" w:lineRule="auto"/>
              <w:ind w:left="0" w:right="0" w:firstLine="493"/>
            </w:pPr>
            <w:r>
              <w:rPr>
                <w:rFonts w:ascii="Cambria" w:hAnsi="Cambria"/>
                <w:b w:val="false"/>
                <w:sz w:val="24"/>
              </w:rPr>
              <w:t>Punctajul se acordă în funcție de tipul investiției propuse în cadrul proiectului, în concordanță cu acțiunile eligibile ale măsurii M2 – Dezvoltarea localităților de pe teritoriul GAL Bărăganul de Sud-Est.</w:t>
            </w:r>
          </w:p>
          <w:p>
            <w:pPr>
              <w:spacing w:line="360" w:lineRule="auto"/>
              <w:ind w:left="0" w:right="0" w:firstLine="493"/>
            </w:pPr>
            <w:r>
              <w:rPr>
                <w:rFonts w:ascii="Cambria" w:hAnsi="Cambria"/>
                <w:b w:val="false"/>
                <w:sz w:val="24"/>
              </w:rPr>
              <w:t>Punctajul se acordă astfel:</w:t>
            </w:r>
          </w:p>
          <w:p>
            <w:pPr>
              <w:spacing w:line="360" w:lineRule="auto"/>
              <w:ind w:left="0" w:right="0" w:firstLine="493"/>
            </w:pPr>
            <w:r>
              <w:rPr>
                <w:rFonts w:ascii="Cambria" w:hAnsi="Cambria"/>
                <w:b w:val="false"/>
                <w:sz w:val="24"/>
              </w:rPr>
              <w:t>• Investiții în realizarea de construcții noi sau modernizarea infrastructurii publice (școli, grădinițe, primării, instituții de cult, spații de joacă, terenuri de sport și alte instituții publice aflate în subordinea autorității locale) – 35 puncte</w:t>
            </w:r>
          </w:p>
          <w:p>
            <w:pPr>
              <w:spacing w:line="360" w:lineRule="auto"/>
              <w:ind w:left="0" w:right="0" w:firstLine="493"/>
            </w:pPr>
            <w:r>
              <w:rPr>
                <w:rFonts w:ascii="Cambria" w:hAnsi="Cambria"/>
                <w:b w:val="false"/>
                <w:sz w:val="24"/>
              </w:rPr>
              <w:t>• Investiții în rețele de iluminat public și sisteme de supraveghere – 30 puncte</w:t>
            </w:r>
          </w:p>
          <w:p>
            <w:pPr>
              <w:spacing w:line="360" w:lineRule="auto"/>
              <w:ind w:left="0" w:right="0" w:firstLine="493"/>
            </w:pPr>
            <w:r>
              <w:rPr>
                <w:rFonts w:ascii="Cambria" w:hAnsi="Cambria"/>
                <w:b w:val="false"/>
                <w:sz w:val="24"/>
              </w:rPr>
              <w:t>• Dotarea serviciilor publice cu utilaje și echipamente (situații de urgență, întreținere drumuri, spații verzi) – 25 puncte</w:t>
            </w:r>
          </w:p>
          <w:p>
            <w:pPr>
              <w:spacing w:line="360" w:lineRule="auto"/>
              <w:ind w:left="0" w:right="0" w:firstLine="493"/>
            </w:pPr>
            <w:r>
              <w:rPr>
                <w:rFonts w:ascii="Cambria" w:hAnsi="Cambria"/>
                <w:b w:val="false"/>
                <w:sz w:val="24"/>
              </w:rPr>
              <w:t>• Achiziționarea de utilaje, echipamente și dotări pentru instituțiile publice sau unitățile de cult – 20 puncte</w:t>
            </w:r>
          </w:p>
          <w:p>
            <w:pPr>
              <w:spacing w:line="360" w:lineRule="auto"/>
              <w:ind w:left="0" w:right="0" w:firstLine="493"/>
            </w:pPr>
            <w:r>
              <w:rPr>
                <w:rFonts w:ascii="Cambria" w:hAnsi="Cambria"/>
                <w:b w:val="false"/>
                <w:sz w:val="24"/>
              </w:rPr>
              <w:t>• Dotarea ansamblurilor artistice – 10 puncte</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1.a) Studiul de Fezabilitate conform HG 907/2016</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1.m) Hotărârea Consiliului Local pentru implementarea proiectului</w:t>
            </w:r>
          </w:p>
          <w:p>
            <w:pPr>
              <w:spacing w:line="360" w:lineRule="auto"/>
              <w:ind w:left="0" w:right="0" w:firstLine="493"/>
            </w:pPr>
            <w:r>
              <w:rPr>
                <w:rFonts w:ascii="Cambria" w:hAnsi="Cambria"/>
                <w:b w:val="false"/>
                <w:sz w:val="24"/>
              </w:rPr>
              <w:t>Doc. 1.n) Hotărârea Adunării Generale pentru implementarea proiectului</w:t>
            </w:r>
          </w:p>
          <w:p>
            <w:pPr>
              <w:spacing w:line="360" w:lineRule="auto"/>
              <w:ind w:left="0" w:right="0" w:firstLine="493"/>
            </w:pPr>
            <w:r>
              <w:rPr>
                <w:rFonts w:ascii="Cambria" w:hAnsi="Cambria"/>
                <w:b w:val="false"/>
                <w:sz w:val="24"/>
              </w:rPr>
              <w:t>Doc. 19.9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documentația tehnică depusă la Cererea de finanțare, respectiv Doc. 1.a) Studiul de Fezabilitate, Doc. 1.b) Documentația de Avizare pentru Lucrări de Intervenții (DALI) sau Doc. 1.c) Memoriu justificativ, pentru a identifica tipul investiției propuse.</w:t>
            </w:r>
          </w:p>
          <w:p>
            <w:pPr>
              <w:spacing w:line="360" w:lineRule="auto"/>
              <w:ind w:left="0" w:right="0" w:firstLine="493"/>
            </w:pPr>
            <w:r>
              <w:rPr>
                <w:rFonts w:ascii="Cambria" w:hAnsi="Cambria"/>
                <w:b w:val="false"/>
                <w:sz w:val="24"/>
              </w:rPr>
              <w:t>Se analizează descrierea investiției, obiectivele proiectului și lista lucrărilor sau a dotărilor propuse pentru a stabili în ce categorie de investiție se încadrează proiectul.</w:t>
            </w:r>
          </w:p>
          <w:p>
            <w:pPr>
              <w:spacing w:line="360" w:lineRule="auto"/>
              <w:ind w:left="0" w:right="0" w:firstLine="493"/>
            </w:pPr>
            <w:r>
              <w:rPr>
                <w:rFonts w:ascii="Cambria" w:hAnsi="Cambria"/>
                <w:b w:val="false"/>
                <w:sz w:val="24"/>
              </w:rPr>
              <w:t>Evaluatorul verifică de asemenea Doc. 1.m) Hotărârea Consiliului Local pentru implementarea proiectului sau Doc. 1.n) Hotărârea Adunării Generale pentru implementarea proiectului pentru a confirma aprobarea investiției.</w:t>
            </w:r>
          </w:p>
          <w:p>
            <w:pPr>
              <w:spacing w:line="360" w:lineRule="auto"/>
              <w:ind w:left="0" w:right="0" w:firstLine="493"/>
            </w:pPr>
            <w:r>
              <w:rPr>
                <w:rFonts w:ascii="Cambria" w:hAnsi="Cambria"/>
                <w:b w:val="false"/>
                <w:sz w:val="24"/>
              </w:rPr>
              <w:t>În funcție de tipul investiției identificat în documentația depusă, evaluatorul acordă punctajul corespunzător conform grilei de punctaj.</w:t>
            </w:r>
          </w:p>
          <w:p>
            <w:pPr>
              <w:spacing w:line="360" w:lineRule="auto"/>
              <w:ind w:left="0" w:right="0" w:firstLine="493"/>
            </w:pPr>
            <w:r>
              <w:rPr>
                <w:rFonts w:ascii="Cambria" w:hAnsi="Cambria"/>
                <w:b w:val="false"/>
                <w:sz w:val="24"/>
              </w:rPr>
              <w:t>Evaluatorul poate analiza și Doc. 19.9 Alte documente relevante pentru criteriile de eligibilitate/ selecție/ departajare sau alte documente depuse în cadrul cererii de finanțare care pot demonstra tipul investiției.</w:t>
            </w:r>
          </w:p>
          <w:p>
            <w:pPr>
              <w:spacing w:line="360" w:lineRule="auto"/>
              <w:ind w:left="0" w:right="0" w:firstLine="493"/>
            </w:pPr>
            <w:r>
              <w:rPr>
                <w:rFonts w:ascii="Cambria" w:hAnsi="Cambria"/>
                <w:b w:val="false"/>
                <w:sz w:val="24"/>
              </w:rPr>
              <w:t>Clarificări</w:t>
            </w:r>
          </w:p>
          <w:p>
            <w:pPr>
              <w:spacing w:line="360" w:lineRule="auto"/>
              <w:ind w:left="0" w:right="0" w:firstLine="493"/>
            </w:pPr>
            <w:r>
              <w:rPr>
                <w:rFonts w:ascii="Cambria" w:hAnsi="Cambria"/>
                <w:b w:val="false"/>
                <w:sz w:val="24"/>
              </w:rPr>
              <w:t>În situația în care documentele depuse nu permit stabilirea clară a tipului investiției sau există neconcordanțe între informațiile prezentate în cererea de finanțare și documentația tehnică, evaluatorul poate solicita clarificări solicitantului.</w:t>
            </w:r>
          </w:p>
          <w:p>
            <w:pPr>
              <w:spacing w:line="360" w:lineRule="auto"/>
              <w:ind w:left="0" w:right="0" w:firstLine="493"/>
            </w:pPr>
            <w:r>
              <w:rPr>
                <w:rFonts w:ascii="Cambria" w:hAnsi="Cambria"/>
                <w:b w:val="false"/>
                <w:sz w:val="24"/>
              </w:rPr>
              <w:t>Solicitantul are obligația de a transmite documentele sau informațiile solicitate în termenul stabilit prin solicitarea de clarificări.</w:t>
            </w:r>
          </w:p>
          <w:p>
            <w:pPr>
              <w:spacing w:line="360" w:lineRule="auto"/>
              <w:ind w:left="0" w:right="0" w:firstLine="493"/>
            </w:pPr>
            <w:r>
              <w:rPr>
                <w:rFonts w:ascii="Cambria" w:hAnsi="Cambria"/>
                <w:b w:val="false"/>
                <w:sz w:val="24"/>
              </w:rPr>
              <w:t>În cazul în care solicitantul nu transmite clarificările solicitate sau documentele transmise nu permit stabilirea tipului investiției, punctajul aferent criteriului de selecție nu se acordă.</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Proiectul cu un număr mai mare a populației  deservite </w:t>
            </w:r>
          </w:p>
        </w:tc>
        <w:tc>
          <w:tcPr>
            <w:vAlign w:val="center"/>
          </w:tcPr>
          <w:p/>
        </w:tc>
        <w:tc>
          <w:tcPr>
            <w:vAlign w:val="center"/>
          </w:tcPr>
          <w:p/>
        </w:tc>
        <w:tc>
          <w:tcPr>
            <w:vAlign w:val="center"/>
          </w:tcPr>
          <w:p/>
        </w:tc>
      </w:tr>
      <w:tr>
        <w:trPr/>
        <w:tc>
          <w:tcPr>
            <w:gridSpan w:val="5"/>
            <w:shd w:val="clear" w:color="auto" w:fill="DDDDDD"/>
            <w:vAlign w:val="center"/>
          </w:tcPr>
          <w:p>
            <w:pPr>
              <w:pStyle w:val="ListParagraph"/>
              <w:numPr>
                <w:ilvl w:val="0"/>
                <w:numId w:val="2"/>
              </w:numPr>
              <w:spacing w:line="360" w:lineRule="auto"/>
              <w:ind w:left="0" w:right="0" w:firstLine="493"/>
            </w:pPr>
            <w:r>
              <w:rPr>
                <w:rFonts w:ascii="Cambria" w:hAnsi="Cambria"/>
                <w:b w:val="false"/>
                <w:sz w:val="24"/>
              </w:rPr>
              <w:t>Descrierea criteriului</w:t>
            </w:r>
          </w:p>
          <w:p>
            <w:pPr>
              <w:pStyle w:val="ListParagraph"/>
              <w:spacing w:line="360" w:lineRule="auto"/>
              <w:ind w:left="720"/>
            </w:pPr>
            <w:r>
              <w:rPr>
                <w:rFonts w:ascii="Cambria" w:hAnsi="Cambria"/>
                <w:b w:val="false"/>
                <w:sz w:val="24"/>
              </w:rPr>
              <w:t>În situația în care două sau mai multe proiecte obțin același punctaj în urma aplicării criteriilor de selecție, departajarea acestora se va realiza în funcție de numărul populației deservite de investiția propusă.</w:t>
            </w:r>
          </w:p>
          <w:p>
            <w:pPr>
              <w:pStyle w:val="ListParagraph"/>
              <w:spacing w:line="360" w:lineRule="auto"/>
              <w:ind w:left="720"/>
            </w:pPr>
            <w:r>
              <w:rPr>
                <w:rFonts w:ascii="Cambria" w:hAnsi="Cambria"/>
                <w:b w:val="false"/>
                <w:sz w:val="24"/>
              </w:rPr>
              <w:t>Se va prioritiza proiectul care deservește un număr mai mare de locuitori din teritoriul GAL Bărăganul de Sud-Est, având în vedere impactul mai ridicat al investiției asupra comunității locale.</w:t>
            </w:r>
          </w:p>
          <w:p>
            <w:pPr>
              <w:pStyle w:val="ListParagraph"/>
              <w:spacing w:line="360" w:lineRule="auto"/>
              <w:ind w:left="720"/>
            </w:pPr>
            <w:r>
              <w:rPr>
                <w:rFonts w:ascii="Cambria" w:hAnsi="Cambria"/>
                <w:b w:val="false"/>
                <w:sz w:val="24"/>
              </w:rPr>
              <w:t>Documente verificate</w:t>
            </w:r>
          </w:p>
          <w:p>
            <w:pPr>
              <w:pStyle w:val="ListParagraph"/>
              <w:spacing w:line="360" w:lineRule="auto"/>
              <w:ind w:left="720"/>
            </w:pPr>
            <w:r>
              <w:rPr>
                <w:rFonts w:ascii="Cambria" w:hAnsi="Cambria"/>
                <w:b w:val="false"/>
                <w:sz w:val="24"/>
              </w:rPr>
              <w:t>Doc. 1.a) Studiul de Fezabilitate conform HG 907/2016</w:t>
            </w:r>
          </w:p>
          <w:p>
            <w:pPr>
              <w:pStyle w:val="ListParagraph"/>
              <w:spacing w:line="360" w:lineRule="auto"/>
              <w:ind w:left="720"/>
            </w:pPr>
            <w:r>
              <w:rPr>
                <w:rFonts w:ascii="Cambria" w:hAnsi="Cambria"/>
                <w:b w:val="false"/>
                <w:sz w:val="24"/>
              </w:rPr>
              <w:t>sau</w:t>
            </w:r>
          </w:p>
          <w:p>
            <w:pPr>
              <w:pStyle w:val="ListParagraph"/>
              <w:spacing w:line="360" w:lineRule="auto"/>
              <w:ind w:left="720"/>
            </w:pPr>
            <w:r>
              <w:rPr>
                <w:rFonts w:ascii="Cambria" w:hAnsi="Cambria"/>
                <w:b w:val="false"/>
                <w:sz w:val="24"/>
              </w:rPr>
              <w:t>Doc. 1.b) Documentația de Avizare pentru Lucrări de Intervenții (DALI) conform HG 907/2016</w:t>
            </w:r>
          </w:p>
          <w:p>
            <w:pPr>
              <w:pStyle w:val="ListParagraph"/>
              <w:spacing w:line="360" w:lineRule="auto"/>
              <w:ind w:left="720"/>
            </w:pPr>
            <w:r>
              <w:rPr>
                <w:rFonts w:ascii="Cambria" w:hAnsi="Cambria"/>
                <w:b w:val="false"/>
                <w:sz w:val="24"/>
              </w:rPr>
              <w:t>sau</w:t>
            </w:r>
          </w:p>
          <w:p>
            <w:pPr>
              <w:pStyle w:val="ListParagraph"/>
              <w:spacing w:line="360" w:lineRule="auto"/>
              <w:ind w:left="720"/>
            </w:pPr>
            <w:r>
              <w:rPr>
                <w:rFonts w:ascii="Cambria" w:hAnsi="Cambria"/>
                <w:b w:val="false"/>
                <w:sz w:val="24"/>
              </w:rPr>
              <w:t>Doc. 1.c) Memoriu justificativ</w:t>
            </w:r>
          </w:p>
          <w:p>
            <w:pPr>
              <w:pStyle w:val="ListParagraph"/>
              <w:spacing w:line="360" w:lineRule="auto"/>
              <w:ind w:left="720"/>
            </w:pPr>
            <w:r>
              <w:rPr>
                <w:rFonts w:ascii="Cambria" w:hAnsi="Cambria"/>
                <w:b w:val="false"/>
                <w:sz w:val="24"/>
              </w:rPr>
              <w:t>Doc. 19.9 Alte documente relevante pentru criteriile de eligibilitate/ selecție/ departajare</w:t>
            </w:r>
          </w:p>
          <w:p>
            <w:pPr>
              <w:pStyle w:val="ListParagraph"/>
              <w:spacing w:line="360" w:lineRule="auto"/>
              <w:ind w:left="720"/>
            </w:pPr>
            <w:r>
              <w:rPr>
                <w:rFonts w:ascii="Cambria" w:hAnsi="Cambria"/>
                <w:b w:val="false"/>
                <w:sz w:val="24"/>
              </w:rPr>
              <w:t>Metodologia de verificare</w:t>
            </w:r>
          </w:p>
          <w:p>
            <w:pPr>
              <w:pStyle w:val="ListParagraph"/>
              <w:spacing w:line="360" w:lineRule="auto"/>
              <w:ind w:left="720"/>
            </w:pPr>
            <w:r>
              <w:rPr>
                <w:rFonts w:ascii="Cambria" w:hAnsi="Cambria"/>
                <w:b w:val="false"/>
                <w:sz w:val="24"/>
              </w:rPr>
              <w:t>Evaluatorul verifică documentația tehnică depusă la Cererea de finanțare, respectiv Doc. 1.a) Studiul de Fezabilitate, Doc. 1.b) Documentația de Avizare pentru Lucrări de Intervenții (DALI) sau Doc. 1.c) Memoriu justificativ, pentru a identifica aria de deservire a investiției și numărul estimat al persoanelor care beneficiază de aceasta.</w:t>
            </w:r>
          </w:p>
          <w:p>
            <w:pPr>
              <w:pStyle w:val="ListParagraph"/>
              <w:spacing w:line="360" w:lineRule="auto"/>
              <w:ind w:left="720"/>
            </w:pPr>
            <w:r>
              <w:rPr>
                <w:rFonts w:ascii="Cambria" w:hAnsi="Cambria"/>
                <w:b w:val="false"/>
                <w:sz w:val="24"/>
              </w:rPr>
              <w:t>Pe baza informațiilor prezentate în documentația tehnică și în Cererea de finanțare, evaluatorul stabilește numărul populației deservite de investiție.</w:t>
            </w:r>
          </w:p>
          <w:p>
            <w:pPr>
              <w:pStyle w:val="ListParagraph"/>
              <w:spacing w:line="360" w:lineRule="auto"/>
              <w:ind w:left="720"/>
            </w:pPr>
            <w:r>
              <w:rPr>
                <w:rFonts w:ascii="Cambria" w:hAnsi="Cambria"/>
                <w:b w:val="false"/>
                <w:sz w:val="24"/>
              </w:rPr>
              <w:t>În situația în care două sau mai multe proiecte au obținut același punctaj în urma aplicării criteriilor de selecție, prioritate va avea proiectul care deservește un număr mai mare de locuitori.</w:t>
            </w:r>
          </w:p>
          <w:p>
            <w:pPr>
              <w:pStyle w:val="ListParagraph"/>
              <w:spacing w:line="360" w:lineRule="auto"/>
              <w:ind w:left="720"/>
            </w:pPr>
            <w:r>
              <w:rPr>
                <w:rFonts w:ascii="Cambria" w:hAnsi="Cambria"/>
                <w:b w:val="false"/>
                <w:sz w:val="24"/>
              </w:rPr>
              <w:t>Clarificări</w:t>
            </w:r>
          </w:p>
          <w:p>
            <w:pPr>
              <w:pStyle w:val="ListParagraph"/>
              <w:spacing w:line="360" w:lineRule="auto"/>
              <w:ind w:left="720"/>
            </w:pPr>
            <w:r>
              <w:rPr>
                <w:rFonts w:ascii="Cambria" w:hAnsi="Cambria"/>
                <w:b w:val="false"/>
                <w:sz w:val="24"/>
              </w:rPr>
              <w:t>În cazul în care documentele depuse nu permit stabilirea clară a populației deservite sau există neconcordanțe între informațiile prezentate în cererea de finanțare și documentația tehnică, evaluatorul poate solicita clarificări solicitantului.</w:t>
            </w:r>
          </w:p>
          <w:p>
            <w:pPr>
              <w:pStyle w:val="ListParagraph"/>
              <w:spacing w:line="360" w:lineRule="auto"/>
              <w:ind w:left="720"/>
            </w:pPr>
            <w:r>
              <w:rPr>
                <w:rFonts w:ascii="Cambria" w:hAnsi="Cambria"/>
                <w:b w:val="false"/>
                <w:sz w:val="24"/>
              </w:rPr>
              <w:t>În cazul în care solicitantul nu transmite clarificările solicitate în termenul stabilit sau informațiile furnizate nu permit stabilirea populației deservite, criteriul de departajare nu poate fi aplicat.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Proiectul cu termenul de implementare mai scurt</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Descrierea criteriului</w:t>
            </w:r>
          </w:p>
          <w:p>
            <w:pPr>
              <w:spacing w:line="360" w:lineRule="auto"/>
              <w:ind w:left="0" w:right="0" w:firstLine="493"/>
            </w:pPr>
            <w:r>
              <w:rPr>
                <w:rFonts w:ascii="Cambria" w:hAnsi="Cambria"/>
                <w:b w:val="false"/>
                <w:sz w:val="24"/>
              </w:rPr>
              <w:t>În situația în care două sau mai multe proiecte obțin același punctaj în urma aplicării criteriilor de selecție, departajarea acestora se va realiza în funcție de durata de implementare a proiectului.</w:t>
            </w:r>
          </w:p>
          <w:p>
            <w:pPr>
              <w:spacing w:line="360" w:lineRule="auto"/>
              <w:ind w:left="0" w:right="0" w:firstLine="493"/>
            </w:pPr>
            <w:r>
              <w:rPr>
                <w:rFonts w:ascii="Cambria" w:hAnsi="Cambria"/>
                <w:b w:val="false"/>
                <w:sz w:val="24"/>
              </w:rPr>
              <w:t>Se va prioritiza proiectul care prevede un termen de implementare mai scurt, având în vedere faptul că realizarea investițiilor într-o perioadă mai redusă contribuie la creșterea eficienței utilizării fondurilor publice și la obținerea mai rapidă a beneficiilor pentru comunitatea locală din teritoriul GAL Bărăganul de Sud-Est.</w:t>
            </w:r>
          </w:p>
          <w:p>
            <w:pPr>
              <w:spacing w:line="360" w:lineRule="auto"/>
              <w:ind w:left="0" w:right="0" w:firstLine="493"/>
            </w:pPr>
            <w:r>
              <w:rPr>
                <w:rFonts w:ascii="Cambria" w:hAnsi="Cambria"/>
                <w:b w:val="false"/>
                <w:sz w:val="24"/>
              </w:rPr>
              <w:t>Termenul de implementare reprezintă perioada estimată pentru realizarea investiției, de la data semnării contractului de finanțare până la finalizarea implementării proiectului.</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1.a) Studiul de Fezabilitate conform HG 907/2016</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19.9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documentația tehnică depusă la Cererea de finanțare, respectiv Doc. 1.a) Studiul de Fezabilitate, Doc. 1.b) Documentația de Avizare pentru Lucrări de Intervenții (DALI) sau Doc. 1.c) Memoriu justificativ, pentru a identifica durata estimată de implementare a proiectului.</w:t>
            </w:r>
          </w:p>
          <w:p>
            <w:pPr>
              <w:spacing w:line="360" w:lineRule="auto"/>
              <w:ind w:left="0" w:right="0" w:firstLine="493"/>
            </w:pPr>
            <w:r>
              <w:rPr>
                <w:rFonts w:ascii="Cambria" w:hAnsi="Cambria"/>
                <w:b w:val="false"/>
                <w:sz w:val="24"/>
              </w:rPr>
              <w:t>Se analizează graficul de realizare a investiției sau perioada estimată pentru implementarea proiectului, astfel cum este prezentată în documentația tehnică și în Cererea de finanțare.</w:t>
            </w:r>
          </w:p>
          <w:p>
            <w:pPr>
              <w:spacing w:line="360" w:lineRule="auto"/>
              <w:ind w:left="0" w:right="0" w:firstLine="493"/>
            </w:pPr>
            <w:r>
              <w:rPr>
                <w:rFonts w:ascii="Cambria" w:hAnsi="Cambria"/>
                <w:b w:val="false"/>
                <w:sz w:val="24"/>
              </w:rPr>
              <w:t>În situația în care două sau mai multe proiecte au obținut același punctaj în urma aplicării criteriilor de selecție, prioritate va avea proiectul care prevede termenul de implementare cel mai scurt.</w:t>
            </w:r>
          </w:p>
          <w:p>
            <w:pPr>
              <w:spacing w:line="360" w:lineRule="auto"/>
              <w:ind w:left="0" w:right="0" w:firstLine="493"/>
            </w:pPr>
            <w:r>
              <w:rPr>
                <w:rFonts w:ascii="Cambria" w:hAnsi="Cambria"/>
                <w:b w:val="false"/>
                <w:sz w:val="24"/>
              </w:rPr>
              <w:t>Clarificări</w:t>
            </w:r>
          </w:p>
          <w:p>
            <w:pPr>
              <w:spacing w:line="360" w:lineRule="auto"/>
              <w:ind w:left="0" w:right="0" w:firstLine="493"/>
            </w:pPr>
            <w:r>
              <w:rPr>
                <w:rFonts w:ascii="Cambria" w:hAnsi="Cambria"/>
                <w:b w:val="false"/>
                <w:sz w:val="24"/>
              </w:rPr>
              <w:t>În cazul în care documentele depuse nu permit stabilirea clară a termenului de implementare sau există neconcordanțe între informațiile prezentate în cererea de finanțare și documentația tehnică, evaluatorul poate solicita clarificări solicitantului.</w:t>
            </w:r>
          </w:p>
          <w:p>
            <w:pPr>
              <w:spacing w:line="360" w:lineRule="auto"/>
              <w:ind w:left="0" w:right="0" w:firstLine="493"/>
            </w:pPr>
            <w:r>
              <w:rPr>
                <w:rFonts w:ascii="Cambria" w:hAnsi="Cambria"/>
                <w:b w:val="false"/>
                <w:sz w:val="24"/>
              </w:rPr>
              <w:t>În cazul în care solicitantul nu transmite clarificările solicitate în termenul stabilit sau informațiile furnizate nu permit stabilirea termenului de implementare, criteriul de departajare nu poate fi aplicat.</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Proiectul cu valoare eligibilă mai mica</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situația în care două sau mai multe proiecte obțin același punctaj în urma aplicării criteriilor de selecție, departajarea acestora se va realiza în funcție de valoarea eligibilă a proiectului.</w:t>
            </w:r>
          </w:p>
          <w:p>
            <w:pPr>
              <w:spacing w:line="360" w:lineRule="auto"/>
              <w:ind w:left="0" w:right="0" w:firstLine="493"/>
            </w:pPr>
            <w:r>
              <w:rPr>
                <w:rFonts w:ascii="Cambria" w:hAnsi="Cambria"/>
                <w:b w:val="false"/>
                <w:sz w:val="24"/>
              </w:rPr>
              <w:t>Se va prioritiza proiectul care are o valoare eligibilă mai mică, având în vedere utilizarea eficientă a fondurilor disponibile și posibilitatea finanțării unui număr mai mare de proiecte din alocarea financiară disponibilă în cadrul măsurii M2 – Dezvoltarea localităților de pe teritoriul GAL Bărăganul de Sud-Est.</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1.a) Studiul de Fezabilitate conform HG 907/2016</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w:t>
            </w:r>
          </w:p>
          <w:p>
            <w:pPr>
              <w:spacing w:line="360" w:lineRule="auto"/>
              <w:ind w:left="0" w:right="0" w:firstLine="493"/>
            </w:pPr>
            <w:r>
              <w:rPr>
                <w:rFonts w:ascii="Cambria" w:hAnsi="Cambria"/>
                <w:b w:val="false"/>
                <w:sz w:val="24"/>
              </w:rPr>
              <w:t>Doc. 1.l) Oferte conforme – documente obligatorii care trebuie avute în vedere la stabilirea rezonabilității prețurilor</w:t>
            </w:r>
          </w:p>
          <w:p>
            <w:pPr>
              <w:spacing w:line="360" w:lineRule="auto"/>
              <w:ind w:left="0" w:right="0" w:firstLine="493"/>
            </w:pPr>
            <w:r>
              <w:rPr>
                <w:rFonts w:ascii="Cambria" w:hAnsi="Cambria"/>
                <w:b w:val="false"/>
                <w:sz w:val="24"/>
              </w:rPr>
              <w:t>Doc. 19.9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documentația tehnico-economică depusă la Cererea de finanțare, respectiv Doc. 1.a) Studiul de Fezabilitate, Doc. 1.b) Documentația de Avizare pentru Lucrări de Intervenții (DALI) sau Doc. 1.c) Memoriu justificativ, pentru a identifica valoarea eligibilă a investiției.</w:t>
            </w:r>
          </w:p>
          <w:p>
            <w:pPr>
              <w:spacing w:line="360" w:lineRule="auto"/>
              <w:ind w:left="0" w:right="0" w:firstLine="493"/>
            </w:pPr>
            <w:r>
              <w:rPr>
                <w:rFonts w:ascii="Cambria" w:hAnsi="Cambria"/>
                <w:b w:val="false"/>
                <w:sz w:val="24"/>
              </w:rPr>
              <w:t>Se verifică de asemenea Doc. 1.l) Oferte conforme pentru a confirma fundamentarea valorii estimate a investiției.</w:t>
            </w:r>
          </w:p>
          <w:p>
            <w:pPr>
              <w:spacing w:line="360" w:lineRule="auto"/>
              <w:ind w:left="0" w:right="0" w:firstLine="493"/>
            </w:pPr>
            <w:r>
              <w:rPr>
                <w:rFonts w:ascii="Cambria" w:hAnsi="Cambria"/>
                <w:b w:val="false"/>
                <w:sz w:val="24"/>
              </w:rPr>
              <w:t>În situația în care două sau mai multe proiecte au obținut același punctaj în urma aplicării criteriilor de selecție, prioritate va avea proiectul care are valoarea eligibilă mai mică.</w:t>
            </w:r>
          </w:p>
          <w:p>
            <w:pPr>
              <w:spacing w:line="360" w:lineRule="auto"/>
              <w:ind w:left="0" w:right="0" w:firstLine="493"/>
            </w:pPr>
            <w:r>
              <w:rPr>
                <w:rFonts w:ascii="Cambria" w:hAnsi="Cambria"/>
                <w:b w:val="false"/>
                <w:sz w:val="24"/>
              </w:rPr>
              <w:t>Clarificări</w:t>
            </w:r>
          </w:p>
          <w:p>
            <w:pPr>
              <w:spacing w:line="360" w:lineRule="auto"/>
              <w:ind w:left="0" w:right="0" w:firstLine="493"/>
            </w:pPr>
            <w:r>
              <w:rPr>
                <w:rFonts w:ascii="Cambria" w:hAnsi="Cambria"/>
                <w:b w:val="false"/>
                <w:sz w:val="24"/>
              </w:rPr>
              <w:t>În cazul în care documentele depuse nu permit stabilirea clară a valorii eligibile a proiectului sau există neconcordanțe între informațiile prezentate în cererea de finanțare și documentația tehnico-economică, evaluatorul poate solicita clarificări solicitantului.</w:t>
            </w:r>
          </w:p>
          <w:p>
            <w:pPr>
              <w:spacing w:line="360" w:lineRule="auto"/>
              <w:ind w:left="0" w:right="0" w:firstLine="493"/>
            </w:pPr>
            <w:r>
              <w:rPr>
                <w:rFonts w:ascii="Cambria" w:hAnsi="Cambria"/>
                <w:b w:val="false"/>
                <w:sz w:val="24"/>
              </w:rPr>
              <w:t>În cazul în care solicitantul nu transmite clarificările solicitate în termenul stabilit sau informațiile furnizate nu permit stabilirea valorii eligibile a proiectului, criteriul de departajare nu poate fi aplicat.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24e4d8dda2d7450b" /><Relationship Type="http://schemas.openxmlformats.org/officeDocument/2006/relationships/numbering" Target="/word/numbering.xml" Id="R0ec6741855f046b7" /></Relationships>
</file>