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5948" w14:textId="77777777" w:rsidR="00B12643" w:rsidRDefault="009534FA">
      <w:pPr>
        <w:spacing w:line="360" w:lineRule="auto"/>
        <w:jc w:val="right"/>
      </w:pPr>
      <w:r>
        <w:rPr>
          <w:rFonts w:ascii="Cambria Bold" w:hAnsi="Cambria Bold"/>
          <w:b/>
        </w:rPr>
        <w:t>Anexa nr. 15</w:t>
      </w:r>
    </w:p>
    <w:p w14:paraId="6533EE21" w14:textId="77777777" w:rsidR="00B12643" w:rsidRDefault="009534FA">
      <w:pPr>
        <w:spacing w:line="360" w:lineRule="auto"/>
      </w:pPr>
      <w:r>
        <w:rPr>
          <w:rFonts w:ascii="Cambria Bold Italic" w:hAnsi="Cambria Bold Italic"/>
          <w:b/>
          <w:i/>
          <w:sz w:val="29"/>
        </w:rPr>
        <w:t>F1 - Fișa de verificare a criteriilor de eligibilitate și de selecție locale</w:t>
      </w:r>
    </w:p>
    <w:p w14:paraId="14435310" w14:textId="77777777" w:rsidR="00B12643" w:rsidRDefault="009534FA">
      <w:pPr>
        <w:spacing w:line="60" w:lineRule="auto"/>
        <w:ind w:firstLine="493"/>
      </w:pPr>
      <w:r>
        <w:rPr>
          <w:rFonts w:ascii="Cambria" w:hAnsi="Cambria"/>
        </w:rPr>
        <w:t> </w:t>
      </w:r>
    </w:p>
    <w:p w14:paraId="75D655F1" w14:textId="77777777" w:rsidR="00B12643" w:rsidRDefault="009534FA">
      <w:pPr>
        <w:spacing w:line="264" w:lineRule="auto"/>
      </w:pPr>
      <w:r>
        <w:rPr>
          <w:rFonts w:ascii="Cambria" w:hAnsi="Cambria"/>
        </w:rPr>
        <w:t>Nr. autorizație GAL </w:t>
      </w:r>
      <w:r>
        <w:rPr>
          <w:rFonts w:ascii="Cambria Bold" w:hAnsi="Cambria Bold"/>
          <w:b/>
        </w:rPr>
        <w:t>145</w:t>
      </w:r>
    </w:p>
    <w:p w14:paraId="3AABE32E" w14:textId="77777777" w:rsidR="00B12643" w:rsidRDefault="009534FA">
      <w:pPr>
        <w:spacing w:line="264" w:lineRule="auto"/>
      </w:pPr>
      <w:r>
        <w:rPr>
          <w:rFonts w:ascii="Cambria" w:hAnsi="Cambria"/>
        </w:rPr>
        <w:t>Denumire parteneriat/GAL </w:t>
      </w:r>
      <w:r>
        <w:rPr>
          <w:rFonts w:ascii="Cambria Bold" w:hAnsi="Cambria Bold"/>
          <w:b/>
        </w:rPr>
        <w:t>ASOCIATIA GRUPUL DE ACTIUNE LOCALA BARAGANUL DE SUD-EST</w:t>
      </w:r>
    </w:p>
    <w:p w14:paraId="6F373373" w14:textId="77777777" w:rsidR="00B12643" w:rsidRDefault="009534FA">
      <w:pPr>
        <w:spacing w:line="264" w:lineRule="auto"/>
      </w:pPr>
      <w:r>
        <w:rPr>
          <w:rFonts w:ascii="Cambria" w:hAnsi="Cambria"/>
        </w:rPr>
        <w:t>Denumire intervenție </w:t>
      </w:r>
      <w:r>
        <w:rPr>
          <w:rFonts w:ascii="Cambria Bold" w:hAnsi="Cambria Bold"/>
          <w:b/>
        </w:rPr>
        <w:t>M7 Investitii in modernizarea agriculturii</w:t>
      </w:r>
    </w:p>
    <w:p w14:paraId="33BDB784" w14:textId="77777777" w:rsidR="00B12643" w:rsidRDefault="009534FA">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0361CCC" w14:textId="77777777" w:rsidR="00B12643" w:rsidRDefault="009534FA">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6FB696C" w14:textId="77777777" w:rsidR="00B12643" w:rsidRDefault="009534FA">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76080742" w14:textId="77777777" w:rsidR="00B12643" w:rsidRDefault="009534FA">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D0B6391" w14:textId="77777777" w:rsidR="00B12643" w:rsidRDefault="009534FA">
      <w:pPr>
        <w:spacing w:line="264" w:lineRule="auto"/>
      </w:pPr>
      <w:r>
        <w:rPr>
          <w:rFonts w:ascii="Cambria" w:hAnsi="Cambria"/>
        </w:rPr>
        <w:t>Valoarea publică nerambursabilă a proiectului </w:t>
      </w:r>
      <w:r>
        <w:rPr>
          <w:rFonts w:ascii="Cambria" w:hAnsi="Cambria"/>
          <w:color w:val="8F8F8F"/>
        </w:rPr>
        <w:t>_ _ _ _ _ _ _ _ _ _ _ _ _ _ _ _ _ _ _</w:t>
      </w:r>
    </w:p>
    <w:p w14:paraId="28F77D6E" w14:textId="77777777" w:rsidR="00B12643" w:rsidRDefault="009534FA">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993B0F0" w14:textId="77777777" w:rsidR="00B12643" w:rsidRDefault="009534FA">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4"/>
        <w:gridCol w:w="3841"/>
        <w:gridCol w:w="800"/>
        <w:gridCol w:w="1068"/>
        <w:gridCol w:w="2897"/>
      </w:tblGrid>
      <w:tr w:rsidR="00B12643" w14:paraId="60C95DB0" w14:textId="77777777" w:rsidTr="00D67A60">
        <w:tc>
          <w:tcPr>
            <w:tcW w:w="398" w:type="pct"/>
            <w:shd w:val="clear" w:color="auto" w:fill="214F7D"/>
            <w:vAlign w:val="center"/>
          </w:tcPr>
          <w:p w14:paraId="71F7C811" w14:textId="77777777" w:rsidR="00B12643" w:rsidRDefault="009534FA">
            <w:r>
              <w:rPr>
                <w:rFonts w:ascii="Cambria Bold" w:hAnsi="Cambria Bold"/>
                <w:b/>
                <w:color w:val="FFFFFF"/>
              </w:rPr>
              <w:t>Nr.</w:t>
            </w:r>
            <w:r>
              <w:rPr>
                <w:rFonts w:ascii="Cambria Bold" w:hAnsi="Cambria Bold"/>
                <w:b/>
                <w:color w:val="FFFFFF"/>
              </w:rPr>
              <w:br/>
              <w:t>crt.</w:t>
            </w:r>
          </w:p>
        </w:tc>
        <w:tc>
          <w:tcPr>
            <w:tcW w:w="2054" w:type="pct"/>
            <w:shd w:val="clear" w:color="auto" w:fill="214F7D"/>
            <w:vAlign w:val="center"/>
          </w:tcPr>
          <w:p w14:paraId="49C32F0F" w14:textId="77777777" w:rsidR="00B12643" w:rsidRDefault="009534FA">
            <w:r>
              <w:rPr>
                <w:rFonts w:ascii="Cambria Bold" w:hAnsi="Cambria Bold"/>
                <w:b/>
                <w:color w:val="FFFFFF"/>
              </w:rPr>
              <w:t>Criteriu de eligibilitate</w:t>
            </w:r>
          </w:p>
        </w:tc>
        <w:tc>
          <w:tcPr>
            <w:tcW w:w="428" w:type="pct"/>
            <w:shd w:val="clear" w:color="auto" w:fill="214F7D"/>
            <w:vAlign w:val="center"/>
          </w:tcPr>
          <w:p w14:paraId="5FF12817" w14:textId="77777777" w:rsidR="00B12643" w:rsidRDefault="009534FA">
            <w:pPr>
              <w:keepNext/>
              <w:jc w:val="center"/>
            </w:pPr>
            <w:r>
              <w:rPr>
                <w:rFonts w:ascii="Cambria Bold" w:hAnsi="Cambria Bold"/>
                <w:b/>
                <w:color w:val="FFFFFF"/>
              </w:rPr>
              <w:t>DA</w:t>
            </w:r>
          </w:p>
        </w:tc>
        <w:tc>
          <w:tcPr>
            <w:tcW w:w="571" w:type="pct"/>
            <w:shd w:val="clear" w:color="auto" w:fill="214F7D"/>
            <w:vAlign w:val="center"/>
          </w:tcPr>
          <w:p w14:paraId="419BEBCC" w14:textId="77777777" w:rsidR="00B12643" w:rsidRDefault="009534FA">
            <w:pPr>
              <w:keepNext/>
              <w:jc w:val="center"/>
            </w:pPr>
            <w:r>
              <w:rPr>
                <w:rFonts w:ascii="Cambria Bold" w:hAnsi="Cambria Bold"/>
                <w:b/>
                <w:color w:val="FFFFFF"/>
              </w:rPr>
              <w:t>NU</w:t>
            </w:r>
          </w:p>
        </w:tc>
        <w:tc>
          <w:tcPr>
            <w:tcW w:w="1549" w:type="pct"/>
            <w:shd w:val="clear" w:color="auto" w:fill="214F7D"/>
            <w:vAlign w:val="center"/>
          </w:tcPr>
          <w:p w14:paraId="15B1CB1A" w14:textId="77777777" w:rsidR="00B12643" w:rsidRDefault="009534FA">
            <w:r>
              <w:rPr>
                <w:rFonts w:ascii="Cambria Bold" w:hAnsi="Cambria Bold"/>
                <w:b/>
                <w:color w:val="FFFFFF"/>
              </w:rPr>
              <w:t>Observații / Justificări</w:t>
            </w:r>
          </w:p>
        </w:tc>
      </w:tr>
      <w:tr w:rsidR="00B12643" w14:paraId="5A15AAC0" w14:textId="77777777" w:rsidTr="00D67A60">
        <w:trPr>
          <w:trHeight w:val="2700"/>
        </w:trPr>
        <w:tc>
          <w:tcPr>
            <w:tcW w:w="5000" w:type="pct"/>
            <w:gridSpan w:val="5"/>
            <w:shd w:val="clear" w:color="auto" w:fill="757575"/>
            <w:vAlign w:val="center"/>
          </w:tcPr>
          <w:p w14:paraId="281C2073" w14:textId="77777777" w:rsidR="00B12643" w:rsidRDefault="009534FA">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12643" w14:paraId="054B3020" w14:textId="77777777" w:rsidTr="00D67A60">
        <w:trPr>
          <w:trHeight w:val="540"/>
        </w:trPr>
        <w:tc>
          <w:tcPr>
            <w:tcW w:w="398" w:type="pct"/>
            <w:vMerge w:val="restart"/>
            <w:vAlign w:val="center"/>
          </w:tcPr>
          <w:p w14:paraId="0C4472D3" w14:textId="77777777" w:rsidR="00B12643" w:rsidRDefault="009534FA">
            <w:r>
              <w:rPr>
                <w:rFonts w:ascii="Cambria Bold" w:hAnsi="Cambria Bold"/>
                <w:b/>
                <w:color w:val="1B4167"/>
              </w:rPr>
              <w:t>EG 1 GAL</w:t>
            </w:r>
          </w:p>
        </w:tc>
        <w:tc>
          <w:tcPr>
            <w:tcW w:w="2054" w:type="pct"/>
            <w:vAlign w:val="center"/>
          </w:tcPr>
          <w:p w14:paraId="38F5D1C8" w14:textId="77777777" w:rsidR="00B12643" w:rsidRDefault="009534FA">
            <w:r>
              <w:rPr>
                <w:rFonts w:ascii="Cambria Bold" w:hAnsi="Cambria Bold"/>
                <w:b/>
                <w:color w:val="1B4167"/>
              </w:rPr>
              <w:t>Investițiile se vor realiza numai de către beneficiarii eligibili</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79C62A2F" w14:textId="77777777">
              <w:trPr>
                <w:trHeight w:val="420"/>
                <w:jc w:val="center"/>
              </w:trPr>
              <w:tc>
                <w:tcPr>
                  <w:tcW w:w="0" w:type="auto"/>
                  <w:shd w:val="clear" w:color="auto" w:fill="DDDDDD"/>
                  <w:vAlign w:val="center"/>
                </w:tcPr>
                <w:p w14:paraId="497DCA49" w14:textId="77777777" w:rsidR="00B12643" w:rsidRDefault="009534FA">
                  <w:pPr>
                    <w:keepNext/>
                    <w:jc w:val="center"/>
                  </w:pPr>
                  <w:r>
                    <w:rPr>
                      <w:rFonts w:ascii="Cambria" w:hAnsi="Cambria"/>
                    </w:rPr>
                    <w:t> </w:t>
                  </w:r>
                </w:p>
              </w:tc>
            </w:tr>
          </w:tbl>
          <w:p w14:paraId="424D3AD8"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09E5C364" w14:textId="77777777">
              <w:trPr>
                <w:trHeight w:val="420"/>
                <w:jc w:val="center"/>
              </w:trPr>
              <w:tc>
                <w:tcPr>
                  <w:tcW w:w="0" w:type="auto"/>
                  <w:shd w:val="clear" w:color="auto" w:fill="DDDDDD"/>
                  <w:vAlign w:val="center"/>
                </w:tcPr>
                <w:p w14:paraId="27D74E5B" w14:textId="77777777" w:rsidR="00B12643" w:rsidRDefault="009534FA">
                  <w:pPr>
                    <w:keepNext/>
                    <w:jc w:val="center"/>
                  </w:pPr>
                  <w:r>
                    <w:rPr>
                      <w:rFonts w:ascii="Cambria" w:hAnsi="Cambria"/>
                    </w:rPr>
                    <w:t> </w:t>
                  </w:r>
                </w:p>
              </w:tc>
            </w:tr>
          </w:tbl>
          <w:p w14:paraId="4E858DFF" w14:textId="77777777" w:rsidR="00B12643" w:rsidRDefault="00B12643"/>
        </w:tc>
        <w:tc>
          <w:tcPr>
            <w:tcW w:w="1549" w:type="pct"/>
            <w:vMerge w:val="restart"/>
          </w:tcPr>
          <w:p w14:paraId="74A55217" w14:textId="77777777" w:rsidR="00B12643" w:rsidRDefault="00B12643"/>
        </w:tc>
      </w:tr>
      <w:tr w:rsidR="00B12643" w14:paraId="55404401" w14:textId="77777777" w:rsidTr="00D67A60">
        <w:tc>
          <w:tcPr>
            <w:tcW w:w="398" w:type="pct"/>
            <w:vMerge/>
          </w:tcPr>
          <w:p w14:paraId="3081E12A" w14:textId="77777777" w:rsidR="00B12643" w:rsidRDefault="00B12643"/>
        </w:tc>
        <w:tc>
          <w:tcPr>
            <w:tcW w:w="2054" w:type="pct"/>
          </w:tcPr>
          <w:p w14:paraId="01A7E22D" w14:textId="77777777" w:rsidR="00B12643" w:rsidRDefault="009534FA">
            <w:pPr>
              <w:spacing w:line="360" w:lineRule="auto"/>
              <w:ind w:firstLine="493"/>
            </w:pPr>
            <w:r w:rsidRPr="00D67A60">
              <w:rPr>
                <w:rFonts w:ascii="Cambria" w:hAnsi="Cambria"/>
                <w:b/>
                <w:bCs/>
              </w:rPr>
              <w:t>Documente de verificat:</w:t>
            </w:r>
            <w:r>
              <w:rPr>
                <w:rFonts w:ascii="Cambria" w:hAnsi="Cambria"/>
              </w:rPr>
              <w:t xml:space="preserve"> – Doc. 5.2 – Act constitutiv și statut cooperativă agricolă – Doc. 5.10 – Act constitutiv și statut grup/organizație de producători – </w:t>
            </w:r>
            <w:r>
              <w:rPr>
                <w:rFonts w:ascii="Cambria" w:hAnsi="Cambria"/>
              </w:rPr>
              <w:lastRenderedPageBreak/>
              <w:t>Doc. 5.9 – Acord de parteneriat pentru parteneriatele informale – Doc. 19.1 – Certificat constatator cu istoric, emis de Oficiul Național al Registrului Comerțului – Doc. 19.2 – Extras din Registrul Asociațiilor și Fundațiilor, după caz</w:t>
            </w:r>
          </w:p>
          <w:p w14:paraId="4C0954C0" w14:textId="77777777" w:rsidR="00D67A60" w:rsidRDefault="009534FA">
            <w:pPr>
              <w:spacing w:line="360" w:lineRule="auto"/>
              <w:ind w:firstLine="493"/>
              <w:rPr>
                <w:rFonts w:ascii="Cambria" w:hAnsi="Cambria"/>
              </w:rPr>
            </w:pPr>
            <w:r w:rsidRPr="00D67A60">
              <w:rPr>
                <w:rFonts w:ascii="Cambria" w:hAnsi="Cambria"/>
                <w:b/>
                <w:bCs/>
              </w:rPr>
              <w:t>Metodologia de verificare:</w:t>
            </w:r>
            <w:r>
              <w:rPr>
                <w:rFonts w:ascii="Cambria" w:hAnsi="Cambria"/>
              </w:rPr>
              <w:t xml:space="preserve"> </w:t>
            </w:r>
          </w:p>
          <w:p w14:paraId="209C8AA0" w14:textId="71D679BE" w:rsidR="00B12643" w:rsidRDefault="009534FA">
            <w:pPr>
              <w:spacing w:line="360" w:lineRule="auto"/>
              <w:ind w:firstLine="493"/>
            </w:pPr>
            <w:r>
              <w:rPr>
                <w:rFonts w:ascii="Cambria" w:hAnsi="Cambria"/>
              </w:rPr>
              <w:t>Se verifică încadrarea solicitantului într-una dintre categoriile de beneficiari eligibili prevăzute în fișa intervenției M7 din Strategia de Dezvoltare Locală a GAL Bărăganul de Sud-Est. Se verifică documentele care atestă forma de organizare a solicitantului (Doc. 5.2 / Doc. 5.10 / Doc. 5.9). Se verifică Certificatul constatator cu istoric (Doc. 19.1) și, după caz, Extrasul din Registrul Asociațiilor și Fundațiilor (Doc. 19.2), cu privire la valabilitate. Se verifică corelarea informațiilor cu Secțiunea E2.1 din Cererea de finanțare.</w:t>
            </w:r>
          </w:p>
          <w:p w14:paraId="307EF165" w14:textId="77777777" w:rsidR="00B12643" w:rsidRDefault="009534FA">
            <w:pPr>
              <w:spacing w:line="360" w:lineRule="auto"/>
              <w:ind w:firstLine="493"/>
            </w:pPr>
            <w:r>
              <w:rPr>
                <w:rFonts w:ascii="Cambria" w:hAnsi="Cambria"/>
              </w:rPr>
              <w:t xml:space="preserve">Concluzie: Proiect eligibil dacă solicitantul se încadrează într-o categorie de beneficiar eligibil și documentele sunt conforme. Proiect neeligibil dacă solicitantul nu se încadrează sau documentele sunt </w:t>
            </w:r>
            <w:r>
              <w:rPr>
                <w:rFonts w:ascii="Cambria" w:hAnsi="Cambria"/>
              </w:rPr>
              <w:lastRenderedPageBreak/>
              <w:t>neconforme/incomplete.</w:t>
            </w:r>
          </w:p>
        </w:tc>
        <w:tc>
          <w:tcPr>
            <w:tcW w:w="428" w:type="pct"/>
            <w:vMerge/>
          </w:tcPr>
          <w:p w14:paraId="10FF89CC" w14:textId="77777777" w:rsidR="00B12643" w:rsidRDefault="00B12643"/>
        </w:tc>
        <w:tc>
          <w:tcPr>
            <w:tcW w:w="571" w:type="pct"/>
            <w:vMerge/>
          </w:tcPr>
          <w:p w14:paraId="365607A0" w14:textId="77777777" w:rsidR="00B12643" w:rsidRDefault="00B12643"/>
        </w:tc>
        <w:tc>
          <w:tcPr>
            <w:tcW w:w="1549" w:type="pct"/>
            <w:vMerge/>
          </w:tcPr>
          <w:p w14:paraId="1D6F6346" w14:textId="77777777" w:rsidR="00B12643" w:rsidRDefault="00B12643"/>
        </w:tc>
      </w:tr>
      <w:tr w:rsidR="00B12643" w14:paraId="29B56B49" w14:textId="77777777" w:rsidTr="00D67A60">
        <w:trPr>
          <w:trHeight w:val="540"/>
        </w:trPr>
        <w:tc>
          <w:tcPr>
            <w:tcW w:w="398" w:type="pct"/>
            <w:vMerge w:val="restart"/>
            <w:vAlign w:val="center"/>
          </w:tcPr>
          <w:p w14:paraId="1D7DB075" w14:textId="77777777" w:rsidR="00B12643" w:rsidRDefault="009534FA">
            <w:r>
              <w:rPr>
                <w:rFonts w:ascii="Cambria Bold" w:hAnsi="Cambria Bold"/>
                <w:b/>
                <w:color w:val="1B4167"/>
              </w:rPr>
              <w:lastRenderedPageBreak/>
              <w:t>EG 2 GAL</w:t>
            </w:r>
          </w:p>
        </w:tc>
        <w:tc>
          <w:tcPr>
            <w:tcW w:w="2054" w:type="pct"/>
            <w:vAlign w:val="center"/>
          </w:tcPr>
          <w:p w14:paraId="79E74707" w14:textId="77777777" w:rsidR="00B12643" w:rsidRDefault="009534FA">
            <w:r>
              <w:rPr>
                <w:rFonts w:ascii="Cambria Bold" w:hAnsi="Cambria Bold"/>
                <w:b/>
                <w:color w:val="1B4167"/>
              </w:rPr>
              <w:t>Investițiile vor fi justificate și realizate să deservească interesul majorității membrilor acționari</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705EB68D" w14:textId="77777777">
              <w:trPr>
                <w:trHeight w:val="420"/>
                <w:jc w:val="center"/>
              </w:trPr>
              <w:tc>
                <w:tcPr>
                  <w:tcW w:w="0" w:type="auto"/>
                  <w:shd w:val="clear" w:color="auto" w:fill="DDDDDD"/>
                  <w:vAlign w:val="center"/>
                </w:tcPr>
                <w:p w14:paraId="389CBF2B" w14:textId="77777777" w:rsidR="00B12643" w:rsidRDefault="009534FA">
                  <w:pPr>
                    <w:keepNext/>
                    <w:jc w:val="center"/>
                  </w:pPr>
                  <w:r>
                    <w:rPr>
                      <w:rFonts w:ascii="Cambria" w:hAnsi="Cambria"/>
                    </w:rPr>
                    <w:t> </w:t>
                  </w:r>
                </w:p>
              </w:tc>
            </w:tr>
          </w:tbl>
          <w:p w14:paraId="7C8E2892"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37CC699F" w14:textId="77777777">
              <w:trPr>
                <w:trHeight w:val="420"/>
                <w:jc w:val="center"/>
              </w:trPr>
              <w:tc>
                <w:tcPr>
                  <w:tcW w:w="0" w:type="auto"/>
                  <w:shd w:val="clear" w:color="auto" w:fill="DDDDDD"/>
                  <w:vAlign w:val="center"/>
                </w:tcPr>
                <w:p w14:paraId="74B751DC" w14:textId="77777777" w:rsidR="00B12643" w:rsidRDefault="009534FA">
                  <w:pPr>
                    <w:keepNext/>
                    <w:jc w:val="center"/>
                  </w:pPr>
                  <w:r>
                    <w:rPr>
                      <w:rFonts w:ascii="Cambria" w:hAnsi="Cambria"/>
                    </w:rPr>
                    <w:t> </w:t>
                  </w:r>
                </w:p>
              </w:tc>
            </w:tr>
          </w:tbl>
          <w:p w14:paraId="37FCC69D" w14:textId="77777777" w:rsidR="00B12643" w:rsidRDefault="00B12643"/>
        </w:tc>
        <w:tc>
          <w:tcPr>
            <w:tcW w:w="1549" w:type="pct"/>
            <w:vMerge w:val="restart"/>
          </w:tcPr>
          <w:p w14:paraId="775C444E" w14:textId="77777777" w:rsidR="00B12643" w:rsidRDefault="00B12643"/>
        </w:tc>
      </w:tr>
      <w:tr w:rsidR="00B12643" w14:paraId="4246BD4F" w14:textId="77777777" w:rsidTr="00D67A60">
        <w:tc>
          <w:tcPr>
            <w:tcW w:w="398" w:type="pct"/>
            <w:vMerge/>
          </w:tcPr>
          <w:p w14:paraId="2FE1883E" w14:textId="77777777" w:rsidR="00B12643" w:rsidRDefault="00B12643"/>
        </w:tc>
        <w:tc>
          <w:tcPr>
            <w:tcW w:w="2054" w:type="pct"/>
          </w:tcPr>
          <w:p w14:paraId="79A6BCE1"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Documente de verificat: </w:t>
            </w:r>
          </w:p>
          <w:p w14:paraId="5469FC5E" w14:textId="77777777" w:rsidR="00D67A60" w:rsidRDefault="009534FA">
            <w:pPr>
              <w:spacing w:line="360" w:lineRule="auto"/>
              <w:ind w:firstLine="493"/>
              <w:rPr>
                <w:rFonts w:ascii="Cambria" w:hAnsi="Cambria"/>
              </w:rPr>
            </w:pPr>
            <w:r>
              <w:rPr>
                <w:rFonts w:ascii="Cambria" w:hAnsi="Cambria"/>
              </w:rPr>
              <w:t xml:space="preserve">– Doc. 1.n – Hotărârea Adunării Generale privind implementarea proiectului </w:t>
            </w:r>
          </w:p>
          <w:p w14:paraId="7FB253D1" w14:textId="77777777" w:rsidR="00D67A60" w:rsidRDefault="009534FA">
            <w:pPr>
              <w:spacing w:line="360" w:lineRule="auto"/>
              <w:ind w:firstLine="493"/>
              <w:rPr>
                <w:rFonts w:ascii="Cambria" w:hAnsi="Cambria"/>
              </w:rPr>
            </w:pPr>
            <w:r>
              <w:rPr>
                <w:rFonts w:ascii="Cambria" w:hAnsi="Cambria"/>
              </w:rPr>
              <w:t xml:space="preserve">– Doc. 5.2 – Act constitutiv pentru societatea cooperativă agricolă </w:t>
            </w:r>
          </w:p>
          <w:p w14:paraId="661A7ED7" w14:textId="77777777" w:rsidR="00D67A60" w:rsidRDefault="009534FA">
            <w:pPr>
              <w:spacing w:line="360" w:lineRule="auto"/>
              <w:ind w:firstLine="493"/>
              <w:rPr>
                <w:rFonts w:ascii="Cambria" w:hAnsi="Cambria"/>
              </w:rPr>
            </w:pPr>
            <w:r>
              <w:rPr>
                <w:rFonts w:ascii="Cambria" w:hAnsi="Cambria"/>
              </w:rPr>
              <w:t xml:space="preserve">– Doc. 5.10 – Documente specifice pentru grupul de producători </w:t>
            </w:r>
          </w:p>
          <w:p w14:paraId="7A347941" w14:textId="77467C46" w:rsidR="00B12643" w:rsidRDefault="009534FA">
            <w:pPr>
              <w:spacing w:line="360" w:lineRule="auto"/>
              <w:ind w:firstLine="493"/>
            </w:pPr>
            <w:r>
              <w:rPr>
                <w:rFonts w:ascii="Cambria" w:hAnsi="Cambria"/>
              </w:rPr>
              <w:t>– Doc. 5.9 – Acord de parteneriat pentru parteneriatele informale</w:t>
            </w:r>
          </w:p>
          <w:p w14:paraId="4C8A34F8" w14:textId="77777777" w:rsidR="00D67A60" w:rsidRDefault="009534FA">
            <w:pPr>
              <w:spacing w:line="360" w:lineRule="auto"/>
              <w:ind w:firstLine="493"/>
              <w:rPr>
                <w:rFonts w:ascii="Cambria" w:hAnsi="Cambria"/>
              </w:rPr>
            </w:pPr>
            <w:r w:rsidRPr="00D67A60">
              <w:rPr>
                <w:rFonts w:ascii="Cambria" w:hAnsi="Cambria"/>
                <w:b/>
                <w:bCs/>
              </w:rPr>
              <w:t>Metodologia de verificare:</w:t>
            </w:r>
            <w:r>
              <w:rPr>
                <w:rFonts w:ascii="Cambria" w:hAnsi="Cambria"/>
              </w:rPr>
              <w:t xml:space="preserve"> </w:t>
            </w:r>
          </w:p>
          <w:p w14:paraId="4A1C9E6F" w14:textId="0CA90DFC" w:rsidR="00B12643" w:rsidRDefault="009534FA">
            <w:pPr>
              <w:spacing w:line="360" w:lineRule="auto"/>
              <w:ind w:firstLine="493"/>
            </w:pPr>
            <w:r>
              <w:rPr>
                <w:rFonts w:ascii="Cambria" w:hAnsi="Cambria"/>
              </w:rPr>
              <w:t>Se verifică Hotărârea Adunării Generale / Decizia organului de conducere (Doc. 6) privind aprobarea proiectului și caracterul colectiv al investiției. Se verifică statutul și lista membrilor (Doc. 5.2 / Doc. 5.10) sau acordul de parteneriat (Doc. 5.9), pentru a confirma faptul că investiția deservește interesul majorității membrilor. Verificarea se realizează exclusiv pe baza documentelor juridice depuse.</w:t>
            </w:r>
          </w:p>
          <w:p w14:paraId="46F6F0D9" w14:textId="77777777" w:rsidR="00B12643" w:rsidRDefault="009534FA">
            <w:pPr>
              <w:spacing w:line="360" w:lineRule="auto"/>
              <w:ind w:firstLine="493"/>
            </w:pPr>
            <w:r>
              <w:rPr>
                <w:rFonts w:ascii="Cambria" w:hAnsi="Cambria"/>
              </w:rPr>
              <w:lastRenderedPageBreak/>
              <w:t>Concluzie: Proiect eligibil dacă investiția are caracter colectiv. Proiect neeligibil dacă investiția deservește interese individuale.</w:t>
            </w:r>
          </w:p>
        </w:tc>
        <w:tc>
          <w:tcPr>
            <w:tcW w:w="428" w:type="pct"/>
            <w:vMerge/>
          </w:tcPr>
          <w:p w14:paraId="0A829D96" w14:textId="77777777" w:rsidR="00B12643" w:rsidRDefault="00B12643"/>
        </w:tc>
        <w:tc>
          <w:tcPr>
            <w:tcW w:w="571" w:type="pct"/>
            <w:vMerge/>
          </w:tcPr>
          <w:p w14:paraId="4FE4346B" w14:textId="77777777" w:rsidR="00B12643" w:rsidRDefault="00B12643"/>
        </w:tc>
        <w:tc>
          <w:tcPr>
            <w:tcW w:w="1549" w:type="pct"/>
            <w:vMerge/>
          </w:tcPr>
          <w:p w14:paraId="00BBDE2B" w14:textId="77777777" w:rsidR="00B12643" w:rsidRDefault="00B12643"/>
        </w:tc>
      </w:tr>
      <w:tr w:rsidR="00B12643" w14:paraId="16EAC806" w14:textId="77777777" w:rsidTr="00D67A60">
        <w:trPr>
          <w:trHeight w:val="540"/>
        </w:trPr>
        <w:tc>
          <w:tcPr>
            <w:tcW w:w="398" w:type="pct"/>
            <w:vMerge w:val="restart"/>
            <w:vAlign w:val="center"/>
          </w:tcPr>
          <w:p w14:paraId="2ED9678D" w14:textId="77777777" w:rsidR="00B12643" w:rsidRDefault="009534FA">
            <w:r>
              <w:rPr>
                <w:rFonts w:ascii="Cambria Bold" w:hAnsi="Cambria Bold"/>
                <w:b/>
                <w:color w:val="1B4167"/>
              </w:rPr>
              <w:t>EG 3 GAL</w:t>
            </w:r>
          </w:p>
        </w:tc>
        <w:tc>
          <w:tcPr>
            <w:tcW w:w="2054" w:type="pct"/>
            <w:vAlign w:val="center"/>
          </w:tcPr>
          <w:p w14:paraId="65666815" w14:textId="77777777" w:rsidR="00B12643" w:rsidRDefault="009534FA">
            <w:r>
              <w:rPr>
                <w:rFonts w:ascii="Cambria Bold" w:hAnsi="Cambria Bold"/>
                <w:b/>
                <w:color w:val="1B4167"/>
              </w:rPr>
              <w:t>Viabilitatea economică a investiței trebuie să fie demonstratănpe baza prezentării unei analize economice</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23F1AA7C" w14:textId="77777777">
              <w:trPr>
                <w:trHeight w:val="420"/>
                <w:jc w:val="center"/>
              </w:trPr>
              <w:tc>
                <w:tcPr>
                  <w:tcW w:w="0" w:type="auto"/>
                  <w:shd w:val="clear" w:color="auto" w:fill="DDDDDD"/>
                  <w:vAlign w:val="center"/>
                </w:tcPr>
                <w:p w14:paraId="24B3E1FF" w14:textId="77777777" w:rsidR="00B12643" w:rsidRDefault="009534FA">
                  <w:pPr>
                    <w:keepNext/>
                    <w:jc w:val="center"/>
                  </w:pPr>
                  <w:r>
                    <w:rPr>
                      <w:rFonts w:ascii="Cambria" w:hAnsi="Cambria"/>
                    </w:rPr>
                    <w:t> </w:t>
                  </w:r>
                </w:p>
              </w:tc>
            </w:tr>
          </w:tbl>
          <w:p w14:paraId="09262F64"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01C5404C" w14:textId="77777777">
              <w:trPr>
                <w:trHeight w:val="420"/>
                <w:jc w:val="center"/>
              </w:trPr>
              <w:tc>
                <w:tcPr>
                  <w:tcW w:w="0" w:type="auto"/>
                  <w:shd w:val="clear" w:color="auto" w:fill="DDDDDD"/>
                  <w:vAlign w:val="center"/>
                </w:tcPr>
                <w:p w14:paraId="18F4C8BA" w14:textId="77777777" w:rsidR="00B12643" w:rsidRDefault="009534FA">
                  <w:pPr>
                    <w:keepNext/>
                    <w:jc w:val="center"/>
                  </w:pPr>
                  <w:r>
                    <w:rPr>
                      <w:rFonts w:ascii="Cambria" w:hAnsi="Cambria"/>
                    </w:rPr>
                    <w:t> </w:t>
                  </w:r>
                </w:p>
              </w:tc>
            </w:tr>
          </w:tbl>
          <w:p w14:paraId="074043FB" w14:textId="77777777" w:rsidR="00B12643" w:rsidRDefault="00B12643"/>
        </w:tc>
        <w:tc>
          <w:tcPr>
            <w:tcW w:w="1549" w:type="pct"/>
            <w:vMerge w:val="restart"/>
          </w:tcPr>
          <w:p w14:paraId="477CB9A5" w14:textId="77777777" w:rsidR="00B12643" w:rsidRDefault="00B12643"/>
        </w:tc>
      </w:tr>
      <w:tr w:rsidR="00B12643" w14:paraId="569BEACC" w14:textId="77777777" w:rsidTr="00D67A60">
        <w:tc>
          <w:tcPr>
            <w:tcW w:w="398" w:type="pct"/>
            <w:vMerge/>
          </w:tcPr>
          <w:p w14:paraId="4808579C" w14:textId="77777777" w:rsidR="00B12643" w:rsidRDefault="00B12643"/>
        </w:tc>
        <w:tc>
          <w:tcPr>
            <w:tcW w:w="2054" w:type="pct"/>
          </w:tcPr>
          <w:p w14:paraId="6A8C86AF" w14:textId="77777777" w:rsidR="00D67A60" w:rsidRDefault="009534FA">
            <w:pPr>
              <w:spacing w:line="360" w:lineRule="auto"/>
              <w:ind w:firstLine="493"/>
              <w:rPr>
                <w:rFonts w:ascii="Cambria" w:hAnsi="Cambria"/>
              </w:rPr>
            </w:pPr>
            <w:r w:rsidRPr="00D67A60">
              <w:rPr>
                <w:rFonts w:ascii="Cambria" w:hAnsi="Cambria"/>
                <w:b/>
                <w:bCs/>
              </w:rPr>
              <w:t>Documente de verificat:</w:t>
            </w:r>
            <w:r>
              <w:rPr>
                <w:rFonts w:ascii="Cambria" w:hAnsi="Cambria"/>
              </w:rPr>
              <w:t xml:space="preserve"> </w:t>
            </w:r>
          </w:p>
          <w:p w14:paraId="27720506" w14:textId="77777777" w:rsidR="00D67A60" w:rsidRDefault="009534FA">
            <w:pPr>
              <w:spacing w:line="360" w:lineRule="auto"/>
              <w:ind w:firstLine="493"/>
              <w:rPr>
                <w:rFonts w:ascii="Cambria" w:hAnsi="Cambria"/>
              </w:rPr>
            </w:pPr>
            <w:r>
              <w:rPr>
                <w:rFonts w:ascii="Cambria" w:hAnsi="Cambria"/>
              </w:rPr>
              <w:t xml:space="preserve">– Doc. 1.a – Studiu de Fezabilitate </w:t>
            </w:r>
          </w:p>
          <w:p w14:paraId="5A2245BB" w14:textId="77777777" w:rsidR="00D67A60" w:rsidRDefault="009534FA">
            <w:pPr>
              <w:spacing w:line="360" w:lineRule="auto"/>
              <w:ind w:firstLine="493"/>
              <w:rPr>
                <w:rFonts w:ascii="Cambria" w:hAnsi="Cambria"/>
              </w:rPr>
            </w:pPr>
            <w:r>
              <w:rPr>
                <w:rFonts w:ascii="Cambria" w:hAnsi="Cambria"/>
              </w:rPr>
              <w:t>– Doc. 1.b – Documentație de Avizare a Lucrărilor de Intervenții (DALI), după caz</w:t>
            </w:r>
          </w:p>
          <w:p w14:paraId="0315D5D1" w14:textId="5C378CD2" w:rsidR="00B12643" w:rsidRDefault="009534FA">
            <w:pPr>
              <w:spacing w:line="360" w:lineRule="auto"/>
              <w:ind w:firstLine="493"/>
            </w:pPr>
            <w:r>
              <w:rPr>
                <w:rFonts w:ascii="Cambria" w:hAnsi="Cambria"/>
              </w:rPr>
              <w:t xml:space="preserve"> – Doc. 1.c – Memoriu justificativ, după caz – Situațiile financiare ale solicitantului, după caz</w:t>
            </w:r>
          </w:p>
          <w:p w14:paraId="16FC6D59" w14:textId="77777777" w:rsidR="00D67A60" w:rsidRDefault="009534FA">
            <w:pPr>
              <w:spacing w:line="360" w:lineRule="auto"/>
              <w:ind w:firstLine="493"/>
              <w:rPr>
                <w:rFonts w:ascii="Cambria" w:hAnsi="Cambria"/>
              </w:rPr>
            </w:pPr>
            <w:r w:rsidRPr="00D67A60">
              <w:rPr>
                <w:rFonts w:ascii="Cambria" w:hAnsi="Cambria"/>
                <w:b/>
                <w:bCs/>
              </w:rPr>
              <w:t>Metodologia de verificare</w:t>
            </w:r>
            <w:r>
              <w:rPr>
                <w:rFonts w:ascii="Cambria" w:hAnsi="Cambria"/>
              </w:rPr>
              <w:t>:</w:t>
            </w:r>
          </w:p>
          <w:p w14:paraId="77B853BE" w14:textId="6FD9F0EB" w:rsidR="00B12643" w:rsidRDefault="009534FA">
            <w:pPr>
              <w:spacing w:line="360" w:lineRule="auto"/>
              <w:ind w:firstLine="493"/>
            </w:pPr>
            <w:r>
              <w:rPr>
                <w:rFonts w:ascii="Cambria" w:hAnsi="Cambria"/>
              </w:rPr>
              <w:t xml:space="preserve"> Se verifică existența documentației tehnico-economice (Doc. 1.a / Doc. 1.b / Doc. 1.c). Se verifică capacitatea solicitantului de a implementa și menține investiția. Criteriul reprezintă o condiție de eligibilitate locală stabilită prin SDL.</w:t>
            </w:r>
          </w:p>
          <w:p w14:paraId="75718F4B" w14:textId="77777777" w:rsidR="00B12643" w:rsidRDefault="009534FA">
            <w:pPr>
              <w:spacing w:line="360" w:lineRule="auto"/>
              <w:ind w:firstLine="493"/>
            </w:pPr>
            <w:r>
              <w:rPr>
                <w:rFonts w:ascii="Cambria" w:hAnsi="Cambria"/>
              </w:rPr>
              <w:t>Concluzie: Proiect eligibil dacă solicitantul demonstrează capacitatea de implementare. Proiect neeligibil dacă documentele lipsesc sau sunt neconforme.</w:t>
            </w:r>
          </w:p>
        </w:tc>
        <w:tc>
          <w:tcPr>
            <w:tcW w:w="428" w:type="pct"/>
            <w:vMerge/>
          </w:tcPr>
          <w:p w14:paraId="209316FA" w14:textId="77777777" w:rsidR="00B12643" w:rsidRDefault="00B12643"/>
        </w:tc>
        <w:tc>
          <w:tcPr>
            <w:tcW w:w="571" w:type="pct"/>
            <w:vMerge/>
          </w:tcPr>
          <w:p w14:paraId="45E5297F" w14:textId="77777777" w:rsidR="00B12643" w:rsidRDefault="00B12643"/>
        </w:tc>
        <w:tc>
          <w:tcPr>
            <w:tcW w:w="1549" w:type="pct"/>
            <w:vMerge/>
          </w:tcPr>
          <w:p w14:paraId="0375BB37" w14:textId="77777777" w:rsidR="00B12643" w:rsidRDefault="00B12643"/>
        </w:tc>
      </w:tr>
      <w:tr w:rsidR="00B12643" w14:paraId="3F571853" w14:textId="77777777" w:rsidTr="00D67A60">
        <w:trPr>
          <w:trHeight w:val="540"/>
        </w:trPr>
        <w:tc>
          <w:tcPr>
            <w:tcW w:w="398" w:type="pct"/>
            <w:vMerge w:val="restart"/>
            <w:vAlign w:val="center"/>
          </w:tcPr>
          <w:p w14:paraId="368B6854" w14:textId="77777777" w:rsidR="00B12643" w:rsidRDefault="009534FA">
            <w:r>
              <w:rPr>
                <w:rFonts w:ascii="Cambria Bold" w:hAnsi="Cambria Bold"/>
                <w:b/>
                <w:color w:val="1B4167"/>
              </w:rPr>
              <w:lastRenderedPageBreak/>
              <w:t>EG 4 GAL</w:t>
            </w:r>
          </w:p>
        </w:tc>
        <w:tc>
          <w:tcPr>
            <w:tcW w:w="2054" w:type="pct"/>
            <w:vAlign w:val="center"/>
          </w:tcPr>
          <w:p w14:paraId="1D2E3EA7" w14:textId="77777777" w:rsidR="00B12643" w:rsidRDefault="009534FA">
            <w:r>
              <w:rPr>
                <w:rFonts w:ascii="Cambria Bold" w:hAnsi="Cambria Bold"/>
                <w:b/>
                <w:color w:val="1B4167"/>
              </w:rPr>
              <w:t>Solicitantul trebuie să aibănsediul / punct de lucru declarat pe teritoriul GAL</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60B9BA23" w14:textId="77777777">
              <w:trPr>
                <w:trHeight w:val="420"/>
                <w:jc w:val="center"/>
              </w:trPr>
              <w:tc>
                <w:tcPr>
                  <w:tcW w:w="0" w:type="auto"/>
                  <w:shd w:val="clear" w:color="auto" w:fill="DDDDDD"/>
                  <w:vAlign w:val="center"/>
                </w:tcPr>
                <w:p w14:paraId="122641DF" w14:textId="77777777" w:rsidR="00B12643" w:rsidRDefault="009534FA">
                  <w:pPr>
                    <w:keepNext/>
                    <w:jc w:val="center"/>
                  </w:pPr>
                  <w:r>
                    <w:rPr>
                      <w:rFonts w:ascii="Cambria" w:hAnsi="Cambria"/>
                    </w:rPr>
                    <w:t> </w:t>
                  </w:r>
                </w:p>
              </w:tc>
            </w:tr>
          </w:tbl>
          <w:p w14:paraId="5026BE69"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7CF0E963" w14:textId="77777777">
              <w:trPr>
                <w:trHeight w:val="420"/>
                <w:jc w:val="center"/>
              </w:trPr>
              <w:tc>
                <w:tcPr>
                  <w:tcW w:w="0" w:type="auto"/>
                  <w:shd w:val="clear" w:color="auto" w:fill="DDDDDD"/>
                  <w:vAlign w:val="center"/>
                </w:tcPr>
                <w:p w14:paraId="796398FC" w14:textId="77777777" w:rsidR="00B12643" w:rsidRDefault="009534FA">
                  <w:pPr>
                    <w:keepNext/>
                    <w:jc w:val="center"/>
                  </w:pPr>
                  <w:r>
                    <w:rPr>
                      <w:rFonts w:ascii="Cambria" w:hAnsi="Cambria"/>
                    </w:rPr>
                    <w:t> </w:t>
                  </w:r>
                </w:p>
              </w:tc>
            </w:tr>
          </w:tbl>
          <w:p w14:paraId="41368642" w14:textId="77777777" w:rsidR="00B12643" w:rsidRDefault="00B12643"/>
        </w:tc>
        <w:tc>
          <w:tcPr>
            <w:tcW w:w="1549" w:type="pct"/>
            <w:vMerge w:val="restart"/>
          </w:tcPr>
          <w:p w14:paraId="63C95F3A" w14:textId="77777777" w:rsidR="00B12643" w:rsidRDefault="00B12643"/>
        </w:tc>
      </w:tr>
      <w:tr w:rsidR="00B12643" w14:paraId="1A693593" w14:textId="77777777" w:rsidTr="00D67A60">
        <w:tc>
          <w:tcPr>
            <w:tcW w:w="398" w:type="pct"/>
            <w:vMerge/>
          </w:tcPr>
          <w:p w14:paraId="0B4D0358" w14:textId="77777777" w:rsidR="00B12643" w:rsidRDefault="00B12643"/>
        </w:tc>
        <w:tc>
          <w:tcPr>
            <w:tcW w:w="2054" w:type="pct"/>
          </w:tcPr>
          <w:p w14:paraId="0B543FE0" w14:textId="77777777" w:rsidR="00D67A60" w:rsidRDefault="009534FA">
            <w:pPr>
              <w:spacing w:line="360" w:lineRule="auto"/>
              <w:ind w:firstLine="493"/>
              <w:rPr>
                <w:rFonts w:ascii="Cambria" w:hAnsi="Cambria"/>
              </w:rPr>
            </w:pPr>
            <w:r>
              <w:rPr>
                <w:rFonts w:ascii="Cambria" w:hAnsi="Cambria"/>
              </w:rPr>
              <w:t>Documente de verificat:</w:t>
            </w:r>
          </w:p>
          <w:p w14:paraId="745789DC" w14:textId="77777777" w:rsidR="00D67A60" w:rsidRDefault="009534FA">
            <w:pPr>
              <w:spacing w:line="360" w:lineRule="auto"/>
              <w:ind w:firstLine="493"/>
              <w:rPr>
                <w:rFonts w:ascii="Cambria" w:hAnsi="Cambria"/>
              </w:rPr>
            </w:pPr>
            <w:r>
              <w:rPr>
                <w:rFonts w:ascii="Cambria" w:hAnsi="Cambria"/>
              </w:rPr>
              <w:t xml:space="preserve"> – Doc. 19.1 – Certificat constatator cu istoric, emis de Oficiul Național al Registrului Comerțului </w:t>
            </w:r>
          </w:p>
          <w:p w14:paraId="7DD601F9" w14:textId="77777777" w:rsidR="00D67A60" w:rsidRDefault="009534FA">
            <w:pPr>
              <w:spacing w:line="360" w:lineRule="auto"/>
              <w:ind w:firstLine="493"/>
              <w:rPr>
                <w:rFonts w:ascii="Cambria" w:hAnsi="Cambria"/>
              </w:rPr>
            </w:pPr>
            <w:r>
              <w:rPr>
                <w:rFonts w:ascii="Cambria" w:hAnsi="Cambria"/>
              </w:rPr>
              <w:t xml:space="preserve">– Doc. 19.2 – Extras din Registrul Asociațiilor și Fundațiilor, după caz </w:t>
            </w:r>
          </w:p>
          <w:p w14:paraId="2485FC9F" w14:textId="5D50BFAC" w:rsidR="00B12643" w:rsidRDefault="009534FA">
            <w:pPr>
              <w:spacing w:line="360" w:lineRule="auto"/>
              <w:ind w:firstLine="493"/>
            </w:pPr>
            <w:r>
              <w:rPr>
                <w:rFonts w:ascii="Cambria" w:hAnsi="Cambria"/>
              </w:rPr>
              <w:t>– Anexa 5 – Angajament privind înființarea punctului de lucru pe teritoriul GAL Bărăganul de Sud-Est, după caz</w:t>
            </w:r>
          </w:p>
          <w:p w14:paraId="7C4AFE02"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Metodologia de verificare: </w:t>
            </w:r>
          </w:p>
          <w:p w14:paraId="43391556" w14:textId="16169B28" w:rsidR="00B12643" w:rsidRDefault="009534FA">
            <w:pPr>
              <w:spacing w:line="360" w:lineRule="auto"/>
              <w:ind w:firstLine="493"/>
            </w:pPr>
            <w:r>
              <w:rPr>
                <w:rFonts w:ascii="Cambria" w:hAnsi="Cambria"/>
              </w:rPr>
              <w:t>Se verifică sediul social și/sau punctul de lucru al solicitantului conform documentelor oficiale. În cazul în care solicitantul nu deține sediu/punct de lucru pe teritoriul GAL la data depunerii cererii de finanțare, se verifică existența angajamentului asumat prin Anexa 5. Se verifică corelarea informațiilor cu Cererea de finanțare – Secțiunea E2.1.</w:t>
            </w:r>
          </w:p>
          <w:p w14:paraId="7FF45935" w14:textId="77777777" w:rsidR="00B12643" w:rsidRDefault="009534FA">
            <w:pPr>
              <w:spacing w:line="360" w:lineRule="auto"/>
              <w:ind w:firstLine="493"/>
            </w:pPr>
            <w:r>
              <w:rPr>
                <w:rFonts w:ascii="Cambria" w:hAnsi="Cambria"/>
              </w:rPr>
              <w:t xml:space="preserve">Condiții de eligibilitate: – solicitantul are sediul social și/sau punct de lucru pe teritoriul GAL; sau – solicitantul a depus Anexa 5 – Angajament privind înființarea </w:t>
            </w:r>
            <w:r>
              <w:rPr>
                <w:rFonts w:ascii="Cambria" w:hAnsi="Cambria"/>
              </w:rPr>
              <w:lastRenderedPageBreak/>
              <w:t>punctului de lucru.(doc19.3)</w:t>
            </w:r>
          </w:p>
          <w:p w14:paraId="5C0F45B5" w14:textId="77777777" w:rsidR="00B12643" w:rsidRDefault="009534FA">
            <w:pPr>
              <w:spacing w:line="360" w:lineRule="auto"/>
              <w:ind w:firstLine="493"/>
            </w:pPr>
            <w:r>
              <w:rPr>
                <w:rFonts w:ascii="Cambria" w:hAnsi="Cambria"/>
              </w:rPr>
              <w:t>Condiții de neeligibilitate: – solicitantul nu are sediul social și nici punct de lucru pe teritoriul GAL și nu a depus Anexa 5; – datele din documentele oficiale nu corespund celor din Cererea de finanțare.</w:t>
            </w:r>
          </w:p>
          <w:p w14:paraId="50F2098B" w14:textId="77777777" w:rsidR="00B12643" w:rsidRDefault="009534FA">
            <w:pPr>
              <w:spacing w:line="360" w:lineRule="auto"/>
              <w:ind w:firstLine="493"/>
            </w:pPr>
            <w:r>
              <w:rPr>
                <w:rFonts w:ascii="Cambria" w:hAnsi="Cambria"/>
              </w:rPr>
              <w:t>Concluzie: Eligibil / Neeligibil.</w:t>
            </w:r>
          </w:p>
        </w:tc>
        <w:tc>
          <w:tcPr>
            <w:tcW w:w="428" w:type="pct"/>
            <w:vMerge/>
          </w:tcPr>
          <w:p w14:paraId="7064FCB3" w14:textId="77777777" w:rsidR="00B12643" w:rsidRDefault="00B12643"/>
        </w:tc>
        <w:tc>
          <w:tcPr>
            <w:tcW w:w="571" w:type="pct"/>
            <w:vMerge/>
          </w:tcPr>
          <w:p w14:paraId="6D3F4BBF" w14:textId="77777777" w:rsidR="00B12643" w:rsidRDefault="00B12643"/>
        </w:tc>
        <w:tc>
          <w:tcPr>
            <w:tcW w:w="1549" w:type="pct"/>
            <w:vMerge/>
          </w:tcPr>
          <w:p w14:paraId="3049CDCE" w14:textId="77777777" w:rsidR="00B12643" w:rsidRDefault="00B12643"/>
        </w:tc>
      </w:tr>
      <w:tr w:rsidR="00B12643" w14:paraId="2F624664" w14:textId="77777777" w:rsidTr="00D67A60">
        <w:trPr>
          <w:trHeight w:val="540"/>
        </w:trPr>
        <w:tc>
          <w:tcPr>
            <w:tcW w:w="398" w:type="pct"/>
            <w:vMerge w:val="restart"/>
            <w:vAlign w:val="center"/>
          </w:tcPr>
          <w:p w14:paraId="513904CB" w14:textId="77777777" w:rsidR="00B12643" w:rsidRDefault="009534FA">
            <w:r>
              <w:rPr>
                <w:rFonts w:ascii="Cambria Bold" w:hAnsi="Cambria Bold"/>
                <w:b/>
                <w:color w:val="1B4167"/>
              </w:rPr>
              <w:t>EG 5 GAL</w:t>
            </w:r>
          </w:p>
        </w:tc>
        <w:tc>
          <w:tcPr>
            <w:tcW w:w="2054" w:type="pct"/>
            <w:vAlign w:val="center"/>
          </w:tcPr>
          <w:p w14:paraId="1379C906" w14:textId="77777777" w:rsidR="00B12643" w:rsidRDefault="009534FA">
            <w:r>
              <w:rPr>
                <w:rFonts w:ascii="Cambria Bold" w:hAnsi="Cambria Bold"/>
                <w:b/>
                <w:color w:val="1B4167"/>
              </w:rPr>
              <w:t>Terenurile  care deservesc membrii cooperatori/grupul de producători să fie pe teritoriul GAL</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1FFE3720" w14:textId="77777777">
              <w:trPr>
                <w:trHeight w:val="420"/>
                <w:jc w:val="center"/>
              </w:trPr>
              <w:tc>
                <w:tcPr>
                  <w:tcW w:w="0" w:type="auto"/>
                  <w:shd w:val="clear" w:color="auto" w:fill="DDDDDD"/>
                  <w:vAlign w:val="center"/>
                </w:tcPr>
                <w:p w14:paraId="4221A686" w14:textId="77777777" w:rsidR="00B12643" w:rsidRDefault="009534FA">
                  <w:pPr>
                    <w:keepNext/>
                    <w:jc w:val="center"/>
                  </w:pPr>
                  <w:r>
                    <w:rPr>
                      <w:rFonts w:ascii="Cambria" w:hAnsi="Cambria"/>
                    </w:rPr>
                    <w:t> </w:t>
                  </w:r>
                </w:p>
              </w:tc>
            </w:tr>
          </w:tbl>
          <w:p w14:paraId="7695954C"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4594C3AC" w14:textId="77777777">
              <w:trPr>
                <w:trHeight w:val="420"/>
                <w:jc w:val="center"/>
              </w:trPr>
              <w:tc>
                <w:tcPr>
                  <w:tcW w:w="0" w:type="auto"/>
                  <w:shd w:val="clear" w:color="auto" w:fill="DDDDDD"/>
                  <w:vAlign w:val="center"/>
                </w:tcPr>
                <w:p w14:paraId="638D7A2C" w14:textId="77777777" w:rsidR="00B12643" w:rsidRDefault="009534FA">
                  <w:pPr>
                    <w:keepNext/>
                    <w:jc w:val="center"/>
                  </w:pPr>
                  <w:r>
                    <w:rPr>
                      <w:rFonts w:ascii="Cambria" w:hAnsi="Cambria"/>
                    </w:rPr>
                    <w:t> </w:t>
                  </w:r>
                </w:p>
              </w:tc>
            </w:tr>
          </w:tbl>
          <w:p w14:paraId="77238794" w14:textId="77777777" w:rsidR="00B12643" w:rsidRDefault="00B12643"/>
        </w:tc>
        <w:tc>
          <w:tcPr>
            <w:tcW w:w="1549" w:type="pct"/>
            <w:vMerge w:val="restart"/>
          </w:tcPr>
          <w:p w14:paraId="291540C3" w14:textId="77777777" w:rsidR="00B12643" w:rsidRDefault="00B12643"/>
        </w:tc>
      </w:tr>
      <w:tr w:rsidR="00B12643" w14:paraId="6E70134A" w14:textId="77777777" w:rsidTr="00D67A60">
        <w:tc>
          <w:tcPr>
            <w:tcW w:w="398" w:type="pct"/>
            <w:vMerge/>
          </w:tcPr>
          <w:p w14:paraId="68334417" w14:textId="77777777" w:rsidR="00B12643" w:rsidRDefault="00B12643"/>
        </w:tc>
        <w:tc>
          <w:tcPr>
            <w:tcW w:w="2054" w:type="pct"/>
          </w:tcPr>
          <w:p w14:paraId="5BF445F7" w14:textId="77777777" w:rsidR="00D67A60" w:rsidRPr="00D67A60" w:rsidRDefault="009534FA">
            <w:pPr>
              <w:spacing w:line="360" w:lineRule="auto"/>
              <w:ind w:firstLine="493"/>
              <w:rPr>
                <w:rFonts w:ascii="Cambria" w:hAnsi="Cambria"/>
                <w:b/>
                <w:bCs/>
              </w:rPr>
            </w:pPr>
            <w:r w:rsidRPr="00D67A60">
              <w:rPr>
                <w:rFonts w:ascii="Cambria" w:hAnsi="Cambria"/>
                <w:b/>
                <w:bCs/>
              </w:rPr>
              <w:t>Documente de verificat:</w:t>
            </w:r>
          </w:p>
          <w:p w14:paraId="6BA31C5A" w14:textId="77777777" w:rsidR="00D67A60" w:rsidRDefault="009534FA">
            <w:pPr>
              <w:spacing w:line="360" w:lineRule="auto"/>
              <w:ind w:firstLine="493"/>
              <w:rPr>
                <w:rFonts w:ascii="Cambria" w:hAnsi="Cambria"/>
              </w:rPr>
            </w:pPr>
            <w:r>
              <w:rPr>
                <w:rFonts w:ascii="Cambria" w:hAnsi="Cambria"/>
              </w:rPr>
              <w:t xml:space="preserve"> – Doc. 3 – Documente care atestă dreptul de proprietate sau folosință asupra terenurilor </w:t>
            </w:r>
          </w:p>
          <w:p w14:paraId="30056A00" w14:textId="77777777" w:rsidR="00D67A60" w:rsidRDefault="009534FA">
            <w:pPr>
              <w:spacing w:line="360" w:lineRule="auto"/>
              <w:ind w:firstLine="493"/>
              <w:rPr>
                <w:rFonts w:ascii="Cambria" w:hAnsi="Cambria"/>
              </w:rPr>
            </w:pPr>
            <w:r>
              <w:rPr>
                <w:rFonts w:ascii="Cambria" w:hAnsi="Cambria"/>
              </w:rPr>
              <w:t xml:space="preserve">– Doc. 19.7 – Extras de Carte Funciară pentru informare </w:t>
            </w:r>
          </w:p>
          <w:p w14:paraId="216A8EF3" w14:textId="77777777" w:rsidR="00D67A60" w:rsidRDefault="009534FA">
            <w:pPr>
              <w:spacing w:line="360" w:lineRule="auto"/>
              <w:ind w:firstLine="493"/>
              <w:rPr>
                <w:rFonts w:ascii="Cambria" w:hAnsi="Cambria"/>
              </w:rPr>
            </w:pPr>
            <w:r>
              <w:rPr>
                <w:rFonts w:ascii="Cambria" w:hAnsi="Cambria"/>
              </w:rPr>
              <w:t xml:space="preserve">– Doc. 19.1 – Certificat constatator cu istoric </w:t>
            </w:r>
          </w:p>
          <w:p w14:paraId="248BCE36" w14:textId="77777777" w:rsidR="00D67A60" w:rsidRDefault="009534FA">
            <w:pPr>
              <w:spacing w:line="360" w:lineRule="auto"/>
              <w:ind w:firstLine="493"/>
              <w:rPr>
                <w:rFonts w:ascii="Cambria" w:hAnsi="Cambria"/>
              </w:rPr>
            </w:pPr>
            <w:r>
              <w:rPr>
                <w:rFonts w:ascii="Cambria" w:hAnsi="Cambria"/>
              </w:rPr>
              <w:t xml:space="preserve">– Doc. 19.2 – Extras din Registrul Asociațiilor și Fundațiilor, după caz </w:t>
            </w:r>
          </w:p>
          <w:p w14:paraId="11C8176D" w14:textId="0FFAD360" w:rsidR="00B12643" w:rsidRDefault="009534FA">
            <w:pPr>
              <w:spacing w:line="360" w:lineRule="auto"/>
              <w:ind w:firstLine="493"/>
            </w:pPr>
            <w:r>
              <w:rPr>
                <w:rFonts w:ascii="Cambria" w:hAnsi="Cambria"/>
              </w:rPr>
              <w:t>– Anexa 21 – Declarație privind utilizarea echipamentelor exclusiv pe terenuri situate pe teritoriul GAL (doc19.4)</w:t>
            </w:r>
          </w:p>
          <w:p w14:paraId="2660BBF0" w14:textId="77777777" w:rsidR="00D67A60" w:rsidRDefault="009534FA">
            <w:pPr>
              <w:spacing w:line="360" w:lineRule="auto"/>
              <w:ind w:firstLine="493"/>
              <w:rPr>
                <w:rFonts w:ascii="Cambria" w:hAnsi="Cambria"/>
              </w:rPr>
            </w:pPr>
            <w:r w:rsidRPr="00D67A60">
              <w:rPr>
                <w:rFonts w:ascii="Cambria" w:hAnsi="Cambria"/>
                <w:b/>
                <w:bCs/>
              </w:rPr>
              <w:t>Metodologia de verificare:</w:t>
            </w:r>
          </w:p>
          <w:p w14:paraId="443767BF" w14:textId="2272BA45" w:rsidR="00B12643" w:rsidRDefault="009534FA">
            <w:pPr>
              <w:spacing w:line="360" w:lineRule="auto"/>
              <w:ind w:firstLine="493"/>
            </w:pPr>
            <w:r>
              <w:rPr>
                <w:rFonts w:ascii="Cambria" w:hAnsi="Cambria"/>
              </w:rPr>
              <w:t xml:space="preserve"> Se verifică documentele care atestă dreptul legal asupra terenurilor utilizate de membrii </w:t>
            </w:r>
            <w:r>
              <w:rPr>
                <w:rFonts w:ascii="Cambria" w:hAnsi="Cambria"/>
              </w:rPr>
              <w:lastRenderedPageBreak/>
              <w:t>solicitantului. Se verifică amplasamentul terenurilor prin documentele cadastrale. Criteriul se aplică exclusiv investițiilor mobile utilizate pe terenurile membrilor.</w:t>
            </w:r>
          </w:p>
          <w:p w14:paraId="1C93D83D" w14:textId="77777777" w:rsidR="00B12643" w:rsidRDefault="009534FA">
            <w:pPr>
              <w:spacing w:line="360" w:lineRule="auto"/>
              <w:ind w:firstLine="493"/>
            </w:pPr>
            <w:r>
              <w:rPr>
                <w:rFonts w:ascii="Cambria" w:hAnsi="Cambria"/>
              </w:rPr>
              <w:t>Condiții de eligibilitate: – toate terenurile declarate sunt situate pe teritoriul GAL; – a fost depusă Anexa 21, după caz.</w:t>
            </w:r>
          </w:p>
          <w:p w14:paraId="6EDB6B6F" w14:textId="77777777" w:rsidR="00B12643" w:rsidRDefault="009534FA">
            <w:pPr>
              <w:spacing w:line="360" w:lineRule="auto"/>
              <w:ind w:firstLine="493"/>
            </w:pPr>
            <w:r>
              <w:rPr>
                <w:rFonts w:ascii="Cambria" w:hAnsi="Cambria"/>
              </w:rPr>
              <w:t>Condiții de neeligibilitate: – unul sau mai multe terenuri sunt situate în afara teritoriului GAL; – lipsa documentelor sau a Anexei 21, după caz.</w:t>
            </w:r>
          </w:p>
          <w:p w14:paraId="72B561E7" w14:textId="77777777" w:rsidR="00B12643" w:rsidRDefault="009534FA">
            <w:pPr>
              <w:spacing w:line="360" w:lineRule="auto"/>
              <w:ind w:firstLine="493"/>
            </w:pPr>
            <w:r>
              <w:rPr>
                <w:rFonts w:ascii="Cambria" w:hAnsi="Cambria"/>
              </w:rPr>
              <w:t>Concluzie: Eligibil / Neeligibil.</w:t>
            </w:r>
          </w:p>
        </w:tc>
        <w:tc>
          <w:tcPr>
            <w:tcW w:w="428" w:type="pct"/>
            <w:vMerge/>
          </w:tcPr>
          <w:p w14:paraId="3379E05E" w14:textId="77777777" w:rsidR="00B12643" w:rsidRDefault="00B12643"/>
        </w:tc>
        <w:tc>
          <w:tcPr>
            <w:tcW w:w="571" w:type="pct"/>
            <w:vMerge/>
          </w:tcPr>
          <w:p w14:paraId="65A13CF4" w14:textId="77777777" w:rsidR="00B12643" w:rsidRDefault="00B12643"/>
        </w:tc>
        <w:tc>
          <w:tcPr>
            <w:tcW w:w="1549" w:type="pct"/>
            <w:vMerge/>
          </w:tcPr>
          <w:p w14:paraId="75AC4F6E" w14:textId="77777777" w:rsidR="00B12643" w:rsidRDefault="00B12643"/>
        </w:tc>
      </w:tr>
      <w:tr w:rsidR="00B12643" w14:paraId="71F6DD0D" w14:textId="77777777" w:rsidTr="00D67A60">
        <w:trPr>
          <w:trHeight w:val="540"/>
        </w:trPr>
        <w:tc>
          <w:tcPr>
            <w:tcW w:w="398" w:type="pct"/>
            <w:vMerge w:val="restart"/>
            <w:vAlign w:val="center"/>
          </w:tcPr>
          <w:p w14:paraId="5CA0E01D" w14:textId="77777777" w:rsidR="00B12643" w:rsidRDefault="009534FA">
            <w:r>
              <w:rPr>
                <w:rFonts w:ascii="Cambria Bold" w:hAnsi="Cambria Bold"/>
                <w:b/>
                <w:color w:val="1B4167"/>
              </w:rPr>
              <w:t>EG 6 GAL</w:t>
            </w:r>
          </w:p>
        </w:tc>
        <w:tc>
          <w:tcPr>
            <w:tcW w:w="2054" w:type="pct"/>
            <w:vAlign w:val="center"/>
          </w:tcPr>
          <w:p w14:paraId="22C29779" w14:textId="77777777" w:rsidR="00B12643" w:rsidRDefault="009534FA">
            <w:r>
              <w:rPr>
                <w:rFonts w:ascii="Cambria Bold" w:hAnsi="Cambria Bold"/>
                <w:b/>
                <w:color w:val="1B4167"/>
              </w:rPr>
              <w:t>Terenurile pe care se dorește a se face investiția să fie pe teritoriul GAL</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26FE7AD1" w14:textId="77777777">
              <w:trPr>
                <w:trHeight w:val="420"/>
                <w:jc w:val="center"/>
              </w:trPr>
              <w:tc>
                <w:tcPr>
                  <w:tcW w:w="0" w:type="auto"/>
                  <w:shd w:val="clear" w:color="auto" w:fill="DDDDDD"/>
                  <w:vAlign w:val="center"/>
                </w:tcPr>
                <w:p w14:paraId="1E39B5C1" w14:textId="77777777" w:rsidR="00B12643" w:rsidRDefault="009534FA">
                  <w:pPr>
                    <w:keepNext/>
                    <w:jc w:val="center"/>
                  </w:pPr>
                  <w:r>
                    <w:rPr>
                      <w:rFonts w:ascii="Cambria" w:hAnsi="Cambria"/>
                    </w:rPr>
                    <w:t> </w:t>
                  </w:r>
                </w:p>
              </w:tc>
            </w:tr>
          </w:tbl>
          <w:p w14:paraId="0BBA6544"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0765BD85" w14:textId="77777777">
              <w:trPr>
                <w:trHeight w:val="420"/>
                <w:jc w:val="center"/>
              </w:trPr>
              <w:tc>
                <w:tcPr>
                  <w:tcW w:w="0" w:type="auto"/>
                  <w:shd w:val="clear" w:color="auto" w:fill="DDDDDD"/>
                  <w:vAlign w:val="center"/>
                </w:tcPr>
                <w:p w14:paraId="08CBA42B" w14:textId="77777777" w:rsidR="00B12643" w:rsidRDefault="009534FA">
                  <w:pPr>
                    <w:keepNext/>
                    <w:jc w:val="center"/>
                  </w:pPr>
                  <w:r>
                    <w:rPr>
                      <w:rFonts w:ascii="Cambria" w:hAnsi="Cambria"/>
                    </w:rPr>
                    <w:t> </w:t>
                  </w:r>
                </w:p>
              </w:tc>
            </w:tr>
          </w:tbl>
          <w:p w14:paraId="65245E1F" w14:textId="77777777" w:rsidR="00B12643" w:rsidRDefault="00B12643"/>
        </w:tc>
        <w:tc>
          <w:tcPr>
            <w:tcW w:w="1549" w:type="pct"/>
            <w:vMerge w:val="restart"/>
          </w:tcPr>
          <w:p w14:paraId="3F3BBE0D" w14:textId="77777777" w:rsidR="00B12643" w:rsidRDefault="00B12643"/>
        </w:tc>
      </w:tr>
      <w:tr w:rsidR="00B12643" w14:paraId="43731343" w14:textId="77777777" w:rsidTr="00D67A60">
        <w:tc>
          <w:tcPr>
            <w:tcW w:w="398" w:type="pct"/>
            <w:vMerge/>
          </w:tcPr>
          <w:p w14:paraId="268B1DE1" w14:textId="77777777" w:rsidR="00B12643" w:rsidRDefault="00B12643"/>
        </w:tc>
        <w:tc>
          <w:tcPr>
            <w:tcW w:w="2054" w:type="pct"/>
          </w:tcPr>
          <w:p w14:paraId="4B366533" w14:textId="77777777" w:rsidR="00D67A60" w:rsidRDefault="009534FA">
            <w:pPr>
              <w:spacing w:line="360" w:lineRule="auto"/>
              <w:ind w:firstLine="493"/>
              <w:rPr>
                <w:rFonts w:ascii="Cambria" w:hAnsi="Cambria"/>
              </w:rPr>
            </w:pPr>
            <w:r w:rsidRPr="00D67A60">
              <w:rPr>
                <w:rFonts w:ascii="Cambria" w:hAnsi="Cambria"/>
                <w:b/>
                <w:bCs/>
              </w:rPr>
              <w:t>Documente de verificat:</w:t>
            </w:r>
            <w:r>
              <w:rPr>
                <w:rFonts w:ascii="Cambria" w:hAnsi="Cambria"/>
              </w:rPr>
              <w:t xml:space="preserve"> </w:t>
            </w:r>
          </w:p>
          <w:p w14:paraId="0C5088CA" w14:textId="77777777" w:rsidR="00D67A60" w:rsidRDefault="009534FA">
            <w:pPr>
              <w:spacing w:line="360" w:lineRule="auto"/>
              <w:ind w:firstLine="493"/>
              <w:rPr>
                <w:rFonts w:ascii="Cambria" w:hAnsi="Cambria"/>
              </w:rPr>
            </w:pPr>
            <w:r>
              <w:rPr>
                <w:rFonts w:ascii="Cambria" w:hAnsi="Cambria"/>
              </w:rPr>
              <w:t xml:space="preserve">– Doc. 3 – Documente care atestă dreptul de proprietate sau folosință asupra terenului </w:t>
            </w:r>
          </w:p>
          <w:p w14:paraId="75A0CE09" w14:textId="77777777" w:rsidR="00D67A60" w:rsidRDefault="009534FA">
            <w:pPr>
              <w:spacing w:line="360" w:lineRule="auto"/>
              <w:ind w:firstLine="493"/>
              <w:rPr>
                <w:rFonts w:ascii="Cambria" w:hAnsi="Cambria"/>
              </w:rPr>
            </w:pPr>
            <w:r>
              <w:rPr>
                <w:rFonts w:ascii="Cambria" w:hAnsi="Cambria"/>
              </w:rPr>
              <w:t>– Doc. 19.7 – Extras de Carte Funciară pentru informare</w:t>
            </w:r>
          </w:p>
          <w:p w14:paraId="557A1B76" w14:textId="77777777" w:rsidR="00D67A60" w:rsidRDefault="009534FA">
            <w:pPr>
              <w:spacing w:line="360" w:lineRule="auto"/>
              <w:ind w:firstLine="493"/>
              <w:rPr>
                <w:rFonts w:ascii="Cambria" w:hAnsi="Cambria"/>
              </w:rPr>
            </w:pPr>
            <w:r>
              <w:rPr>
                <w:rFonts w:ascii="Cambria" w:hAnsi="Cambria"/>
              </w:rPr>
              <w:t xml:space="preserve"> – Doc. 1.a – Studiu de Fezabilitate </w:t>
            </w:r>
          </w:p>
          <w:p w14:paraId="6648E065" w14:textId="77777777" w:rsidR="00D67A60" w:rsidRDefault="009534FA">
            <w:pPr>
              <w:spacing w:line="360" w:lineRule="auto"/>
              <w:ind w:firstLine="493"/>
              <w:rPr>
                <w:rFonts w:ascii="Cambria" w:hAnsi="Cambria"/>
              </w:rPr>
            </w:pPr>
            <w:r>
              <w:rPr>
                <w:rFonts w:ascii="Cambria" w:hAnsi="Cambria"/>
              </w:rPr>
              <w:t xml:space="preserve">– Doc. 1.b – Documentație de Avizare a Lucrărilor de Intervenții, după caz </w:t>
            </w:r>
          </w:p>
          <w:p w14:paraId="420618C7" w14:textId="487C5EAD" w:rsidR="00B12643" w:rsidRDefault="009534FA">
            <w:pPr>
              <w:spacing w:line="360" w:lineRule="auto"/>
              <w:ind w:firstLine="493"/>
            </w:pPr>
            <w:r>
              <w:rPr>
                <w:rFonts w:ascii="Cambria" w:hAnsi="Cambria"/>
              </w:rPr>
              <w:t xml:space="preserve">– Doc. 1.c – Memoriu justificativ, </w:t>
            </w:r>
            <w:r>
              <w:rPr>
                <w:rFonts w:ascii="Cambria" w:hAnsi="Cambria"/>
              </w:rPr>
              <w:lastRenderedPageBreak/>
              <w:t>după caz</w:t>
            </w:r>
          </w:p>
          <w:p w14:paraId="5E087CFE"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Metodologia de verificare: </w:t>
            </w:r>
          </w:p>
          <w:p w14:paraId="7EF1748A" w14:textId="14D582D2" w:rsidR="00B12643" w:rsidRDefault="009534FA">
            <w:pPr>
              <w:spacing w:line="360" w:lineRule="auto"/>
              <w:ind w:firstLine="493"/>
            </w:pPr>
            <w:r>
              <w:rPr>
                <w:rFonts w:ascii="Cambria" w:hAnsi="Cambria"/>
              </w:rPr>
              <w:t>Se verifică amplasamentul investiției și dreptul legal asupra terenului. Criteriul se aplică exclusiv investițiilor fixe.</w:t>
            </w:r>
          </w:p>
          <w:p w14:paraId="1010C1B4" w14:textId="77777777" w:rsidR="00B12643" w:rsidRDefault="009534FA">
            <w:pPr>
              <w:spacing w:line="360" w:lineRule="auto"/>
              <w:ind w:firstLine="493"/>
            </w:pPr>
            <w:r>
              <w:rPr>
                <w:rFonts w:ascii="Cambria" w:hAnsi="Cambria"/>
              </w:rPr>
              <w:t>Condiții de eligibilitate: – terenul pe care se realizează investiția este situat pe teritoriul GAL; – solicitantul deține drept legal asupra terenului.</w:t>
            </w:r>
          </w:p>
          <w:p w14:paraId="6DE3DBB2" w14:textId="77777777" w:rsidR="00B12643" w:rsidRDefault="009534FA">
            <w:pPr>
              <w:spacing w:line="360" w:lineRule="auto"/>
              <w:ind w:firstLine="493"/>
            </w:pPr>
            <w:r>
              <w:rPr>
                <w:rFonts w:ascii="Cambria" w:hAnsi="Cambria"/>
              </w:rPr>
              <w:t>Condiții de neeligibilitate: – terenul este situat în afara teritoriului GAL; – lipsa dreptului legal asupra terenului.</w:t>
            </w:r>
          </w:p>
          <w:p w14:paraId="59703C8A" w14:textId="77777777" w:rsidR="00B12643" w:rsidRDefault="009534FA">
            <w:pPr>
              <w:spacing w:line="360" w:lineRule="auto"/>
              <w:ind w:firstLine="493"/>
            </w:pPr>
            <w:r>
              <w:rPr>
                <w:rFonts w:ascii="Cambria" w:hAnsi="Cambria"/>
              </w:rPr>
              <w:t>Concluzie: Eligibil / Neeligibil.</w:t>
            </w:r>
          </w:p>
        </w:tc>
        <w:tc>
          <w:tcPr>
            <w:tcW w:w="428" w:type="pct"/>
            <w:vMerge/>
          </w:tcPr>
          <w:p w14:paraId="41CF6428" w14:textId="77777777" w:rsidR="00B12643" w:rsidRDefault="00B12643"/>
        </w:tc>
        <w:tc>
          <w:tcPr>
            <w:tcW w:w="571" w:type="pct"/>
            <w:vMerge/>
          </w:tcPr>
          <w:p w14:paraId="4C422D32" w14:textId="77777777" w:rsidR="00B12643" w:rsidRDefault="00B12643"/>
        </w:tc>
        <w:tc>
          <w:tcPr>
            <w:tcW w:w="1549" w:type="pct"/>
            <w:vMerge/>
          </w:tcPr>
          <w:p w14:paraId="21CCA8C3" w14:textId="77777777" w:rsidR="00B12643" w:rsidRDefault="00B12643"/>
        </w:tc>
      </w:tr>
      <w:tr w:rsidR="00B12643" w14:paraId="23BCD507" w14:textId="77777777" w:rsidTr="00D67A60">
        <w:trPr>
          <w:trHeight w:val="540"/>
        </w:trPr>
        <w:tc>
          <w:tcPr>
            <w:tcW w:w="398" w:type="pct"/>
            <w:vMerge w:val="restart"/>
            <w:vAlign w:val="center"/>
          </w:tcPr>
          <w:p w14:paraId="30B6C3B0" w14:textId="77777777" w:rsidR="00B12643" w:rsidRDefault="009534FA">
            <w:r>
              <w:rPr>
                <w:rFonts w:ascii="Cambria Bold" w:hAnsi="Cambria Bold"/>
                <w:b/>
                <w:color w:val="1B4167"/>
              </w:rPr>
              <w:t>EG 7 GAL</w:t>
            </w:r>
          </w:p>
        </w:tc>
        <w:tc>
          <w:tcPr>
            <w:tcW w:w="2054" w:type="pct"/>
            <w:vAlign w:val="center"/>
          </w:tcPr>
          <w:p w14:paraId="6E7E0250" w14:textId="77777777" w:rsidR="00B12643" w:rsidRDefault="009534FA">
            <w:r>
              <w:rPr>
                <w:rFonts w:ascii="Cambria Bold" w:hAnsi="Cambria Bold"/>
                <w:b/>
                <w:color w:val="1B4167"/>
              </w:rPr>
              <w:t>Parteneriatul informal să fie format din minim 2 fermieri care dețin terenuri pe teritoriul GAL, care se vor constitui juridic într-o formă asociativă până la finalizarea implementării proiectului</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6D95CF4B" w14:textId="77777777">
              <w:trPr>
                <w:trHeight w:val="420"/>
                <w:jc w:val="center"/>
              </w:trPr>
              <w:tc>
                <w:tcPr>
                  <w:tcW w:w="0" w:type="auto"/>
                  <w:shd w:val="clear" w:color="auto" w:fill="DDDDDD"/>
                  <w:vAlign w:val="center"/>
                </w:tcPr>
                <w:p w14:paraId="732BACEC" w14:textId="77777777" w:rsidR="00B12643" w:rsidRDefault="009534FA">
                  <w:pPr>
                    <w:keepNext/>
                    <w:jc w:val="center"/>
                  </w:pPr>
                  <w:r>
                    <w:rPr>
                      <w:rFonts w:ascii="Cambria" w:hAnsi="Cambria"/>
                    </w:rPr>
                    <w:t> </w:t>
                  </w:r>
                </w:p>
              </w:tc>
            </w:tr>
          </w:tbl>
          <w:p w14:paraId="273E704D"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0722CA43" w14:textId="77777777">
              <w:trPr>
                <w:trHeight w:val="420"/>
                <w:jc w:val="center"/>
              </w:trPr>
              <w:tc>
                <w:tcPr>
                  <w:tcW w:w="0" w:type="auto"/>
                  <w:shd w:val="clear" w:color="auto" w:fill="DDDDDD"/>
                  <w:vAlign w:val="center"/>
                </w:tcPr>
                <w:p w14:paraId="2166FDC9" w14:textId="77777777" w:rsidR="00B12643" w:rsidRDefault="009534FA">
                  <w:pPr>
                    <w:keepNext/>
                    <w:jc w:val="center"/>
                  </w:pPr>
                  <w:r>
                    <w:rPr>
                      <w:rFonts w:ascii="Cambria" w:hAnsi="Cambria"/>
                    </w:rPr>
                    <w:t> </w:t>
                  </w:r>
                </w:p>
              </w:tc>
            </w:tr>
          </w:tbl>
          <w:p w14:paraId="5CB60F54" w14:textId="77777777" w:rsidR="00B12643" w:rsidRDefault="00B12643"/>
        </w:tc>
        <w:tc>
          <w:tcPr>
            <w:tcW w:w="1549" w:type="pct"/>
            <w:vMerge w:val="restart"/>
          </w:tcPr>
          <w:p w14:paraId="4F77030C" w14:textId="77777777" w:rsidR="00B12643" w:rsidRDefault="00B12643"/>
        </w:tc>
      </w:tr>
      <w:tr w:rsidR="00B12643" w14:paraId="2CD3BFE3" w14:textId="77777777" w:rsidTr="00D67A60">
        <w:tc>
          <w:tcPr>
            <w:tcW w:w="398" w:type="pct"/>
            <w:vMerge/>
          </w:tcPr>
          <w:p w14:paraId="1E453613" w14:textId="77777777" w:rsidR="00B12643" w:rsidRDefault="00B12643"/>
        </w:tc>
        <w:tc>
          <w:tcPr>
            <w:tcW w:w="2054" w:type="pct"/>
          </w:tcPr>
          <w:p w14:paraId="280E61DF" w14:textId="77777777" w:rsidR="00D67A60" w:rsidRPr="00D67A60" w:rsidRDefault="009534FA">
            <w:pPr>
              <w:spacing w:line="360" w:lineRule="auto"/>
              <w:ind w:firstLine="493"/>
              <w:rPr>
                <w:rFonts w:ascii="Cambria" w:hAnsi="Cambria"/>
                <w:b/>
                <w:bCs/>
              </w:rPr>
            </w:pPr>
            <w:r w:rsidRPr="00D67A60">
              <w:rPr>
                <w:rFonts w:ascii="Cambria" w:hAnsi="Cambria"/>
                <w:b/>
                <w:bCs/>
              </w:rPr>
              <w:t>Documente de verificat:</w:t>
            </w:r>
          </w:p>
          <w:p w14:paraId="47660C1A" w14:textId="77777777" w:rsidR="00D67A60" w:rsidRDefault="009534FA">
            <w:pPr>
              <w:spacing w:line="360" w:lineRule="auto"/>
              <w:ind w:firstLine="493"/>
              <w:rPr>
                <w:rFonts w:ascii="Cambria" w:hAnsi="Cambria"/>
              </w:rPr>
            </w:pPr>
            <w:r>
              <w:rPr>
                <w:rFonts w:ascii="Cambria" w:hAnsi="Cambria"/>
              </w:rPr>
              <w:t xml:space="preserve"> – Doc. 5.9 – Acord de parteneriat pentru parteneriatele informale</w:t>
            </w:r>
          </w:p>
          <w:p w14:paraId="4748E845" w14:textId="77777777" w:rsidR="00D67A60" w:rsidRDefault="009534FA">
            <w:pPr>
              <w:spacing w:line="360" w:lineRule="auto"/>
              <w:ind w:firstLine="493"/>
              <w:rPr>
                <w:rFonts w:ascii="Cambria" w:hAnsi="Cambria"/>
              </w:rPr>
            </w:pPr>
            <w:r>
              <w:rPr>
                <w:rFonts w:ascii="Cambria" w:hAnsi="Cambria"/>
              </w:rPr>
              <w:t xml:space="preserve"> – Doc. 3 – Documente care atestă dreptul de proprietate sau folosință asupra terenurilor </w:t>
            </w:r>
          </w:p>
          <w:p w14:paraId="60384A25" w14:textId="30EB2075" w:rsidR="00B12643" w:rsidRDefault="009534FA">
            <w:pPr>
              <w:spacing w:line="360" w:lineRule="auto"/>
              <w:ind w:firstLine="493"/>
            </w:pPr>
            <w:r>
              <w:rPr>
                <w:rFonts w:ascii="Cambria" w:hAnsi="Cambria"/>
              </w:rPr>
              <w:t>– Doc. 19.7 – Extras de Carte Funciară pentru informare</w:t>
            </w:r>
          </w:p>
          <w:p w14:paraId="44D26A04" w14:textId="77777777" w:rsidR="00D67A60" w:rsidRPr="00D67A60" w:rsidRDefault="009534FA">
            <w:pPr>
              <w:spacing w:line="360" w:lineRule="auto"/>
              <w:ind w:firstLine="493"/>
              <w:rPr>
                <w:rFonts w:ascii="Cambria" w:hAnsi="Cambria"/>
                <w:b/>
                <w:bCs/>
              </w:rPr>
            </w:pPr>
            <w:r w:rsidRPr="00D67A60">
              <w:rPr>
                <w:rFonts w:ascii="Cambria" w:hAnsi="Cambria"/>
                <w:b/>
                <w:bCs/>
              </w:rPr>
              <w:lastRenderedPageBreak/>
              <w:t>Metodologia de verificare:</w:t>
            </w:r>
          </w:p>
          <w:p w14:paraId="6A816613" w14:textId="530368A5" w:rsidR="00B12643" w:rsidRDefault="009534FA">
            <w:pPr>
              <w:spacing w:line="360" w:lineRule="auto"/>
              <w:ind w:firstLine="493"/>
            </w:pPr>
            <w:r>
              <w:rPr>
                <w:rFonts w:ascii="Cambria" w:hAnsi="Cambria"/>
              </w:rPr>
              <w:t xml:space="preserve"> Se verifică existența unui parteneriat informal format din minimum doi fermieri. Se verifică dreptul legal asupra terenurilor și angajamentele asumate de membri.</w:t>
            </w:r>
          </w:p>
          <w:p w14:paraId="0135D1AE" w14:textId="77777777" w:rsidR="00B12643" w:rsidRDefault="009534FA">
            <w:pPr>
              <w:spacing w:line="360" w:lineRule="auto"/>
              <w:ind w:firstLine="493"/>
            </w:pPr>
            <w:r>
              <w:rPr>
                <w:rFonts w:ascii="Cambria" w:hAnsi="Cambria"/>
              </w:rPr>
              <w:t>Condiții de eligibilitate: – parteneriatul este format din minimum doi fermieri; – a fost depus Acordul de parteneriat (Doc. 5.9).</w:t>
            </w:r>
          </w:p>
          <w:p w14:paraId="08B9AD79" w14:textId="77777777" w:rsidR="00B12643" w:rsidRDefault="009534FA">
            <w:pPr>
              <w:spacing w:line="360" w:lineRule="auto"/>
              <w:ind w:firstLine="493"/>
            </w:pPr>
            <w:r>
              <w:rPr>
                <w:rFonts w:ascii="Cambria" w:hAnsi="Cambria"/>
              </w:rPr>
              <w:t>Condiții de neeligibilitate: – parteneriatul nu este dovedit; – lipsesc documentele sau angajamentele asumate.</w:t>
            </w:r>
          </w:p>
          <w:p w14:paraId="5640A358" w14:textId="77777777" w:rsidR="00B12643" w:rsidRDefault="009534FA">
            <w:pPr>
              <w:spacing w:line="360" w:lineRule="auto"/>
              <w:ind w:firstLine="493"/>
            </w:pPr>
            <w:r>
              <w:rPr>
                <w:rFonts w:ascii="Cambria" w:hAnsi="Cambria"/>
              </w:rPr>
              <w:t>Concluzie: Eligibil / Neeligibil.</w:t>
            </w:r>
          </w:p>
        </w:tc>
        <w:tc>
          <w:tcPr>
            <w:tcW w:w="428" w:type="pct"/>
            <w:vMerge/>
          </w:tcPr>
          <w:p w14:paraId="08C748A4" w14:textId="77777777" w:rsidR="00B12643" w:rsidRDefault="00B12643"/>
        </w:tc>
        <w:tc>
          <w:tcPr>
            <w:tcW w:w="571" w:type="pct"/>
            <w:vMerge/>
          </w:tcPr>
          <w:p w14:paraId="603A7951" w14:textId="77777777" w:rsidR="00B12643" w:rsidRDefault="00B12643"/>
        </w:tc>
        <w:tc>
          <w:tcPr>
            <w:tcW w:w="1549" w:type="pct"/>
            <w:vMerge/>
          </w:tcPr>
          <w:p w14:paraId="3E4D0C0A" w14:textId="77777777" w:rsidR="00B12643" w:rsidRDefault="00B12643"/>
        </w:tc>
      </w:tr>
      <w:tr w:rsidR="00B12643" w14:paraId="3788A879" w14:textId="77777777" w:rsidTr="00D67A60">
        <w:trPr>
          <w:trHeight w:val="540"/>
        </w:trPr>
        <w:tc>
          <w:tcPr>
            <w:tcW w:w="398" w:type="pct"/>
            <w:vMerge w:val="restart"/>
            <w:vAlign w:val="center"/>
          </w:tcPr>
          <w:p w14:paraId="527542A7" w14:textId="77777777" w:rsidR="00B12643" w:rsidRDefault="009534FA">
            <w:r>
              <w:rPr>
                <w:rFonts w:ascii="Cambria Bold" w:hAnsi="Cambria Bold"/>
                <w:b/>
                <w:color w:val="1B4167"/>
              </w:rPr>
              <w:t>EG 8 GAL</w:t>
            </w:r>
          </w:p>
        </w:tc>
        <w:tc>
          <w:tcPr>
            <w:tcW w:w="2054" w:type="pct"/>
            <w:vAlign w:val="center"/>
          </w:tcPr>
          <w:p w14:paraId="778ADCAD" w14:textId="77777777" w:rsidR="00B12643" w:rsidRDefault="009534FA">
            <w:r>
              <w:rPr>
                <w:rFonts w:ascii="Cambria Bold" w:hAnsi="Cambria Bold"/>
                <w:b/>
                <w:color w:val="1B4167"/>
              </w:rPr>
              <w:t>Proiectele se vor desfășura numai pe teritoriul parteneriatului BARAGANUL DE SUD-EST (Conditiție de eligibilitate aplicată tuturor măsurilor finanțate prin FEADR )</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442415D9" w14:textId="77777777">
              <w:trPr>
                <w:trHeight w:val="420"/>
                <w:jc w:val="center"/>
              </w:trPr>
              <w:tc>
                <w:tcPr>
                  <w:tcW w:w="0" w:type="auto"/>
                  <w:shd w:val="clear" w:color="auto" w:fill="DDDDDD"/>
                  <w:vAlign w:val="center"/>
                </w:tcPr>
                <w:p w14:paraId="2540DB26" w14:textId="77777777" w:rsidR="00B12643" w:rsidRDefault="009534FA">
                  <w:pPr>
                    <w:keepNext/>
                    <w:jc w:val="center"/>
                  </w:pPr>
                  <w:r>
                    <w:rPr>
                      <w:rFonts w:ascii="Cambria" w:hAnsi="Cambria"/>
                    </w:rPr>
                    <w:t> </w:t>
                  </w:r>
                </w:p>
              </w:tc>
            </w:tr>
          </w:tbl>
          <w:p w14:paraId="376705E4"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3E9D9BD9" w14:textId="77777777">
              <w:trPr>
                <w:trHeight w:val="420"/>
                <w:jc w:val="center"/>
              </w:trPr>
              <w:tc>
                <w:tcPr>
                  <w:tcW w:w="0" w:type="auto"/>
                  <w:shd w:val="clear" w:color="auto" w:fill="DDDDDD"/>
                  <w:vAlign w:val="center"/>
                </w:tcPr>
                <w:p w14:paraId="0659D06D" w14:textId="77777777" w:rsidR="00B12643" w:rsidRDefault="009534FA">
                  <w:pPr>
                    <w:keepNext/>
                    <w:jc w:val="center"/>
                  </w:pPr>
                  <w:r>
                    <w:rPr>
                      <w:rFonts w:ascii="Cambria" w:hAnsi="Cambria"/>
                    </w:rPr>
                    <w:t> </w:t>
                  </w:r>
                </w:p>
              </w:tc>
            </w:tr>
          </w:tbl>
          <w:p w14:paraId="3F709ACA" w14:textId="77777777" w:rsidR="00B12643" w:rsidRDefault="00B12643"/>
        </w:tc>
        <w:tc>
          <w:tcPr>
            <w:tcW w:w="1549" w:type="pct"/>
            <w:vMerge w:val="restart"/>
          </w:tcPr>
          <w:p w14:paraId="5DEF11BF" w14:textId="77777777" w:rsidR="00B12643" w:rsidRDefault="00B12643"/>
        </w:tc>
      </w:tr>
      <w:tr w:rsidR="00B12643" w14:paraId="19ECF4D0" w14:textId="77777777" w:rsidTr="00D67A60">
        <w:tc>
          <w:tcPr>
            <w:tcW w:w="398" w:type="pct"/>
            <w:vMerge/>
          </w:tcPr>
          <w:p w14:paraId="10B40CDE" w14:textId="77777777" w:rsidR="00B12643" w:rsidRDefault="00B12643"/>
        </w:tc>
        <w:tc>
          <w:tcPr>
            <w:tcW w:w="2054" w:type="pct"/>
          </w:tcPr>
          <w:p w14:paraId="673BDC21"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Documente de verificat: </w:t>
            </w:r>
          </w:p>
          <w:p w14:paraId="7B5E8D16" w14:textId="77777777" w:rsidR="00D67A60" w:rsidRDefault="009534FA">
            <w:pPr>
              <w:spacing w:line="360" w:lineRule="auto"/>
              <w:ind w:firstLine="493"/>
              <w:rPr>
                <w:rFonts w:ascii="Cambria" w:hAnsi="Cambria"/>
              </w:rPr>
            </w:pPr>
            <w:r>
              <w:rPr>
                <w:rFonts w:ascii="Cambria" w:hAnsi="Cambria"/>
              </w:rPr>
              <w:t>– Cererea de finanțare – Doc. 1.a / Doc. 1.b / Doc. 1.c</w:t>
            </w:r>
          </w:p>
          <w:p w14:paraId="3741FC12" w14:textId="77777777" w:rsidR="00D67A60" w:rsidRDefault="009534FA">
            <w:pPr>
              <w:spacing w:line="360" w:lineRule="auto"/>
              <w:ind w:firstLine="493"/>
              <w:rPr>
                <w:rFonts w:ascii="Cambria" w:hAnsi="Cambria"/>
              </w:rPr>
            </w:pPr>
            <w:r>
              <w:rPr>
                <w:rFonts w:ascii="Cambria" w:hAnsi="Cambria"/>
              </w:rPr>
              <w:t xml:space="preserve"> – Doc. 3 – Documente care atestă dreptul asupra terenului </w:t>
            </w:r>
          </w:p>
          <w:p w14:paraId="665E4B21" w14:textId="75577575" w:rsidR="00B12643" w:rsidRDefault="009534FA">
            <w:pPr>
              <w:spacing w:line="360" w:lineRule="auto"/>
              <w:ind w:firstLine="493"/>
            </w:pPr>
            <w:r>
              <w:rPr>
                <w:rFonts w:ascii="Cambria" w:hAnsi="Cambria"/>
              </w:rPr>
              <w:t>– Doc. 19.7 – Extras de Carte Funciară pentru informare</w:t>
            </w:r>
          </w:p>
          <w:p w14:paraId="5AD764C1" w14:textId="77777777" w:rsidR="00D67A60" w:rsidRDefault="009534FA">
            <w:pPr>
              <w:spacing w:line="360" w:lineRule="auto"/>
              <w:ind w:firstLine="493"/>
              <w:rPr>
                <w:rFonts w:ascii="Cambria" w:hAnsi="Cambria"/>
              </w:rPr>
            </w:pPr>
            <w:r w:rsidRPr="00D67A60">
              <w:rPr>
                <w:rFonts w:ascii="Cambria" w:hAnsi="Cambria"/>
                <w:b/>
                <w:bCs/>
              </w:rPr>
              <w:t>Metodologia de verificare:</w:t>
            </w:r>
            <w:r>
              <w:rPr>
                <w:rFonts w:ascii="Cambria" w:hAnsi="Cambria"/>
              </w:rPr>
              <w:t xml:space="preserve"> </w:t>
            </w:r>
          </w:p>
          <w:p w14:paraId="4A7530D1" w14:textId="79700E09" w:rsidR="00B12643" w:rsidRDefault="009534FA">
            <w:pPr>
              <w:spacing w:line="360" w:lineRule="auto"/>
              <w:ind w:firstLine="493"/>
            </w:pPr>
            <w:r>
              <w:rPr>
                <w:rFonts w:ascii="Cambria" w:hAnsi="Cambria"/>
              </w:rPr>
              <w:t xml:space="preserve">Se verifică amplasamentul activităților și corelarea </w:t>
            </w:r>
            <w:r>
              <w:rPr>
                <w:rFonts w:ascii="Cambria" w:hAnsi="Cambria"/>
              </w:rPr>
              <w:lastRenderedPageBreak/>
              <w:t>documentelor depuse.</w:t>
            </w:r>
          </w:p>
          <w:p w14:paraId="0CDE971F" w14:textId="77777777" w:rsidR="00B12643" w:rsidRDefault="009534FA">
            <w:pPr>
              <w:spacing w:line="360" w:lineRule="auto"/>
              <w:ind w:firstLine="493"/>
            </w:pPr>
            <w:r>
              <w:rPr>
                <w:rFonts w:ascii="Cambria" w:hAnsi="Cambria"/>
              </w:rPr>
              <w:t>Condiții de eligibilitate: – toate activitățile proiectului se desfășoară pe teritoriul GAL.</w:t>
            </w:r>
          </w:p>
          <w:p w14:paraId="525847E4" w14:textId="77777777" w:rsidR="00B12643" w:rsidRDefault="009534FA">
            <w:pPr>
              <w:spacing w:line="360" w:lineRule="auto"/>
              <w:ind w:firstLine="493"/>
            </w:pPr>
            <w:r>
              <w:rPr>
                <w:rFonts w:ascii="Cambria" w:hAnsi="Cambria"/>
              </w:rPr>
              <w:t>Condiții de neeligibilitate: – activitățile se desfășoară parțial sau integral în afara teritoriului GAL.</w:t>
            </w:r>
          </w:p>
          <w:p w14:paraId="1FCAE88C" w14:textId="77777777" w:rsidR="00B12643" w:rsidRDefault="009534FA">
            <w:pPr>
              <w:spacing w:line="360" w:lineRule="auto"/>
              <w:ind w:firstLine="493"/>
            </w:pPr>
            <w:r>
              <w:rPr>
                <w:rFonts w:ascii="Cambria" w:hAnsi="Cambria"/>
              </w:rPr>
              <w:t>Concluzie: Eligibil / Neeligibil.</w:t>
            </w:r>
          </w:p>
        </w:tc>
        <w:tc>
          <w:tcPr>
            <w:tcW w:w="428" w:type="pct"/>
            <w:vMerge/>
          </w:tcPr>
          <w:p w14:paraId="4647F9DB" w14:textId="77777777" w:rsidR="00B12643" w:rsidRDefault="00B12643"/>
        </w:tc>
        <w:tc>
          <w:tcPr>
            <w:tcW w:w="571" w:type="pct"/>
            <w:vMerge/>
          </w:tcPr>
          <w:p w14:paraId="52492CD6" w14:textId="77777777" w:rsidR="00B12643" w:rsidRDefault="00B12643"/>
        </w:tc>
        <w:tc>
          <w:tcPr>
            <w:tcW w:w="1549" w:type="pct"/>
            <w:vMerge/>
          </w:tcPr>
          <w:p w14:paraId="5C49E542" w14:textId="77777777" w:rsidR="00B12643" w:rsidRDefault="00B12643"/>
        </w:tc>
      </w:tr>
      <w:tr w:rsidR="00B12643" w14:paraId="4C5B9DD4" w14:textId="77777777" w:rsidTr="00D67A60">
        <w:trPr>
          <w:trHeight w:val="540"/>
        </w:trPr>
        <w:tc>
          <w:tcPr>
            <w:tcW w:w="398" w:type="pct"/>
            <w:vMerge w:val="restart"/>
            <w:vAlign w:val="center"/>
          </w:tcPr>
          <w:p w14:paraId="32788F41" w14:textId="77777777" w:rsidR="00B12643" w:rsidRDefault="009534FA">
            <w:r>
              <w:rPr>
                <w:rFonts w:ascii="Cambria Bold" w:hAnsi="Cambria Bold"/>
                <w:b/>
                <w:color w:val="1B4167"/>
              </w:rPr>
              <w:t>EG 9 GAL</w:t>
            </w:r>
          </w:p>
        </w:tc>
        <w:tc>
          <w:tcPr>
            <w:tcW w:w="2054" w:type="pct"/>
            <w:vAlign w:val="center"/>
          </w:tcPr>
          <w:p w14:paraId="561C7339" w14:textId="77777777" w:rsidR="00B12643" w:rsidRDefault="009534FA">
            <w:pPr>
              <w:spacing w:line="360" w:lineRule="auto"/>
              <w:ind w:firstLine="493"/>
            </w:pPr>
            <w:r>
              <w:rPr>
                <w:rFonts w:ascii="Cambria Bold" w:hAnsi="Cambria Bold"/>
                <w:b/>
                <w:color w:val="1B4167"/>
              </w:rPr>
              <w:t>Proiectul să se încadreze într-una din acțiunile eligibile  (Conditiție de eligibilitate aplicată tuturor măsurilor finanțate prin FEADR )</w:t>
            </w:r>
          </w:p>
          <w:p w14:paraId="1C7D3DE8" w14:textId="77777777" w:rsidR="00B12643" w:rsidRDefault="00B12643"/>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60197102" w14:textId="77777777">
              <w:trPr>
                <w:trHeight w:val="420"/>
                <w:jc w:val="center"/>
              </w:trPr>
              <w:tc>
                <w:tcPr>
                  <w:tcW w:w="0" w:type="auto"/>
                  <w:shd w:val="clear" w:color="auto" w:fill="DDDDDD"/>
                  <w:vAlign w:val="center"/>
                </w:tcPr>
                <w:p w14:paraId="0BBCABDA" w14:textId="77777777" w:rsidR="00B12643" w:rsidRDefault="009534FA">
                  <w:pPr>
                    <w:keepNext/>
                    <w:jc w:val="center"/>
                  </w:pPr>
                  <w:r>
                    <w:rPr>
                      <w:rFonts w:ascii="Cambria" w:hAnsi="Cambria"/>
                    </w:rPr>
                    <w:t> </w:t>
                  </w:r>
                </w:p>
              </w:tc>
            </w:tr>
          </w:tbl>
          <w:p w14:paraId="4B113703"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183E1DB2" w14:textId="77777777">
              <w:trPr>
                <w:trHeight w:val="420"/>
                <w:jc w:val="center"/>
              </w:trPr>
              <w:tc>
                <w:tcPr>
                  <w:tcW w:w="0" w:type="auto"/>
                  <w:shd w:val="clear" w:color="auto" w:fill="DDDDDD"/>
                  <w:vAlign w:val="center"/>
                </w:tcPr>
                <w:p w14:paraId="6E784D65" w14:textId="77777777" w:rsidR="00B12643" w:rsidRDefault="009534FA">
                  <w:pPr>
                    <w:keepNext/>
                    <w:jc w:val="center"/>
                  </w:pPr>
                  <w:r>
                    <w:rPr>
                      <w:rFonts w:ascii="Cambria" w:hAnsi="Cambria"/>
                    </w:rPr>
                    <w:t> </w:t>
                  </w:r>
                </w:p>
              </w:tc>
            </w:tr>
          </w:tbl>
          <w:p w14:paraId="2205EED6" w14:textId="77777777" w:rsidR="00B12643" w:rsidRDefault="00B12643"/>
        </w:tc>
        <w:tc>
          <w:tcPr>
            <w:tcW w:w="1549" w:type="pct"/>
            <w:vMerge w:val="restart"/>
          </w:tcPr>
          <w:p w14:paraId="58A851EC" w14:textId="77777777" w:rsidR="00B12643" w:rsidRDefault="00B12643"/>
        </w:tc>
      </w:tr>
      <w:tr w:rsidR="00B12643" w14:paraId="69022064" w14:textId="77777777" w:rsidTr="00D67A60">
        <w:tc>
          <w:tcPr>
            <w:tcW w:w="398" w:type="pct"/>
            <w:vMerge/>
          </w:tcPr>
          <w:p w14:paraId="71C2B8B6" w14:textId="77777777" w:rsidR="00B12643" w:rsidRDefault="00B12643"/>
        </w:tc>
        <w:tc>
          <w:tcPr>
            <w:tcW w:w="2054" w:type="pct"/>
          </w:tcPr>
          <w:p w14:paraId="38C9A467" w14:textId="77777777" w:rsidR="00D67A60" w:rsidRDefault="009534FA" w:rsidP="00D67A60">
            <w:pPr>
              <w:spacing w:line="360" w:lineRule="auto"/>
              <w:ind w:firstLine="493"/>
              <w:rPr>
                <w:rFonts w:ascii="Cambria" w:hAnsi="Cambria"/>
              </w:rPr>
            </w:pPr>
            <w:r>
              <w:rPr>
                <w:rFonts w:ascii="Cambria" w:hAnsi="Cambria"/>
              </w:rPr>
              <w:t xml:space="preserve">Documente de verificat: </w:t>
            </w:r>
          </w:p>
          <w:p w14:paraId="78C11153" w14:textId="77777777" w:rsidR="00D67A60" w:rsidRDefault="009534FA" w:rsidP="00D67A60">
            <w:pPr>
              <w:spacing w:line="360" w:lineRule="auto"/>
              <w:ind w:firstLine="493"/>
              <w:rPr>
                <w:rFonts w:ascii="Cambria" w:hAnsi="Cambria"/>
              </w:rPr>
            </w:pPr>
            <w:r>
              <w:rPr>
                <w:rFonts w:ascii="Cambria" w:hAnsi="Cambria"/>
              </w:rPr>
              <w:t xml:space="preserve">– Cererea de finanțare – Secțiunea E2.1 </w:t>
            </w:r>
          </w:p>
          <w:p w14:paraId="41AB62C6" w14:textId="77777777" w:rsidR="00D67A60" w:rsidRDefault="009534FA" w:rsidP="00D67A60">
            <w:pPr>
              <w:spacing w:line="360" w:lineRule="auto"/>
              <w:ind w:firstLine="493"/>
              <w:rPr>
                <w:rFonts w:ascii="Cambria" w:hAnsi="Cambria"/>
              </w:rPr>
            </w:pPr>
            <w:r>
              <w:rPr>
                <w:rFonts w:ascii="Cambria" w:hAnsi="Cambria"/>
              </w:rPr>
              <w:t xml:space="preserve">– Doc. 1.a / Doc. 1.b / Doc. 1.c </w:t>
            </w:r>
          </w:p>
          <w:p w14:paraId="56351122" w14:textId="21C29A6F" w:rsidR="00B12643" w:rsidRPr="00D67A60" w:rsidRDefault="009534FA" w:rsidP="00D67A60">
            <w:pPr>
              <w:spacing w:line="360" w:lineRule="auto"/>
              <w:ind w:firstLine="493"/>
              <w:rPr>
                <w:rFonts w:ascii="Cambria" w:hAnsi="Cambria"/>
              </w:rPr>
            </w:pPr>
            <w:r>
              <w:rPr>
                <w:rFonts w:ascii="Cambria" w:hAnsi="Cambria"/>
              </w:rPr>
              <w:t>– Doc. 19.1 – Certificat constatator cu istoric</w:t>
            </w:r>
          </w:p>
          <w:p w14:paraId="7F4A2E77"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Metodologia de verificare: </w:t>
            </w:r>
          </w:p>
          <w:p w14:paraId="4CDF184C" w14:textId="66F92696" w:rsidR="00B12643" w:rsidRDefault="009534FA">
            <w:pPr>
              <w:spacing w:line="360" w:lineRule="auto"/>
              <w:ind w:firstLine="493"/>
            </w:pPr>
            <w:r>
              <w:rPr>
                <w:rFonts w:ascii="Cambria" w:hAnsi="Cambria"/>
              </w:rPr>
              <w:t>Se verifică încadrarea proiectului în acțiunile eligibile prevăzute în fișa intervenției M7 din SDL.</w:t>
            </w:r>
          </w:p>
          <w:p w14:paraId="25B3F85F" w14:textId="77777777" w:rsidR="00B12643" w:rsidRDefault="009534FA">
            <w:pPr>
              <w:spacing w:line="360" w:lineRule="auto"/>
              <w:ind w:firstLine="493"/>
            </w:pPr>
            <w:r>
              <w:rPr>
                <w:rFonts w:ascii="Cambria" w:hAnsi="Cambria"/>
              </w:rPr>
              <w:t>Condiții de eligibilitate: – proiectul se încadrează în acțiunile eligibile.</w:t>
            </w:r>
          </w:p>
          <w:p w14:paraId="044C2969" w14:textId="77777777" w:rsidR="00B12643" w:rsidRDefault="009534FA">
            <w:pPr>
              <w:spacing w:line="360" w:lineRule="auto"/>
              <w:ind w:firstLine="493"/>
            </w:pPr>
            <w:r>
              <w:rPr>
                <w:rFonts w:ascii="Cambria" w:hAnsi="Cambria"/>
              </w:rPr>
              <w:t xml:space="preserve">Condiții de neeligibilitate: – proiectul nu se încadrează în </w:t>
            </w:r>
            <w:r>
              <w:rPr>
                <w:rFonts w:ascii="Cambria" w:hAnsi="Cambria"/>
              </w:rPr>
              <w:lastRenderedPageBreak/>
              <w:t>acțiunile eligibile.</w:t>
            </w:r>
          </w:p>
          <w:p w14:paraId="78DD4CE6" w14:textId="77777777" w:rsidR="00B12643" w:rsidRDefault="009534FA">
            <w:pPr>
              <w:spacing w:line="360" w:lineRule="auto"/>
              <w:ind w:firstLine="493"/>
            </w:pPr>
            <w:r>
              <w:rPr>
                <w:rFonts w:ascii="Cambria" w:hAnsi="Cambria"/>
              </w:rPr>
              <w:t>Concluzie: Eligibil / Neeligibil.</w:t>
            </w:r>
          </w:p>
        </w:tc>
        <w:tc>
          <w:tcPr>
            <w:tcW w:w="428" w:type="pct"/>
            <w:vMerge/>
          </w:tcPr>
          <w:p w14:paraId="5CDC16C1" w14:textId="77777777" w:rsidR="00B12643" w:rsidRDefault="00B12643"/>
        </w:tc>
        <w:tc>
          <w:tcPr>
            <w:tcW w:w="571" w:type="pct"/>
            <w:vMerge/>
          </w:tcPr>
          <w:p w14:paraId="0261C60E" w14:textId="77777777" w:rsidR="00B12643" w:rsidRDefault="00B12643"/>
        </w:tc>
        <w:tc>
          <w:tcPr>
            <w:tcW w:w="1549" w:type="pct"/>
            <w:vMerge/>
          </w:tcPr>
          <w:p w14:paraId="7BF7B5B0" w14:textId="77777777" w:rsidR="00B12643" w:rsidRDefault="00B12643"/>
        </w:tc>
      </w:tr>
      <w:tr w:rsidR="00B12643" w14:paraId="57C05325" w14:textId="77777777" w:rsidTr="00D67A60">
        <w:trPr>
          <w:trHeight w:val="540"/>
        </w:trPr>
        <w:tc>
          <w:tcPr>
            <w:tcW w:w="398" w:type="pct"/>
            <w:vMerge w:val="restart"/>
            <w:vAlign w:val="center"/>
          </w:tcPr>
          <w:p w14:paraId="11A18C0D" w14:textId="77777777" w:rsidR="00B12643" w:rsidRDefault="009534FA">
            <w:r>
              <w:rPr>
                <w:rFonts w:ascii="Cambria Bold" w:hAnsi="Cambria Bold"/>
                <w:b/>
                <w:color w:val="1B4167"/>
              </w:rPr>
              <w:t>EG 10 GAL</w:t>
            </w:r>
          </w:p>
        </w:tc>
        <w:tc>
          <w:tcPr>
            <w:tcW w:w="2054" w:type="pct"/>
            <w:vAlign w:val="center"/>
          </w:tcPr>
          <w:p w14:paraId="7D867B87" w14:textId="77777777" w:rsidR="00B12643" w:rsidRDefault="009534FA">
            <w:r>
              <w:rPr>
                <w:rFonts w:ascii="Cambria Bold" w:hAnsi="Cambria Bold"/>
                <w:b/>
                <w:color w:val="1B4167"/>
              </w:rPr>
              <w:t>Solicitantul trebuie să se încadreze în categoria beneficiarilor eligibili(Conditiție de eligibilitate aplicată tuturor măsurilor finanțate prin FEADR )</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7F229DB8" w14:textId="77777777">
              <w:trPr>
                <w:trHeight w:val="420"/>
                <w:jc w:val="center"/>
              </w:trPr>
              <w:tc>
                <w:tcPr>
                  <w:tcW w:w="0" w:type="auto"/>
                  <w:shd w:val="clear" w:color="auto" w:fill="DDDDDD"/>
                  <w:vAlign w:val="center"/>
                </w:tcPr>
                <w:p w14:paraId="2B3DDBB6" w14:textId="77777777" w:rsidR="00B12643" w:rsidRDefault="009534FA">
                  <w:pPr>
                    <w:keepNext/>
                    <w:jc w:val="center"/>
                  </w:pPr>
                  <w:r>
                    <w:rPr>
                      <w:rFonts w:ascii="Cambria" w:hAnsi="Cambria"/>
                    </w:rPr>
                    <w:t> </w:t>
                  </w:r>
                </w:p>
              </w:tc>
            </w:tr>
          </w:tbl>
          <w:p w14:paraId="6E099C6B"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23E8FFD3" w14:textId="77777777">
              <w:trPr>
                <w:trHeight w:val="420"/>
                <w:jc w:val="center"/>
              </w:trPr>
              <w:tc>
                <w:tcPr>
                  <w:tcW w:w="0" w:type="auto"/>
                  <w:shd w:val="clear" w:color="auto" w:fill="DDDDDD"/>
                  <w:vAlign w:val="center"/>
                </w:tcPr>
                <w:p w14:paraId="01C2A964" w14:textId="77777777" w:rsidR="00B12643" w:rsidRDefault="009534FA">
                  <w:pPr>
                    <w:keepNext/>
                    <w:jc w:val="center"/>
                  </w:pPr>
                  <w:r>
                    <w:rPr>
                      <w:rFonts w:ascii="Cambria" w:hAnsi="Cambria"/>
                    </w:rPr>
                    <w:t> </w:t>
                  </w:r>
                </w:p>
              </w:tc>
            </w:tr>
          </w:tbl>
          <w:p w14:paraId="3CAB18B9" w14:textId="77777777" w:rsidR="00B12643" w:rsidRDefault="00B12643"/>
        </w:tc>
        <w:tc>
          <w:tcPr>
            <w:tcW w:w="1549" w:type="pct"/>
            <w:vMerge w:val="restart"/>
          </w:tcPr>
          <w:p w14:paraId="0AE03E3D" w14:textId="77777777" w:rsidR="00B12643" w:rsidRDefault="00B12643"/>
        </w:tc>
      </w:tr>
      <w:tr w:rsidR="00B12643" w14:paraId="211EBED6" w14:textId="77777777" w:rsidTr="00D67A60">
        <w:tc>
          <w:tcPr>
            <w:tcW w:w="398" w:type="pct"/>
            <w:vMerge/>
          </w:tcPr>
          <w:p w14:paraId="084299FF" w14:textId="77777777" w:rsidR="00B12643" w:rsidRDefault="00B12643"/>
        </w:tc>
        <w:tc>
          <w:tcPr>
            <w:tcW w:w="2054" w:type="pct"/>
          </w:tcPr>
          <w:p w14:paraId="115C44E7"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Documente de verificat: </w:t>
            </w:r>
          </w:p>
          <w:p w14:paraId="7E92D2DE" w14:textId="77777777" w:rsidR="00D67A60" w:rsidRDefault="009534FA">
            <w:pPr>
              <w:spacing w:line="360" w:lineRule="auto"/>
              <w:ind w:firstLine="493"/>
              <w:rPr>
                <w:rFonts w:ascii="Cambria" w:hAnsi="Cambria"/>
              </w:rPr>
            </w:pPr>
            <w:r>
              <w:rPr>
                <w:rFonts w:ascii="Cambria" w:hAnsi="Cambria"/>
              </w:rPr>
              <w:t xml:space="preserve">– Doc. 1.n – Hotărârea Adunării Generale – Doc. 5.2 – Act constitutiv și statut cooperativă agricolă </w:t>
            </w:r>
          </w:p>
          <w:p w14:paraId="4B400B91" w14:textId="77777777" w:rsidR="00D67A60" w:rsidRDefault="009534FA">
            <w:pPr>
              <w:spacing w:line="360" w:lineRule="auto"/>
              <w:ind w:firstLine="493"/>
              <w:rPr>
                <w:rFonts w:ascii="Cambria" w:hAnsi="Cambria"/>
              </w:rPr>
            </w:pPr>
            <w:r>
              <w:rPr>
                <w:rFonts w:ascii="Cambria" w:hAnsi="Cambria"/>
              </w:rPr>
              <w:t xml:space="preserve">– Doc. 5.10 – Act constitutiv și statut grup/organizație de producători </w:t>
            </w:r>
          </w:p>
          <w:p w14:paraId="7E1A8028" w14:textId="61B0808A" w:rsidR="00B12643" w:rsidRDefault="009534FA">
            <w:pPr>
              <w:spacing w:line="360" w:lineRule="auto"/>
              <w:ind w:firstLine="493"/>
            </w:pPr>
            <w:r>
              <w:rPr>
                <w:rFonts w:ascii="Cambria" w:hAnsi="Cambria"/>
              </w:rPr>
              <w:t>– Doc. 5.9 – Acord de parteneriat pentru parteneriatele informale</w:t>
            </w:r>
          </w:p>
          <w:p w14:paraId="2DF87F22"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Metodologia de verificare: </w:t>
            </w:r>
          </w:p>
          <w:p w14:paraId="59B38B65" w14:textId="7308A6EB" w:rsidR="00B12643" w:rsidRDefault="009534FA">
            <w:pPr>
              <w:spacing w:line="360" w:lineRule="auto"/>
              <w:ind w:firstLine="493"/>
            </w:pPr>
            <w:r>
              <w:rPr>
                <w:rFonts w:ascii="Cambria" w:hAnsi="Cambria"/>
              </w:rPr>
              <w:t xml:space="preserve">Se verifică dacă, prin documentele de organizare și prin Hotărârea Adunării Generale / Decizia organului de conducere, solicitantul își asumă utilizarea colectivă a investiției pe întreaga perioadă de implementare și monitorizare a proiectului. Verificarea se realizează exclusiv pe baza documentelor juridice depuse, fără analizarea modului concret de utilizare a investiției. Criteriul nu dublează condițiile privind </w:t>
            </w:r>
            <w:r>
              <w:rPr>
                <w:rFonts w:ascii="Cambria" w:hAnsi="Cambria"/>
              </w:rPr>
              <w:lastRenderedPageBreak/>
              <w:t>eligibilitatea solicitantului, ci vizează exclusiv menținerea caracterului colectiv al investiției pe perioada de monitorizare.</w:t>
            </w:r>
          </w:p>
          <w:p w14:paraId="57F78E1D" w14:textId="77777777" w:rsidR="00B12643" w:rsidRDefault="009534FA">
            <w:pPr>
              <w:spacing w:line="360" w:lineRule="auto"/>
              <w:ind w:firstLine="493"/>
            </w:pPr>
            <w:r>
              <w:rPr>
                <w:rFonts w:ascii="Cambria" w:hAnsi="Cambria"/>
              </w:rPr>
              <w:t>Condiții de eligibilitate: – documentele depuse prevăd utilizarea colectivă a investiției de către membrii formei asociative/parteneriatului; – nu sunt prevăzute prevederi care să permită utilizarea exclusivă sau prioritară de către un singur membru.</w:t>
            </w:r>
          </w:p>
          <w:p w14:paraId="4F13C201" w14:textId="77777777" w:rsidR="00B12643" w:rsidRDefault="009534FA">
            <w:pPr>
              <w:spacing w:line="360" w:lineRule="auto"/>
              <w:ind w:firstLine="493"/>
            </w:pPr>
            <w:r>
              <w:rPr>
                <w:rFonts w:ascii="Cambria" w:hAnsi="Cambria"/>
              </w:rPr>
              <w:t>Condiții de neeligibilitate: – documentele depuse indică utilizarea investiției de către un singur membru sau un grup restrâns; – lipsa documentelor sau a prevederilor privind caracterul colectiv.</w:t>
            </w:r>
          </w:p>
          <w:p w14:paraId="4406878A" w14:textId="77777777" w:rsidR="00B12643" w:rsidRDefault="009534FA">
            <w:pPr>
              <w:spacing w:line="360" w:lineRule="auto"/>
              <w:ind w:firstLine="493"/>
            </w:pPr>
            <w:r>
              <w:rPr>
                <w:rFonts w:ascii="Cambria" w:hAnsi="Cambria"/>
              </w:rPr>
              <w:t>Concluzie: Eligibil / Neeligibil.</w:t>
            </w:r>
          </w:p>
        </w:tc>
        <w:tc>
          <w:tcPr>
            <w:tcW w:w="428" w:type="pct"/>
            <w:vMerge/>
          </w:tcPr>
          <w:p w14:paraId="498A978B" w14:textId="77777777" w:rsidR="00B12643" w:rsidRDefault="00B12643"/>
        </w:tc>
        <w:tc>
          <w:tcPr>
            <w:tcW w:w="571" w:type="pct"/>
            <w:vMerge/>
          </w:tcPr>
          <w:p w14:paraId="64E4843D" w14:textId="77777777" w:rsidR="00B12643" w:rsidRDefault="00B12643"/>
        </w:tc>
        <w:tc>
          <w:tcPr>
            <w:tcW w:w="1549" w:type="pct"/>
            <w:vMerge/>
          </w:tcPr>
          <w:p w14:paraId="2DB202B6" w14:textId="77777777" w:rsidR="00B12643" w:rsidRDefault="00B12643"/>
        </w:tc>
      </w:tr>
      <w:tr w:rsidR="00B12643" w14:paraId="590A631A" w14:textId="77777777" w:rsidTr="00D67A60">
        <w:trPr>
          <w:trHeight w:val="540"/>
        </w:trPr>
        <w:tc>
          <w:tcPr>
            <w:tcW w:w="398" w:type="pct"/>
            <w:vMerge w:val="restart"/>
            <w:vAlign w:val="center"/>
          </w:tcPr>
          <w:p w14:paraId="338BCC7E" w14:textId="77777777" w:rsidR="00B12643" w:rsidRDefault="009534FA">
            <w:r>
              <w:rPr>
                <w:rFonts w:ascii="Cambria Bold" w:hAnsi="Cambria Bold"/>
                <w:b/>
                <w:color w:val="1B4167"/>
              </w:rPr>
              <w:t>EG 11 GAL</w:t>
            </w:r>
          </w:p>
        </w:tc>
        <w:tc>
          <w:tcPr>
            <w:tcW w:w="2054" w:type="pct"/>
            <w:vAlign w:val="center"/>
          </w:tcPr>
          <w:p w14:paraId="1530D2D2" w14:textId="77777777" w:rsidR="00B12643" w:rsidRDefault="009534FA">
            <w:r>
              <w:rPr>
                <w:rFonts w:ascii="Cambria Bold" w:hAnsi="Cambria Bold"/>
                <w:b/>
                <w:color w:val="1B4167"/>
              </w:rPr>
              <w:t>Pentru a fi eligibile, toate investițiile aferente implementării proiectului trebuie să fie efectuate pe teritoriul GAL(Conditiție de eligibilitate aplicată tuturor măsurilor finanțate prin FEADR )</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65E54724" w14:textId="77777777">
              <w:trPr>
                <w:trHeight w:val="420"/>
                <w:jc w:val="center"/>
              </w:trPr>
              <w:tc>
                <w:tcPr>
                  <w:tcW w:w="0" w:type="auto"/>
                  <w:shd w:val="clear" w:color="auto" w:fill="DDDDDD"/>
                  <w:vAlign w:val="center"/>
                </w:tcPr>
                <w:p w14:paraId="0D147BFD" w14:textId="77777777" w:rsidR="00B12643" w:rsidRDefault="009534FA">
                  <w:pPr>
                    <w:keepNext/>
                    <w:jc w:val="center"/>
                  </w:pPr>
                  <w:r>
                    <w:rPr>
                      <w:rFonts w:ascii="Cambria" w:hAnsi="Cambria"/>
                    </w:rPr>
                    <w:t> </w:t>
                  </w:r>
                </w:p>
              </w:tc>
            </w:tr>
          </w:tbl>
          <w:p w14:paraId="27E70CB1"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2A102357" w14:textId="77777777">
              <w:trPr>
                <w:trHeight w:val="420"/>
                <w:jc w:val="center"/>
              </w:trPr>
              <w:tc>
                <w:tcPr>
                  <w:tcW w:w="0" w:type="auto"/>
                  <w:shd w:val="clear" w:color="auto" w:fill="DDDDDD"/>
                  <w:vAlign w:val="center"/>
                </w:tcPr>
                <w:p w14:paraId="65DEA942" w14:textId="77777777" w:rsidR="00B12643" w:rsidRDefault="009534FA">
                  <w:pPr>
                    <w:keepNext/>
                    <w:jc w:val="center"/>
                  </w:pPr>
                  <w:r>
                    <w:rPr>
                      <w:rFonts w:ascii="Cambria" w:hAnsi="Cambria"/>
                    </w:rPr>
                    <w:t> </w:t>
                  </w:r>
                </w:p>
              </w:tc>
            </w:tr>
          </w:tbl>
          <w:p w14:paraId="48289CB1" w14:textId="77777777" w:rsidR="00B12643" w:rsidRDefault="00B12643"/>
        </w:tc>
        <w:tc>
          <w:tcPr>
            <w:tcW w:w="1549" w:type="pct"/>
            <w:vMerge w:val="restart"/>
          </w:tcPr>
          <w:p w14:paraId="59101534" w14:textId="77777777" w:rsidR="00B12643" w:rsidRDefault="00B12643"/>
        </w:tc>
      </w:tr>
      <w:tr w:rsidR="00B12643" w14:paraId="4633594D" w14:textId="77777777" w:rsidTr="00D67A60">
        <w:tc>
          <w:tcPr>
            <w:tcW w:w="398" w:type="pct"/>
            <w:vMerge/>
          </w:tcPr>
          <w:p w14:paraId="7E88B5E8" w14:textId="77777777" w:rsidR="00B12643" w:rsidRDefault="00B12643"/>
        </w:tc>
        <w:tc>
          <w:tcPr>
            <w:tcW w:w="2054" w:type="pct"/>
          </w:tcPr>
          <w:p w14:paraId="6B420CD3" w14:textId="77777777" w:rsidR="00D67A60" w:rsidRPr="00D67A60" w:rsidRDefault="00D67A60" w:rsidP="00D67A60">
            <w:pPr>
              <w:spacing w:line="360" w:lineRule="auto"/>
              <w:ind w:firstLine="493"/>
              <w:rPr>
                <w:rFonts w:ascii="Cambria" w:hAnsi="Cambria"/>
                <w:b/>
                <w:bCs/>
              </w:rPr>
            </w:pPr>
            <w:r w:rsidRPr="00D67A60">
              <w:rPr>
                <w:rFonts w:ascii="Cambria" w:hAnsi="Cambria"/>
                <w:b/>
                <w:bCs/>
              </w:rPr>
              <w:t xml:space="preserve">Documente de verificat: </w:t>
            </w:r>
          </w:p>
          <w:p w14:paraId="649B4190" w14:textId="74F16251" w:rsidR="00D67A60" w:rsidRDefault="009534FA">
            <w:pPr>
              <w:spacing w:line="360" w:lineRule="auto"/>
              <w:ind w:firstLine="493"/>
              <w:rPr>
                <w:rFonts w:ascii="Cambria" w:hAnsi="Cambria"/>
              </w:rPr>
            </w:pPr>
            <w:r>
              <w:rPr>
                <w:rFonts w:ascii="Cambria" w:hAnsi="Cambria"/>
              </w:rPr>
              <w:t xml:space="preserve">– Anexa 8 – Angajament privind efectuarea cheltuielilor aferente proiectului </w:t>
            </w:r>
          </w:p>
          <w:p w14:paraId="331B772E" w14:textId="77777777" w:rsidR="00D67A60" w:rsidRDefault="009534FA">
            <w:pPr>
              <w:spacing w:line="360" w:lineRule="auto"/>
              <w:ind w:firstLine="493"/>
              <w:rPr>
                <w:rFonts w:ascii="Cambria" w:hAnsi="Cambria"/>
              </w:rPr>
            </w:pPr>
            <w:r>
              <w:rPr>
                <w:rFonts w:ascii="Cambria" w:hAnsi="Cambria"/>
              </w:rPr>
              <w:t xml:space="preserve">– Cererea de finanțare </w:t>
            </w:r>
          </w:p>
          <w:p w14:paraId="0E6C393A" w14:textId="77777777" w:rsidR="00D67A60" w:rsidRDefault="009534FA">
            <w:pPr>
              <w:spacing w:line="360" w:lineRule="auto"/>
              <w:ind w:firstLine="493"/>
              <w:rPr>
                <w:rFonts w:ascii="Cambria" w:hAnsi="Cambria"/>
              </w:rPr>
            </w:pPr>
            <w:r>
              <w:rPr>
                <w:rFonts w:ascii="Cambria" w:hAnsi="Cambria"/>
              </w:rPr>
              <w:lastRenderedPageBreak/>
              <w:t xml:space="preserve">– Doc. 1.a – Studiu de Fezabilitate </w:t>
            </w:r>
          </w:p>
          <w:p w14:paraId="6100482F" w14:textId="77777777" w:rsidR="00D67A60" w:rsidRDefault="009534FA">
            <w:pPr>
              <w:spacing w:line="360" w:lineRule="auto"/>
              <w:ind w:firstLine="493"/>
              <w:rPr>
                <w:rFonts w:ascii="Cambria" w:hAnsi="Cambria"/>
              </w:rPr>
            </w:pPr>
            <w:r>
              <w:rPr>
                <w:rFonts w:ascii="Cambria" w:hAnsi="Cambria"/>
              </w:rPr>
              <w:t xml:space="preserve">– Doc. 1.b – Documentație de Avizare a Lucrărilor de Intervenții, după caz </w:t>
            </w:r>
          </w:p>
          <w:p w14:paraId="5DB780D6" w14:textId="68DC283B" w:rsidR="00B12643" w:rsidRDefault="009534FA">
            <w:pPr>
              <w:spacing w:line="360" w:lineRule="auto"/>
              <w:ind w:firstLine="493"/>
            </w:pPr>
            <w:r>
              <w:rPr>
                <w:rFonts w:ascii="Cambria" w:hAnsi="Cambria"/>
              </w:rPr>
              <w:t>– Doc. 1.c – Memoriu justificativ, după caz</w:t>
            </w:r>
          </w:p>
          <w:p w14:paraId="7B408313"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Metodologia de verificare: </w:t>
            </w:r>
          </w:p>
          <w:p w14:paraId="63D67FCF" w14:textId="62DE0A5D" w:rsidR="00B12643" w:rsidRDefault="009534FA">
            <w:pPr>
              <w:spacing w:line="360" w:lineRule="auto"/>
              <w:ind w:firstLine="493"/>
            </w:pPr>
            <w:r>
              <w:rPr>
                <w:rFonts w:ascii="Cambria" w:hAnsi="Cambria"/>
              </w:rPr>
              <w:t>Se verifică dacă cheltuielile eligibile prevăzute în proiect sunt direct aferente investițiilor realizate pe teritoriul GAL Bărăganul de Sud-Est, conform documentației tehnico-economice și Cererii de finanțare. Se verifică existența angajamentului asumat de solicitant privind efectuarea cheltuielilor aferente proiectului (Anexa 8). Criteriul nu condiționează locul prestării serviciilor, ci legătura directă a cheltuielilor cu investiția realizată pe teritoriul GAL.</w:t>
            </w:r>
          </w:p>
          <w:p w14:paraId="36F221E2" w14:textId="77777777" w:rsidR="00B12643" w:rsidRDefault="009534FA">
            <w:pPr>
              <w:spacing w:line="360" w:lineRule="auto"/>
              <w:ind w:firstLine="493"/>
            </w:pPr>
            <w:r>
              <w:rPr>
                <w:rFonts w:ascii="Cambria" w:hAnsi="Cambria"/>
              </w:rPr>
              <w:t>Condiții de eligibilitate: – a fost depusă Anexa 8 – Angajament privind efectuarea cheltuielilor aferente proiectului; – cheltuielile sunt justificate și corelate cu investiția realizată pe teritoriul GAL.</w:t>
            </w:r>
          </w:p>
          <w:p w14:paraId="020AB458" w14:textId="77777777" w:rsidR="00B12643" w:rsidRDefault="009534FA">
            <w:pPr>
              <w:spacing w:line="360" w:lineRule="auto"/>
              <w:ind w:firstLine="493"/>
            </w:pPr>
            <w:r>
              <w:rPr>
                <w:rFonts w:ascii="Cambria" w:hAnsi="Cambria"/>
              </w:rPr>
              <w:t xml:space="preserve">Condiții de neeligibilitate: – lipsa Anexei 8; – cheltuieli care nu </w:t>
            </w:r>
            <w:r>
              <w:rPr>
                <w:rFonts w:ascii="Cambria" w:hAnsi="Cambria"/>
              </w:rPr>
              <w:lastRenderedPageBreak/>
              <w:t>sunt aferente investiției realizate pe teritoriul GAL.</w:t>
            </w:r>
          </w:p>
          <w:p w14:paraId="6FB55441" w14:textId="77777777" w:rsidR="00B12643" w:rsidRDefault="009534FA">
            <w:pPr>
              <w:spacing w:line="360" w:lineRule="auto"/>
              <w:ind w:firstLine="493"/>
            </w:pPr>
            <w:r>
              <w:rPr>
                <w:rFonts w:ascii="Cambria" w:hAnsi="Cambria"/>
              </w:rPr>
              <w:t>Concluzie: Eligibil / Neeligibil.</w:t>
            </w:r>
          </w:p>
        </w:tc>
        <w:tc>
          <w:tcPr>
            <w:tcW w:w="428" w:type="pct"/>
            <w:vMerge/>
          </w:tcPr>
          <w:p w14:paraId="1A6E3BFA" w14:textId="77777777" w:rsidR="00B12643" w:rsidRDefault="00B12643"/>
        </w:tc>
        <w:tc>
          <w:tcPr>
            <w:tcW w:w="571" w:type="pct"/>
            <w:vMerge/>
          </w:tcPr>
          <w:p w14:paraId="11FFA1B1" w14:textId="77777777" w:rsidR="00B12643" w:rsidRDefault="00B12643"/>
        </w:tc>
        <w:tc>
          <w:tcPr>
            <w:tcW w:w="1549" w:type="pct"/>
            <w:vMerge/>
          </w:tcPr>
          <w:p w14:paraId="16EABBCD" w14:textId="77777777" w:rsidR="00B12643" w:rsidRDefault="00B12643"/>
        </w:tc>
      </w:tr>
      <w:tr w:rsidR="00B12643" w14:paraId="3412FB8D" w14:textId="77777777" w:rsidTr="00D67A60">
        <w:trPr>
          <w:trHeight w:val="540"/>
        </w:trPr>
        <w:tc>
          <w:tcPr>
            <w:tcW w:w="398" w:type="pct"/>
            <w:vMerge w:val="restart"/>
            <w:vAlign w:val="center"/>
          </w:tcPr>
          <w:p w14:paraId="3AF5B0CC" w14:textId="77777777" w:rsidR="00B12643" w:rsidRDefault="009534FA">
            <w:r>
              <w:rPr>
                <w:rFonts w:ascii="Cambria Bold" w:hAnsi="Cambria Bold"/>
                <w:b/>
                <w:color w:val="1B4167"/>
              </w:rPr>
              <w:lastRenderedPageBreak/>
              <w:t>EG 12 GAL</w:t>
            </w:r>
          </w:p>
        </w:tc>
        <w:tc>
          <w:tcPr>
            <w:tcW w:w="2054" w:type="pct"/>
            <w:vAlign w:val="center"/>
          </w:tcPr>
          <w:p w14:paraId="7E8C4312" w14:textId="77777777" w:rsidR="00B12643" w:rsidRDefault="009534FA">
            <w:r>
              <w:rPr>
                <w:rFonts w:ascii="Cambria Bold" w:hAnsi="Cambria Bold"/>
                <w:b/>
                <w:color w:val="1B4167"/>
              </w:rPr>
              <w:t>R.10PR-Ponderea exploatațiilor agricole care participă la grupuri de producători, organizații de producători, piețe locale, circuite scurte ale lanțului de aprovizionare și sisteme de calitate sprijinite de PAC</w:t>
            </w:r>
          </w:p>
        </w:tc>
        <w:tc>
          <w:tcPr>
            <w:tcW w:w="428"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27E6D21E" w14:textId="77777777">
              <w:trPr>
                <w:trHeight w:val="420"/>
                <w:jc w:val="center"/>
              </w:trPr>
              <w:tc>
                <w:tcPr>
                  <w:tcW w:w="0" w:type="auto"/>
                  <w:shd w:val="clear" w:color="auto" w:fill="DDDDDD"/>
                  <w:vAlign w:val="center"/>
                </w:tcPr>
                <w:p w14:paraId="65F5F5E2" w14:textId="77777777" w:rsidR="00B12643" w:rsidRDefault="009534FA">
                  <w:pPr>
                    <w:keepNext/>
                    <w:jc w:val="center"/>
                  </w:pPr>
                  <w:r>
                    <w:rPr>
                      <w:rFonts w:ascii="Cambria" w:hAnsi="Cambria"/>
                    </w:rPr>
                    <w:t> </w:t>
                  </w:r>
                </w:p>
              </w:tc>
            </w:tr>
          </w:tbl>
          <w:p w14:paraId="5D179BC5" w14:textId="77777777" w:rsidR="00B12643" w:rsidRDefault="00B12643"/>
        </w:tc>
        <w:tc>
          <w:tcPr>
            <w:tcW w:w="571" w:type="pct"/>
            <w:vMerge w:val="restart"/>
            <w:vAlign w:val="center"/>
          </w:tcPr>
          <w:tbl>
            <w:tblPr>
              <w:tblStyle w:val="Tabelgril"/>
              <w:tblW w:w="450" w:type="dxa"/>
              <w:jc w:val="center"/>
              <w:tblLook w:val="04A0" w:firstRow="1" w:lastRow="0" w:firstColumn="1" w:lastColumn="0" w:noHBand="0" w:noVBand="1"/>
            </w:tblPr>
            <w:tblGrid>
              <w:gridCol w:w="450"/>
            </w:tblGrid>
            <w:tr w:rsidR="00B12643" w14:paraId="6CF7646F" w14:textId="77777777">
              <w:trPr>
                <w:trHeight w:val="420"/>
                <w:jc w:val="center"/>
              </w:trPr>
              <w:tc>
                <w:tcPr>
                  <w:tcW w:w="0" w:type="auto"/>
                  <w:shd w:val="clear" w:color="auto" w:fill="DDDDDD"/>
                  <w:vAlign w:val="center"/>
                </w:tcPr>
                <w:p w14:paraId="6DBFAA5B" w14:textId="77777777" w:rsidR="00B12643" w:rsidRDefault="009534FA">
                  <w:pPr>
                    <w:keepNext/>
                    <w:jc w:val="center"/>
                  </w:pPr>
                  <w:r>
                    <w:rPr>
                      <w:rFonts w:ascii="Cambria" w:hAnsi="Cambria"/>
                    </w:rPr>
                    <w:t> </w:t>
                  </w:r>
                </w:p>
              </w:tc>
            </w:tr>
          </w:tbl>
          <w:p w14:paraId="69D4EE6F" w14:textId="77777777" w:rsidR="00B12643" w:rsidRDefault="00B12643"/>
        </w:tc>
        <w:tc>
          <w:tcPr>
            <w:tcW w:w="1549" w:type="pct"/>
            <w:vMerge w:val="restart"/>
          </w:tcPr>
          <w:p w14:paraId="28CBF8C2" w14:textId="77777777" w:rsidR="00B12643" w:rsidRDefault="00B12643"/>
        </w:tc>
      </w:tr>
      <w:tr w:rsidR="00B12643" w14:paraId="52294557" w14:textId="77777777" w:rsidTr="00D67A60">
        <w:tc>
          <w:tcPr>
            <w:tcW w:w="398" w:type="pct"/>
            <w:vMerge/>
          </w:tcPr>
          <w:p w14:paraId="5749183A" w14:textId="77777777" w:rsidR="00B12643" w:rsidRDefault="00B12643"/>
        </w:tc>
        <w:tc>
          <w:tcPr>
            <w:tcW w:w="2054" w:type="pct"/>
          </w:tcPr>
          <w:p w14:paraId="6C9D58F0" w14:textId="77777777" w:rsidR="00D67A60" w:rsidRPr="00D67A60" w:rsidRDefault="009534FA">
            <w:pPr>
              <w:spacing w:line="360" w:lineRule="auto"/>
              <w:ind w:firstLine="493"/>
              <w:rPr>
                <w:rFonts w:ascii="Cambria" w:hAnsi="Cambria"/>
                <w:b/>
                <w:bCs/>
              </w:rPr>
            </w:pPr>
            <w:r w:rsidRPr="00D67A60">
              <w:rPr>
                <w:rFonts w:ascii="Cambria" w:hAnsi="Cambria"/>
                <w:b/>
                <w:bCs/>
              </w:rPr>
              <w:t xml:space="preserve">Documente de verificat: </w:t>
            </w:r>
          </w:p>
          <w:p w14:paraId="5A64FD40" w14:textId="77777777" w:rsidR="00D67A60" w:rsidRDefault="009534FA">
            <w:pPr>
              <w:spacing w:line="360" w:lineRule="auto"/>
              <w:ind w:firstLine="493"/>
              <w:rPr>
                <w:rFonts w:ascii="Cambria" w:hAnsi="Cambria"/>
              </w:rPr>
            </w:pPr>
            <w:r>
              <w:rPr>
                <w:rFonts w:ascii="Cambria" w:hAnsi="Cambria"/>
              </w:rPr>
              <w:t xml:space="preserve">– Doc. 5.2 – Act constitutiv și statut cooperativă agricolă </w:t>
            </w:r>
          </w:p>
          <w:p w14:paraId="1158FE4F" w14:textId="77777777" w:rsidR="00D67A60" w:rsidRDefault="009534FA">
            <w:pPr>
              <w:spacing w:line="360" w:lineRule="auto"/>
              <w:ind w:firstLine="493"/>
              <w:rPr>
                <w:rFonts w:ascii="Cambria" w:hAnsi="Cambria"/>
              </w:rPr>
            </w:pPr>
            <w:r>
              <w:rPr>
                <w:rFonts w:ascii="Cambria" w:hAnsi="Cambria"/>
              </w:rPr>
              <w:t xml:space="preserve">– Doc. 5.10 – Act constitutiv și statut grup/organizație de producători </w:t>
            </w:r>
          </w:p>
          <w:p w14:paraId="6B1BA8D0" w14:textId="77777777" w:rsidR="00D67A60" w:rsidRDefault="009534FA">
            <w:pPr>
              <w:spacing w:line="360" w:lineRule="auto"/>
              <w:ind w:firstLine="493"/>
              <w:rPr>
                <w:rFonts w:ascii="Cambria" w:hAnsi="Cambria"/>
              </w:rPr>
            </w:pPr>
            <w:r>
              <w:rPr>
                <w:rFonts w:ascii="Cambria" w:hAnsi="Cambria"/>
              </w:rPr>
              <w:t xml:space="preserve">– Doc. 5.9 – Acord de parteneriat pentru parteneriatele informale </w:t>
            </w:r>
          </w:p>
          <w:p w14:paraId="604626C4" w14:textId="77777777" w:rsidR="00D67A60" w:rsidRDefault="009534FA">
            <w:pPr>
              <w:spacing w:line="360" w:lineRule="auto"/>
              <w:ind w:firstLine="493"/>
              <w:rPr>
                <w:rFonts w:ascii="Cambria" w:hAnsi="Cambria"/>
              </w:rPr>
            </w:pPr>
            <w:r>
              <w:rPr>
                <w:rFonts w:ascii="Cambria" w:hAnsi="Cambria"/>
              </w:rPr>
              <w:t xml:space="preserve">– Doc. 1.n – Hotărârea Adunării Generale </w:t>
            </w:r>
          </w:p>
          <w:p w14:paraId="2A335844" w14:textId="1F2818A5" w:rsidR="00B12643" w:rsidRDefault="009534FA">
            <w:pPr>
              <w:spacing w:line="360" w:lineRule="auto"/>
              <w:ind w:firstLine="493"/>
            </w:pPr>
            <w:r>
              <w:rPr>
                <w:rFonts w:ascii="Cambria" w:hAnsi="Cambria"/>
              </w:rPr>
              <w:t>– Cererea de finanțare – Secțiunea E2.1</w:t>
            </w:r>
          </w:p>
          <w:p w14:paraId="79505EEA" w14:textId="77777777" w:rsidR="00D67A60" w:rsidRDefault="009534FA">
            <w:pPr>
              <w:spacing w:line="360" w:lineRule="auto"/>
              <w:ind w:firstLine="493"/>
              <w:rPr>
                <w:rFonts w:ascii="Cambria" w:hAnsi="Cambria"/>
              </w:rPr>
            </w:pPr>
            <w:r w:rsidRPr="00D67A60">
              <w:rPr>
                <w:rFonts w:ascii="Cambria" w:hAnsi="Cambria"/>
                <w:b/>
                <w:bCs/>
              </w:rPr>
              <w:t>Metodologia de verificare</w:t>
            </w:r>
            <w:r>
              <w:rPr>
                <w:rFonts w:ascii="Cambria" w:hAnsi="Cambria"/>
              </w:rPr>
              <w:t>:</w:t>
            </w:r>
          </w:p>
          <w:p w14:paraId="0ECDF176" w14:textId="7E4A0936" w:rsidR="00B12643" w:rsidRDefault="009534FA">
            <w:pPr>
              <w:spacing w:line="360" w:lineRule="auto"/>
              <w:ind w:firstLine="493"/>
            </w:pPr>
            <w:r>
              <w:rPr>
                <w:rFonts w:ascii="Cambria" w:hAnsi="Cambria"/>
              </w:rPr>
              <w:t xml:space="preserve"> Se verifică dacă solicitantul este constituit sub forma unei cooperative agricole, a unui grup/organizații de producători sau a unui parteneriat informal, conform documentelor depuse. Se verifică lista membrilor/exploatațiilor agricole participante, astfel cum </w:t>
            </w:r>
            <w:r>
              <w:rPr>
                <w:rFonts w:ascii="Cambria" w:hAnsi="Cambria"/>
              </w:rPr>
              <w:lastRenderedPageBreak/>
              <w:t>rezultă din actele de organizare sau din Acordul de parteneriat. Fiecare membru al formei asociative este considerat o exploatație agricolă participantă, în scopul raportării indicatorului R.10PR. Se verifică corelarea informațiilor cu datele declarate în Cererea de finanțare – Secțiunea E2.1.</w:t>
            </w:r>
          </w:p>
          <w:p w14:paraId="0DB4FDA8" w14:textId="77777777" w:rsidR="00B12643" w:rsidRDefault="009534FA">
            <w:pPr>
              <w:spacing w:line="360" w:lineRule="auto"/>
              <w:ind w:firstLine="493"/>
            </w:pPr>
            <w:r>
              <w:rPr>
                <w:rFonts w:ascii="Cambria" w:hAnsi="Cambria"/>
              </w:rPr>
              <w:t>Condiții de eligibilitate: – proiectul este depus de o formă asociativă eligibilă sau de un parteneriat informal; – documentele depuse demonstrează participarea exploatațiilor agricole la forma asociativă; – proiectul contribuie la atingerea indicatorului R.10PR, conform SDL GAL Bărăganul de Sud-Est.</w:t>
            </w:r>
          </w:p>
          <w:p w14:paraId="7373DBF0" w14:textId="77777777" w:rsidR="00B12643" w:rsidRDefault="009534FA">
            <w:pPr>
              <w:spacing w:line="360" w:lineRule="auto"/>
              <w:ind w:firstLine="493"/>
            </w:pPr>
            <w:r>
              <w:rPr>
                <w:rFonts w:ascii="Cambria" w:hAnsi="Cambria"/>
              </w:rPr>
              <w:t>Condiții de neeligibilitate: – solicitantul nu este constituit într-o formă asociativă eligibilă; – documentele nu demonstrează participarea exploatațiilor agricole; – necorelări între documente și Cererea de finanțare.</w:t>
            </w:r>
          </w:p>
          <w:p w14:paraId="3EC97216" w14:textId="77777777" w:rsidR="00B12643" w:rsidRDefault="009534FA">
            <w:pPr>
              <w:spacing w:line="360" w:lineRule="auto"/>
              <w:ind w:firstLine="493"/>
            </w:pPr>
            <w:r>
              <w:rPr>
                <w:rFonts w:ascii="Cambria" w:hAnsi="Cambria"/>
              </w:rPr>
              <w:t>Concluzie: Eligibil / Neeligibil.</w:t>
            </w:r>
          </w:p>
        </w:tc>
        <w:tc>
          <w:tcPr>
            <w:tcW w:w="428" w:type="pct"/>
            <w:vMerge/>
          </w:tcPr>
          <w:p w14:paraId="512A7F0C" w14:textId="77777777" w:rsidR="00B12643" w:rsidRDefault="00B12643"/>
        </w:tc>
        <w:tc>
          <w:tcPr>
            <w:tcW w:w="571" w:type="pct"/>
            <w:vMerge/>
          </w:tcPr>
          <w:p w14:paraId="6658CD05" w14:textId="77777777" w:rsidR="00B12643" w:rsidRDefault="00B12643"/>
        </w:tc>
        <w:tc>
          <w:tcPr>
            <w:tcW w:w="1549" w:type="pct"/>
            <w:vMerge/>
          </w:tcPr>
          <w:p w14:paraId="77BE149A" w14:textId="77777777" w:rsidR="00B12643" w:rsidRDefault="00B12643"/>
        </w:tc>
      </w:tr>
      <w:tr w:rsidR="00B12643" w14:paraId="661D173F" w14:textId="77777777" w:rsidTr="00D67A60">
        <w:tc>
          <w:tcPr>
            <w:tcW w:w="398" w:type="pct"/>
            <w:shd w:val="clear" w:color="auto" w:fill="214F7D"/>
            <w:vAlign w:val="center"/>
          </w:tcPr>
          <w:p w14:paraId="1455FBF1" w14:textId="77777777" w:rsidR="00B12643" w:rsidRDefault="009534FA">
            <w:r>
              <w:rPr>
                <w:rFonts w:ascii="Cambria" w:hAnsi="Cambria"/>
                <w:color w:val="FFFFFF"/>
              </w:rPr>
              <w:t>EG AFIR</w:t>
            </w:r>
          </w:p>
        </w:tc>
        <w:tc>
          <w:tcPr>
            <w:tcW w:w="2054" w:type="pct"/>
            <w:shd w:val="clear" w:color="auto" w:fill="214F7D"/>
            <w:vAlign w:val="center"/>
          </w:tcPr>
          <w:p w14:paraId="41AEFE27" w14:textId="77777777" w:rsidR="00B12643" w:rsidRDefault="009534FA">
            <w:r>
              <w:rPr>
                <w:rFonts w:ascii="Cambria Bold" w:hAnsi="Cambria Bold"/>
                <w:b/>
                <w:color w:val="FFFFFF"/>
              </w:rPr>
              <w:t>Proiectul respectă criteriile de eligibilitate generale verificate în baza formularului de verificare specific din procedura AFIR</w:t>
            </w:r>
          </w:p>
        </w:tc>
        <w:tc>
          <w:tcPr>
            <w:tcW w:w="428"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B12643" w14:paraId="7E99661A" w14:textId="77777777">
              <w:trPr>
                <w:trHeight w:val="420"/>
                <w:jc w:val="center"/>
              </w:trPr>
              <w:tc>
                <w:tcPr>
                  <w:tcW w:w="0" w:type="auto"/>
                  <w:shd w:val="clear" w:color="auto" w:fill="DDDDDD"/>
                  <w:vAlign w:val="center"/>
                </w:tcPr>
                <w:p w14:paraId="71590172" w14:textId="77777777" w:rsidR="00B12643" w:rsidRDefault="009534FA">
                  <w:pPr>
                    <w:keepNext/>
                    <w:jc w:val="center"/>
                  </w:pPr>
                  <w:r>
                    <w:rPr>
                      <w:rFonts w:ascii="Cambria" w:hAnsi="Cambria"/>
                      <w:color w:val="000000"/>
                      <w:sz w:val="21"/>
                    </w:rPr>
                    <w:t> </w:t>
                  </w:r>
                </w:p>
              </w:tc>
            </w:tr>
          </w:tbl>
          <w:p w14:paraId="5DEEDEAB" w14:textId="77777777" w:rsidR="00B12643" w:rsidRDefault="009534FA">
            <w:r>
              <w:rPr>
                <w:rFonts w:ascii="Cambria" w:hAnsi="Cambria"/>
              </w:rPr>
              <w:t> </w:t>
            </w:r>
          </w:p>
        </w:tc>
        <w:tc>
          <w:tcPr>
            <w:tcW w:w="571"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B12643" w14:paraId="6A2C76B1" w14:textId="77777777">
              <w:trPr>
                <w:trHeight w:val="420"/>
                <w:jc w:val="center"/>
              </w:trPr>
              <w:tc>
                <w:tcPr>
                  <w:tcW w:w="0" w:type="auto"/>
                  <w:shd w:val="clear" w:color="auto" w:fill="DDDDDD"/>
                  <w:vAlign w:val="center"/>
                </w:tcPr>
                <w:p w14:paraId="2FE11D44" w14:textId="77777777" w:rsidR="00B12643" w:rsidRDefault="009534FA">
                  <w:pPr>
                    <w:keepNext/>
                    <w:jc w:val="center"/>
                  </w:pPr>
                  <w:r>
                    <w:rPr>
                      <w:rFonts w:ascii="Cambria" w:hAnsi="Cambria"/>
                      <w:color w:val="000000"/>
                      <w:sz w:val="21"/>
                    </w:rPr>
                    <w:t> </w:t>
                  </w:r>
                </w:p>
              </w:tc>
            </w:tr>
          </w:tbl>
          <w:p w14:paraId="46D25EF5" w14:textId="77777777" w:rsidR="00B12643" w:rsidRDefault="009534FA">
            <w:r>
              <w:rPr>
                <w:rFonts w:ascii="Cambria" w:hAnsi="Cambria"/>
              </w:rPr>
              <w:t> </w:t>
            </w:r>
          </w:p>
        </w:tc>
        <w:tc>
          <w:tcPr>
            <w:tcW w:w="1549" w:type="pct"/>
            <w:shd w:val="clear" w:color="auto" w:fill="214F7D"/>
            <w:vAlign w:val="center"/>
          </w:tcPr>
          <w:p w14:paraId="0F91C41C" w14:textId="77777777" w:rsidR="00B12643" w:rsidRDefault="00B12643"/>
        </w:tc>
      </w:tr>
    </w:tbl>
    <w:p w14:paraId="0511CB1E" w14:textId="77777777" w:rsidR="00B12643" w:rsidRDefault="009534FA">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B12643" w14:paraId="1310655B" w14:textId="77777777">
        <w:trPr>
          <w:trHeight w:val="540"/>
        </w:trPr>
        <w:tc>
          <w:tcPr>
            <w:tcW w:w="0" w:type="auto"/>
            <w:vAlign w:val="center"/>
          </w:tcPr>
          <w:p w14:paraId="16AA01B6" w14:textId="77777777" w:rsidR="00B12643" w:rsidRDefault="00B12643"/>
        </w:tc>
      </w:tr>
    </w:tbl>
    <w:p w14:paraId="770D1D69" w14:textId="77777777" w:rsidR="00B12643" w:rsidRDefault="00B1264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B12643" w14:paraId="76511563" w14:textId="77777777">
        <w:trPr>
          <w:trHeight w:val="720"/>
        </w:trPr>
        <w:tc>
          <w:tcPr>
            <w:tcW w:w="1500" w:type="pct"/>
            <w:vAlign w:val="center"/>
          </w:tcPr>
          <w:p w14:paraId="4D2E3EAE" w14:textId="77777777" w:rsidR="00B12643" w:rsidRDefault="009534FA">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12643" w14:paraId="3C4DA43A" w14:textId="77777777">
              <w:trPr>
                <w:trHeight w:val="420"/>
              </w:trPr>
              <w:tc>
                <w:tcPr>
                  <w:tcW w:w="1000" w:type="pct"/>
                  <w:shd w:val="clear" w:color="auto" w:fill="D4DFE9"/>
                  <w:vAlign w:val="center"/>
                </w:tcPr>
                <w:p w14:paraId="022764AB" w14:textId="77777777" w:rsidR="00B12643" w:rsidRDefault="009534FA">
                  <w:pPr>
                    <w:keepNext/>
                    <w:jc w:val="center"/>
                  </w:pPr>
                  <w:r>
                    <w:rPr>
                      <w:rFonts w:ascii="Cambria" w:hAnsi="Cambria"/>
                    </w:rPr>
                    <w:t> </w:t>
                  </w:r>
                </w:p>
              </w:tc>
            </w:tr>
          </w:tbl>
          <w:p w14:paraId="09A21014" w14:textId="77777777" w:rsidR="00B12643" w:rsidRDefault="00B12643"/>
        </w:tc>
        <w:tc>
          <w:tcPr>
            <w:tcW w:w="1500" w:type="pct"/>
            <w:vAlign w:val="center"/>
          </w:tcPr>
          <w:p w14:paraId="294F92ED" w14:textId="77777777" w:rsidR="00B12643" w:rsidRDefault="009534FA">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12643" w14:paraId="45F3D270" w14:textId="77777777">
              <w:trPr>
                <w:trHeight w:val="420"/>
              </w:trPr>
              <w:tc>
                <w:tcPr>
                  <w:tcW w:w="1000" w:type="pct"/>
                  <w:shd w:val="clear" w:color="auto" w:fill="D4DFE9"/>
                  <w:vAlign w:val="center"/>
                </w:tcPr>
                <w:p w14:paraId="6CC468C2" w14:textId="77777777" w:rsidR="00B12643" w:rsidRDefault="009534FA">
                  <w:pPr>
                    <w:keepNext/>
                    <w:jc w:val="center"/>
                  </w:pPr>
                  <w:r>
                    <w:rPr>
                      <w:rFonts w:ascii="Cambria" w:hAnsi="Cambria"/>
                    </w:rPr>
                    <w:t> </w:t>
                  </w:r>
                </w:p>
              </w:tc>
            </w:tr>
          </w:tbl>
          <w:p w14:paraId="35DCE52F" w14:textId="77777777" w:rsidR="00B12643" w:rsidRDefault="00B12643"/>
        </w:tc>
      </w:tr>
    </w:tbl>
    <w:p w14:paraId="1FAE6496" w14:textId="77777777" w:rsidR="00B12643" w:rsidRDefault="009534FA">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12643" w14:paraId="61688CF1" w14:textId="77777777">
        <w:tc>
          <w:tcPr>
            <w:tcW w:w="400" w:type="pct"/>
            <w:shd w:val="clear" w:color="auto" w:fill="015840"/>
            <w:vAlign w:val="center"/>
          </w:tcPr>
          <w:p w14:paraId="00559E72" w14:textId="77777777" w:rsidR="00B12643" w:rsidRDefault="009534FA">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FAC279F" w14:textId="77777777" w:rsidR="00B12643" w:rsidRDefault="009534FA">
            <w:r>
              <w:rPr>
                <w:rFonts w:ascii="Cambria Bold" w:hAnsi="Cambria Bold"/>
                <w:b/>
                <w:color w:val="FFFFFF"/>
              </w:rPr>
              <w:t>Principii și criterii de selecție</w:t>
            </w:r>
          </w:p>
        </w:tc>
        <w:tc>
          <w:tcPr>
            <w:tcW w:w="750" w:type="pct"/>
            <w:shd w:val="clear" w:color="auto" w:fill="015840"/>
            <w:vAlign w:val="center"/>
          </w:tcPr>
          <w:p w14:paraId="3A78DF0C" w14:textId="77777777" w:rsidR="00B12643" w:rsidRDefault="009534FA">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A11A0F5" w14:textId="77777777" w:rsidR="00B12643" w:rsidRDefault="009534FA">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158A96D" w14:textId="77777777" w:rsidR="00B12643" w:rsidRDefault="009534FA">
            <w:pPr>
              <w:keepNext/>
              <w:jc w:val="center"/>
            </w:pPr>
            <w:r>
              <w:rPr>
                <w:rFonts w:ascii="Cambria Bold" w:hAnsi="Cambria Bold"/>
                <w:b/>
                <w:color w:val="FFFFFF"/>
              </w:rPr>
              <w:t>Justificare</w:t>
            </w:r>
          </w:p>
        </w:tc>
      </w:tr>
      <w:tr w:rsidR="00B12643" w14:paraId="62966BBE" w14:textId="77777777">
        <w:trPr>
          <w:trHeight w:val="450"/>
        </w:trPr>
        <w:tc>
          <w:tcPr>
            <w:tcW w:w="0" w:type="auto"/>
            <w:gridSpan w:val="5"/>
            <w:shd w:val="clear" w:color="auto" w:fill="757575"/>
            <w:vAlign w:val="center"/>
          </w:tcPr>
          <w:p w14:paraId="02F3EB4C" w14:textId="77777777" w:rsidR="00B12643" w:rsidRDefault="009534FA">
            <w:pPr>
              <w:ind w:left="197" w:right="197" w:firstLine="493"/>
              <w:jc w:val="center"/>
            </w:pPr>
            <w:r>
              <w:rPr>
                <w:rFonts w:ascii="Cambria" w:hAnsi="Cambria"/>
                <w:color w:val="FFFFFF"/>
              </w:rPr>
              <w:t>Pentru fiecare criteriu de selecție este necesară justificarea acordării punctajului</w:t>
            </w:r>
          </w:p>
        </w:tc>
      </w:tr>
      <w:tr w:rsidR="00B12643" w14:paraId="67B78C88" w14:textId="77777777">
        <w:trPr>
          <w:trHeight w:val="540"/>
        </w:trPr>
        <w:tc>
          <w:tcPr>
            <w:tcW w:w="0" w:type="auto"/>
            <w:gridSpan w:val="2"/>
            <w:shd w:val="clear" w:color="auto" w:fill="CCE1DB"/>
            <w:vAlign w:val="center"/>
          </w:tcPr>
          <w:p w14:paraId="3FB04D84" w14:textId="77777777" w:rsidR="00B12643" w:rsidRDefault="009534FA">
            <w:r>
              <w:rPr>
                <w:rFonts w:ascii="Cambria" w:hAnsi="Cambria"/>
                <w:color w:val="014935"/>
              </w:rPr>
              <w:t>1 </w:t>
            </w:r>
            <w:r>
              <w:rPr>
                <w:rFonts w:ascii="Cambria Bold" w:hAnsi="Cambria Bold"/>
                <w:b/>
                <w:color w:val="014935"/>
              </w:rPr>
              <w:t>PS 1 - Principiul numarului de membri care deserveste proiectul</w:t>
            </w:r>
          </w:p>
        </w:tc>
        <w:tc>
          <w:tcPr>
            <w:tcW w:w="0" w:type="auto"/>
            <w:shd w:val="clear" w:color="auto" w:fill="CCE1DB"/>
            <w:vAlign w:val="center"/>
          </w:tcPr>
          <w:p w14:paraId="699A843D" w14:textId="77777777" w:rsidR="00B12643" w:rsidRDefault="009534FA">
            <w:pPr>
              <w:spacing w:line="360" w:lineRule="auto"/>
              <w:ind w:firstLine="493"/>
            </w:pPr>
            <w:r>
              <w:rPr>
                <w:rFonts w:ascii="Cambria Bold" w:hAnsi="Cambria Bold"/>
                <w:b/>
                <w:color w:val="014935"/>
              </w:rPr>
              <w:t>45</w:t>
            </w:r>
          </w:p>
        </w:tc>
        <w:tc>
          <w:tcPr>
            <w:tcW w:w="0" w:type="auto"/>
            <w:shd w:val="clear" w:color="auto" w:fill="CCE1DB"/>
            <w:vAlign w:val="center"/>
          </w:tcPr>
          <w:p w14:paraId="67CFF658" w14:textId="77777777" w:rsidR="00B12643" w:rsidRDefault="00B12643"/>
        </w:tc>
        <w:tc>
          <w:tcPr>
            <w:tcW w:w="0" w:type="auto"/>
            <w:shd w:val="clear" w:color="auto" w:fill="CCE1DB"/>
            <w:vAlign w:val="center"/>
          </w:tcPr>
          <w:p w14:paraId="302A742C" w14:textId="77777777" w:rsidR="00B12643" w:rsidRDefault="00B12643"/>
        </w:tc>
      </w:tr>
      <w:tr w:rsidR="00B12643" w14:paraId="530E06B3" w14:textId="77777777">
        <w:tc>
          <w:tcPr>
            <w:tcW w:w="0" w:type="auto"/>
            <w:shd w:val="clear" w:color="auto" w:fill="F8ECD2"/>
            <w:vAlign w:val="center"/>
          </w:tcPr>
          <w:p w14:paraId="0797215D" w14:textId="77777777" w:rsidR="00B12643" w:rsidRDefault="009534FA">
            <w:r>
              <w:rPr>
                <w:rFonts w:ascii="Cambria" w:hAnsi="Cambria"/>
                <w:color w:val="58400C"/>
              </w:rPr>
              <w:t>CS 1.1</w:t>
            </w:r>
          </w:p>
        </w:tc>
        <w:tc>
          <w:tcPr>
            <w:tcW w:w="0" w:type="auto"/>
            <w:shd w:val="clear" w:color="auto" w:fill="F8ECD2"/>
            <w:vAlign w:val="center"/>
          </w:tcPr>
          <w:p w14:paraId="4BE7AC19" w14:textId="77777777" w:rsidR="00B12643" w:rsidRDefault="009534FA">
            <w:r>
              <w:rPr>
                <w:rFonts w:ascii="Cambria" w:hAnsi="Cambria"/>
                <w:color w:val="58400C"/>
              </w:rPr>
              <w:t>Numărul de membri ai solicitantului</w:t>
            </w:r>
          </w:p>
        </w:tc>
        <w:tc>
          <w:tcPr>
            <w:tcW w:w="0" w:type="auto"/>
            <w:vAlign w:val="center"/>
          </w:tcPr>
          <w:p w14:paraId="11C22795" w14:textId="77777777" w:rsidR="00B12643" w:rsidRDefault="009534FA">
            <w:pPr>
              <w:keepNext/>
              <w:jc w:val="center"/>
            </w:pPr>
            <w:r>
              <w:rPr>
                <w:rFonts w:ascii="Cambria" w:hAnsi="Cambria"/>
              </w:rPr>
              <w:t> 10</w:t>
            </w:r>
          </w:p>
        </w:tc>
        <w:tc>
          <w:tcPr>
            <w:tcW w:w="0" w:type="auto"/>
            <w:vAlign w:val="center"/>
          </w:tcPr>
          <w:p w14:paraId="60753334" w14:textId="77777777" w:rsidR="00B12643" w:rsidRDefault="00B12643"/>
        </w:tc>
        <w:tc>
          <w:tcPr>
            <w:tcW w:w="0" w:type="auto"/>
            <w:vAlign w:val="center"/>
          </w:tcPr>
          <w:p w14:paraId="0B3A34F3" w14:textId="77777777" w:rsidR="00B12643" w:rsidRDefault="00B12643"/>
        </w:tc>
      </w:tr>
      <w:tr w:rsidR="00B12643" w14:paraId="44E3515C" w14:textId="77777777">
        <w:tc>
          <w:tcPr>
            <w:tcW w:w="0" w:type="auto"/>
            <w:gridSpan w:val="5"/>
            <w:shd w:val="clear" w:color="auto" w:fill="DDDDDD"/>
            <w:vAlign w:val="center"/>
          </w:tcPr>
          <w:p w14:paraId="5C23D240" w14:textId="77777777" w:rsidR="00B12643" w:rsidRDefault="009534FA">
            <w:pPr>
              <w:spacing w:line="360" w:lineRule="auto"/>
              <w:ind w:firstLine="493"/>
            </w:pPr>
            <w:r>
              <w:rPr>
                <w:rFonts w:ascii="Cambria" w:hAnsi="Cambria"/>
              </w:rPr>
              <w:t>Criteriul are rol exclusiv de ierarhizare a proiectelor eligibile, în funcție de numărul de membri/exploatații agricole participante, și nu reprezintă o condiție de eligibilitate. Lipsa punctajului la acest criteriu nu conduce la respingerea proiectului.</w:t>
            </w:r>
          </w:p>
          <w:p w14:paraId="6545B731" w14:textId="77777777" w:rsidR="00B12643" w:rsidRDefault="009534FA">
            <w:pPr>
              <w:spacing w:line="360" w:lineRule="auto"/>
              <w:ind w:firstLine="493"/>
            </w:pPr>
            <w:r>
              <w:rPr>
                <w:rFonts w:ascii="Cambria" w:hAnsi="Cambria"/>
              </w:rPr>
              <w:t>Modalitatea de verificare:</w:t>
            </w:r>
          </w:p>
          <w:p w14:paraId="3E91B9C1" w14:textId="77777777" w:rsidR="00B12643" w:rsidRDefault="009534FA">
            <w:pPr>
              <w:spacing w:line="360" w:lineRule="auto"/>
              <w:ind w:firstLine="493"/>
            </w:pPr>
            <w:r>
              <w:rPr>
                <w:rFonts w:ascii="Cambria" w:hAnsi="Cambria"/>
              </w:rPr>
              <w:t>Se verifică numărul total de membri ai entității beneficiare, conform documentelor statutare (Statut/Act constitutiv) și listelor aprobate de Adunarea Generală, valabile la data depunerii cererii de finanțare.Punctajul se acordă proporțional cu numărul de membri, raportat la solicitantul cu cel mai mare număr de membri, dar nu mai puțin de 5 puncte.</w:t>
            </w:r>
          </w:p>
          <w:p w14:paraId="778FEA9D" w14:textId="77777777" w:rsidR="00B12643" w:rsidRDefault="009534FA">
            <w:pPr>
              <w:spacing w:line="360" w:lineRule="auto"/>
              <w:ind w:firstLine="493"/>
            </w:pPr>
            <w:r>
              <w:rPr>
                <w:rFonts w:ascii="Cambria" w:hAnsi="Cambria"/>
              </w:rPr>
              <w:t>Formula de calcul:</w:t>
            </w:r>
          </w:p>
          <w:p w14:paraId="67289081" w14:textId="77777777" w:rsidR="00B12643" w:rsidRDefault="009534FA">
            <w:pPr>
              <w:spacing w:line="360" w:lineRule="auto"/>
              <w:ind w:firstLine="493"/>
            </w:pPr>
            <w:r>
              <w:rPr>
                <w:rFonts w:ascii="Cambria" w:hAnsi="Cambria"/>
              </w:rPr>
              <w:t>P = (N_solicitant / N_maxim) × 10,cu condiția ca P ≥ 5.</w:t>
            </w:r>
          </w:p>
          <w:p w14:paraId="1A3C8E4A" w14:textId="77777777" w:rsidR="00B12643" w:rsidRDefault="009534FA">
            <w:pPr>
              <w:spacing w:line="360" w:lineRule="auto"/>
              <w:ind w:firstLine="493"/>
            </w:pPr>
            <w:r>
              <w:rPr>
                <w:rFonts w:ascii="Cambria" w:hAnsi="Cambria"/>
              </w:rPr>
              <w:t>unde:– N_solicitant = numărul total de membri ai solicitantului;– N_maxim = numărul maxim de membri înregistrat între toți solicitanții eligibili ai apelului;– rezultatul se păstrează cu două zecimale, fără rotunjire superioară.</w:t>
            </w:r>
          </w:p>
          <w:p w14:paraId="202B762A" w14:textId="77777777" w:rsidR="00B12643" w:rsidRDefault="009534FA">
            <w:pPr>
              <w:spacing w:line="360" w:lineRule="auto"/>
              <w:ind w:firstLine="493"/>
            </w:pPr>
            <w:r>
              <w:rPr>
                <w:rFonts w:ascii="Cambria" w:hAnsi="Cambria"/>
              </w:rPr>
              <w:t xml:space="preserve">Documente de verificat:– Doc. 5.2 / Doc. 5.10 – Act constitutiv, statutul și lista </w:t>
            </w:r>
            <w:r>
              <w:rPr>
                <w:rFonts w:ascii="Cambria" w:hAnsi="Cambria"/>
              </w:rPr>
              <w:lastRenderedPageBreak/>
              <w:t>membrilor;– Alte documente specifice formei de organizare (certificat constatator, extras din Registrul Asociațiilor și Fundațiilor, acord de parteneriat – după caz).</w:t>
            </w:r>
          </w:p>
          <w:p w14:paraId="3E60F576" w14:textId="77777777" w:rsidR="00B12643" w:rsidRDefault="009534FA">
            <w:pPr>
              <w:spacing w:line="360" w:lineRule="auto"/>
              <w:ind w:firstLine="493"/>
            </w:pPr>
            <w:r>
              <w:rPr>
                <w:rFonts w:ascii="Cambria" w:hAnsi="Cambria"/>
              </w:rPr>
              <w:t>Metodologia de aplicare (pași pentru evaluator):</w:t>
            </w:r>
          </w:p>
          <w:p w14:paraId="28B57F4B" w14:textId="77777777" w:rsidR="00B12643" w:rsidRDefault="009534FA">
            <w:pPr>
              <w:pStyle w:val="Listparagraf"/>
              <w:numPr>
                <w:ilvl w:val="0"/>
                <w:numId w:val="1"/>
              </w:numPr>
            </w:pPr>
            <w:r>
              <w:rPr>
                <w:rFonts w:ascii="Cambria" w:hAnsi="Cambria"/>
              </w:rPr>
              <w:t>Se identifică N_solicitant din documentele depuse;</w:t>
            </w:r>
          </w:p>
          <w:p w14:paraId="55E12867" w14:textId="77777777" w:rsidR="00B12643" w:rsidRDefault="009534FA">
            <w:pPr>
              <w:pStyle w:val="Listparagraf"/>
              <w:numPr>
                <w:ilvl w:val="0"/>
                <w:numId w:val="1"/>
              </w:numPr>
            </w:pPr>
            <w:r>
              <w:rPr>
                <w:rFonts w:ascii="Cambria" w:hAnsi="Cambria"/>
              </w:rPr>
              <w:t>Se stabilește N_maxim dintre toți solicitanții eligibili ai apelului;</w:t>
            </w:r>
          </w:p>
          <w:p w14:paraId="39D7CE30" w14:textId="77777777" w:rsidR="00B12643" w:rsidRDefault="009534FA">
            <w:pPr>
              <w:pStyle w:val="Listparagraf"/>
              <w:numPr>
                <w:ilvl w:val="0"/>
                <w:numId w:val="1"/>
              </w:numPr>
            </w:pPr>
            <w:r>
              <w:rPr>
                <w:rFonts w:ascii="Cambria" w:hAnsi="Cambria"/>
              </w:rPr>
              <w:t>Se calculează punctajul conform formulei;</w:t>
            </w:r>
          </w:p>
          <w:p w14:paraId="270DC7F4" w14:textId="77777777" w:rsidR="00B12643" w:rsidRDefault="009534FA">
            <w:pPr>
              <w:pStyle w:val="Listparagraf"/>
              <w:numPr>
                <w:ilvl w:val="0"/>
                <w:numId w:val="1"/>
              </w:numPr>
            </w:pPr>
            <w:r>
              <w:rPr>
                <w:rFonts w:ascii="Cambria" w:hAnsi="Cambria"/>
              </w:rPr>
              <w:t>Dacă valoarea rezultată este mai mică de 5 puncte, se acordă automat 5 puncte.</w:t>
            </w:r>
          </w:p>
          <w:p w14:paraId="56BC9E2D" w14:textId="77777777" w:rsidR="00B12643" w:rsidRDefault="009534FA">
            <w:pPr>
              <w:spacing w:line="360" w:lineRule="auto"/>
              <w:ind w:firstLine="493"/>
            </w:pPr>
            <w:r>
              <w:rPr>
                <w:rFonts w:ascii="Cambria" w:hAnsi="Cambria"/>
              </w:rPr>
              <w:t>Punctaj:– între 5 și 30 puncte, determinat conform formulei.</w:t>
            </w:r>
          </w:p>
          <w:p w14:paraId="1D0D0994" w14:textId="77777777" w:rsidR="00B12643" w:rsidRDefault="009534FA">
            <w:pPr>
              <w:spacing w:line="360" w:lineRule="auto"/>
              <w:ind w:firstLine="493"/>
            </w:pPr>
            <w:r>
              <w:rPr>
                <w:rFonts w:ascii="Cambria" w:hAnsi="Cambria"/>
              </w:rPr>
              <w:t>Punctajele de la fiecare criteriu din acest principiu se cumulează.</w:t>
            </w:r>
          </w:p>
          <w:p w14:paraId="18353574" w14:textId="77777777" w:rsidR="00B12643" w:rsidRDefault="009534FA">
            <w:pPr>
              <w:spacing w:line="360" w:lineRule="auto"/>
              <w:ind w:firstLine="493"/>
            </w:pPr>
            <w:r>
              <w:rPr>
                <w:rFonts w:ascii="Cambria" w:hAnsi="Cambria"/>
              </w:rPr>
              <w:t>Verificarea se realizează pe baza documentelor care atestă forma de organizare și lista membrilor, fără a impune un număr minim de membri pentru eligibilitate. Punctajul se acordă proporțional cu numărul de membri/exploatații agricole participante.</w:t>
            </w:r>
          </w:p>
          <w:p w14:paraId="4C506FF1" w14:textId="77777777" w:rsidR="00B12643" w:rsidRDefault="00B12643"/>
        </w:tc>
      </w:tr>
      <w:tr w:rsidR="00B12643" w14:paraId="3E664139" w14:textId="77777777">
        <w:trPr>
          <w:trHeight w:val="360"/>
        </w:trPr>
        <w:tc>
          <w:tcPr>
            <w:tcW w:w="0" w:type="auto"/>
            <w:gridSpan w:val="5"/>
            <w:vAlign w:val="center"/>
          </w:tcPr>
          <w:p w14:paraId="5FB503F9" w14:textId="77777777" w:rsidR="00B12643" w:rsidRDefault="009534FA">
            <w:r>
              <w:rPr>
                <w:rFonts w:ascii="Cambria" w:hAnsi="Cambria"/>
              </w:rPr>
              <w:lastRenderedPageBreak/>
              <w:t> </w:t>
            </w:r>
          </w:p>
        </w:tc>
      </w:tr>
      <w:tr w:rsidR="00B12643" w14:paraId="5A446883" w14:textId="77777777">
        <w:tc>
          <w:tcPr>
            <w:tcW w:w="0" w:type="auto"/>
            <w:shd w:val="clear" w:color="auto" w:fill="F8ECD2"/>
            <w:vAlign w:val="center"/>
          </w:tcPr>
          <w:p w14:paraId="73E0F268" w14:textId="77777777" w:rsidR="00B12643" w:rsidRDefault="009534FA">
            <w:r>
              <w:rPr>
                <w:rFonts w:ascii="Cambria" w:hAnsi="Cambria"/>
                <w:color w:val="58400C"/>
              </w:rPr>
              <w:t>CS1.2 </w:t>
            </w:r>
          </w:p>
        </w:tc>
        <w:tc>
          <w:tcPr>
            <w:tcW w:w="0" w:type="auto"/>
            <w:shd w:val="clear" w:color="auto" w:fill="F8ECD2"/>
            <w:vAlign w:val="center"/>
          </w:tcPr>
          <w:p w14:paraId="17C083A8" w14:textId="77777777" w:rsidR="00B12643" w:rsidRDefault="009534FA">
            <w:r>
              <w:rPr>
                <w:rFonts w:ascii="Cambria" w:hAnsi="Cambria"/>
                <w:color w:val="58400C"/>
              </w:rPr>
              <w:t>Forma de organizare a beneficiarului</w:t>
            </w:r>
          </w:p>
        </w:tc>
        <w:tc>
          <w:tcPr>
            <w:tcW w:w="0" w:type="auto"/>
            <w:vAlign w:val="center"/>
          </w:tcPr>
          <w:p w14:paraId="4F8791E2" w14:textId="77777777" w:rsidR="00B12643" w:rsidRDefault="009534FA">
            <w:pPr>
              <w:keepNext/>
              <w:jc w:val="center"/>
            </w:pPr>
            <w:r>
              <w:rPr>
                <w:rFonts w:ascii="Cambria" w:hAnsi="Cambria"/>
              </w:rPr>
              <w:t> 35</w:t>
            </w:r>
          </w:p>
        </w:tc>
        <w:tc>
          <w:tcPr>
            <w:tcW w:w="0" w:type="auto"/>
            <w:vAlign w:val="center"/>
          </w:tcPr>
          <w:p w14:paraId="1EF45A61" w14:textId="77777777" w:rsidR="00B12643" w:rsidRDefault="00B12643"/>
        </w:tc>
        <w:tc>
          <w:tcPr>
            <w:tcW w:w="0" w:type="auto"/>
            <w:vAlign w:val="center"/>
          </w:tcPr>
          <w:p w14:paraId="1F3BF576" w14:textId="77777777" w:rsidR="00B12643" w:rsidRDefault="00B12643"/>
        </w:tc>
      </w:tr>
      <w:tr w:rsidR="00B12643" w14:paraId="526E4546" w14:textId="77777777">
        <w:tc>
          <w:tcPr>
            <w:tcW w:w="0" w:type="auto"/>
            <w:gridSpan w:val="5"/>
            <w:shd w:val="clear" w:color="auto" w:fill="DDDDDD"/>
            <w:vAlign w:val="center"/>
          </w:tcPr>
          <w:p w14:paraId="0D6A4FB8" w14:textId="77777777" w:rsidR="00B12643" w:rsidRDefault="009534FA">
            <w:pPr>
              <w:spacing w:line="360" w:lineRule="auto"/>
              <w:ind w:firstLine="493"/>
            </w:pPr>
            <w:r>
              <w:rPr>
                <w:rFonts w:ascii="Cambria" w:hAnsi="Cambria"/>
              </w:rPr>
              <w:t>CS 2 – Forma beneficiarului eligibil</w:t>
            </w:r>
          </w:p>
          <w:p w14:paraId="42810F6C" w14:textId="77777777" w:rsidR="00B12643" w:rsidRDefault="009534FA">
            <w:pPr>
              <w:spacing w:line="360" w:lineRule="auto"/>
              <w:ind w:firstLine="493"/>
            </w:pPr>
            <w:r>
              <w:rPr>
                <w:rFonts w:ascii="Cambria" w:hAnsi="Cambria"/>
              </w:rPr>
              <w:t>Criteriul vizează gradul de formalizare și stabilitate a formei asociative și nu exclude niciuna dintre categoriile de beneficiari eligibili prevăzute în fișa intervenției.</w:t>
            </w:r>
          </w:p>
          <w:p w14:paraId="6C398A4F" w14:textId="77777777" w:rsidR="00B12643" w:rsidRDefault="009534FA">
            <w:pPr>
              <w:spacing w:line="360" w:lineRule="auto"/>
              <w:ind w:firstLine="493"/>
            </w:pPr>
            <w:r>
              <w:rPr>
                <w:rFonts w:ascii="Cambria" w:hAnsi="Cambria"/>
              </w:rPr>
              <w:t>Modalitatea de verificare:Se identifică forma juridică a solicitantului conform documentelor de înființare și înregistrare în Registrul aferent fiecărei categorii (ONRC, Registrul Asociațiilor și Fundațiilor etc.), în vederea stabilirii tipului de organizare și a ponderii sale în cadrul sectorului agricol sau economic.</w:t>
            </w:r>
          </w:p>
          <w:p w14:paraId="767BDE00" w14:textId="77777777" w:rsidR="00B12643" w:rsidRDefault="009534FA">
            <w:pPr>
              <w:spacing w:line="360" w:lineRule="auto"/>
              <w:ind w:firstLine="493"/>
            </w:pPr>
            <w:r>
              <w:rPr>
                <w:rFonts w:ascii="Cambria" w:hAnsi="Cambria"/>
              </w:rPr>
              <w:t>Documente de verificat:– Doc. 5.2 – Act constitutiv pentru Societățile Cooperative Agricole;– Doc. 5.10 – Documente de înființare și statut pentru Grupurile de Producători / Organizațiile de Producători;– Doc. 5.9 – Acordul de parteneriat pentru parteneriatele informale.</w:t>
            </w:r>
          </w:p>
          <w:p w14:paraId="09009605" w14:textId="77777777" w:rsidR="00B12643" w:rsidRDefault="009534FA">
            <w:pPr>
              <w:spacing w:line="360" w:lineRule="auto"/>
              <w:ind w:firstLine="493"/>
            </w:pPr>
            <w:r>
              <w:rPr>
                <w:rFonts w:ascii="Cambria" w:hAnsi="Cambria"/>
              </w:rPr>
              <w:t>Punctaj:</w:t>
            </w:r>
          </w:p>
          <w:p w14:paraId="76880692" w14:textId="77777777" w:rsidR="00B12643" w:rsidRDefault="009534FA">
            <w:pPr>
              <w:pStyle w:val="Listparagraf"/>
              <w:numPr>
                <w:ilvl w:val="0"/>
                <w:numId w:val="2"/>
              </w:numPr>
            </w:pPr>
            <w:r>
              <w:rPr>
                <w:rFonts w:ascii="Cambria" w:hAnsi="Cambria"/>
              </w:rPr>
              <w:t>35 puncte – Cooperative agricole;</w:t>
            </w:r>
          </w:p>
          <w:p w14:paraId="5B70F730" w14:textId="77777777" w:rsidR="00B12643" w:rsidRDefault="009534FA">
            <w:pPr>
              <w:pStyle w:val="Listparagraf"/>
              <w:numPr>
                <w:ilvl w:val="0"/>
                <w:numId w:val="2"/>
              </w:numPr>
            </w:pPr>
            <w:r>
              <w:rPr>
                <w:rFonts w:ascii="Cambria" w:hAnsi="Cambria"/>
              </w:rPr>
              <w:t>20 puncte – Grupuri de producători / Organizații de producători;</w:t>
            </w:r>
          </w:p>
          <w:p w14:paraId="17C7D8DD" w14:textId="77777777" w:rsidR="00B12643" w:rsidRDefault="009534FA">
            <w:pPr>
              <w:pStyle w:val="Listparagraf"/>
              <w:numPr>
                <w:ilvl w:val="0"/>
                <w:numId w:val="2"/>
              </w:numPr>
            </w:pPr>
            <w:r>
              <w:rPr>
                <w:rFonts w:ascii="Cambria" w:hAnsi="Cambria"/>
              </w:rPr>
              <w:t>5 puncte – Parteneriate informale.</w:t>
            </w:r>
          </w:p>
          <w:p w14:paraId="68D74364" w14:textId="77777777" w:rsidR="00B12643" w:rsidRDefault="009534FA">
            <w:pPr>
              <w:spacing w:line="360" w:lineRule="auto"/>
              <w:ind w:firstLine="493"/>
            </w:pPr>
            <w:r>
              <w:rPr>
                <w:rFonts w:ascii="Cambria" w:hAnsi="Cambria"/>
              </w:rPr>
              <w:t xml:space="preserve">Punctajele de la fiecare criteriu din acest principiu se cumulează. Punctajul se acordă în funcție de nivelul de formalizare al formei asociative, ca element de stabilitate și </w:t>
            </w:r>
            <w:r>
              <w:rPr>
                <w:rFonts w:ascii="Cambria" w:hAnsi="Cambria"/>
              </w:rPr>
              <w:lastRenderedPageBreak/>
              <w:t>sustenabilitate a proiectului, fără a condiționa eligibilitatea solicitantului.</w:t>
            </w:r>
          </w:p>
          <w:p w14:paraId="25413A82" w14:textId="77777777" w:rsidR="00B12643" w:rsidRDefault="00B12643"/>
        </w:tc>
      </w:tr>
      <w:tr w:rsidR="00B12643" w14:paraId="053D7989" w14:textId="77777777">
        <w:trPr>
          <w:trHeight w:val="360"/>
        </w:trPr>
        <w:tc>
          <w:tcPr>
            <w:tcW w:w="0" w:type="auto"/>
            <w:gridSpan w:val="5"/>
            <w:vAlign w:val="center"/>
          </w:tcPr>
          <w:p w14:paraId="6B64632C" w14:textId="77777777" w:rsidR="00B12643" w:rsidRDefault="009534FA">
            <w:r>
              <w:rPr>
                <w:rFonts w:ascii="Cambria" w:hAnsi="Cambria"/>
              </w:rPr>
              <w:lastRenderedPageBreak/>
              <w:t> </w:t>
            </w:r>
          </w:p>
        </w:tc>
      </w:tr>
      <w:tr w:rsidR="00B12643" w14:paraId="40F0EB38" w14:textId="77777777">
        <w:trPr>
          <w:trHeight w:val="540"/>
        </w:trPr>
        <w:tc>
          <w:tcPr>
            <w:tcW w:w="0" w:type="auto"/>
            <w:gridSpan w:val="2"/>
            <w:shd w:val="clear" w:color="auto" w:fill="CCE1DB"/>
            <w:vAlign w:val="center"/>
          </w:tcPr>
          <w:p w14:paraId="226C3BA3" w14:textId="77777777" w:rsidR="00B12643" w:rsidRDefault="009534FA">
            <w:r>
              <w:rPr>
                <w:rFonts w:ascii="Cambria" w:hAnsi="Cambria"/>
                <w:color w:val="014935"/>
              </w:rPr>
              <w:t>2 </w:t>
            </w:r>
            <w:r>
              <w:rPr>
                <w:rFonts w:ascii="Cambria Bold" w:hAnsi="Cambria Bold"/>
                <w:b/>
                <w:color w:val="014935"/>
              </w:rPr>
              <w:t>PS 2 - Principiul domeniului de calificare a reprezentantului legal</w:t>
            </w:r>
          </w:p>
        </w:tc>
        <w:tc>
          <w:tcPr>
            <w:tcW w:w="0" w:type="auto"/>
            <w:shd w:val="clear" w:color="auto" w:fill="CCE1DB"/>
            <w:vAlign w:val="center"/>
          </w:tcPr>
          <w:p w14:paraId="2D389EE7" w14:textId="77777777" w:rsidR="00B12643" w:rsidRDefault="009534FA">
            <w:r>
              <w:rPr>
                <w:rFonts w:ascii="Cambria Bold" w:hAnsi="Cambria Bold"/>
                <w:b/>
                <w:color w:val="014935"/>
              </w:rPr>
              <w:t>   30</w:t>
            </w:r>
          </w:p>
        </w:tc>
        <w:tc>
          <w:tcPr>
            <w:tcW w:w="0" w:type="auto"/>
            <w:shd w:val="clear" w:color="auto" w:fill="CCE1DB"/>
            <w:vAlign w:val="center"/>
          </w:tcPr>
          <w:p w14:paraId="7034D0B8" w14:textId="77777777" w:rsidR="00B12643" w:rsidRDefault="00B12643"/>
        </w:tc>
        <w:tc>
          <w:tcPr>
            <w:tcW w:w="0" w:type="auto"/>
            <w:shd w:val="clear" w:color="auto" w:fill="CCE1DB"/>
            <w:vAlign w:val="center"/>
          </w:tcPr>
          <w:p w14:paraId="353803A7" w14:textId="77777777" w:rsidR="00B12643" w:rsidRDefault="00B12643"/>
        </w:tc>
      </w:tr>
      <w:tr w:rsidR="00B12643" w14:paraId="25000AD1" w14:textId="77777777">
        <w:tc>
          <w:tcPr>
            <w:tcW w:w="0" w:type="auto"/>
            <w:shd w:val="clear" w:color="auto" w:fill="F8ECD2"/>
            <w:vAlign w:val="center"/>
          </w:tcPr>
          <w:p w14:paraId="757C9D1B" w14:textId="77777777" w:rsidR="00B12643" w:rsidRDefault="009534FA">
            <w:r>
              <w:rPr>
                <w:rFonts w:ascii="Cambria" w:hAnsi="Cambria"/>
                <w:color w:val="58400C"/>
              </w:rPr>
              <w:t>CS 2.1</w:t>
            </w:r>
          </w:p>
        </w:tc>
        <w:tc>
          <w:tcPr>
            <w:tcW w:w="0" w:type="auto"/>
            <w:shd w:val="clear" w:color="auto" w:fill="F8ECD2"/>
            <w:vAlign w:val="center"/>
          </w:tcPr>
          <w:p w14:paraId="48A405E0" w14:textId="77777777" w:rsidR="00B12643" w:rsidRDefault="009534FA">
            <w:r>
              <w:rPr>
                <w:rFonts w:ascii="Cambria" w:hAnsi="Cambria"/>
                <w:color w:val="58400C"/>
              </w:rPr>
              <w:t>Nivelul și domeniul de calificare al reprezentantului legal</w:t>
            </w:r>
          </w:p>
        </w:tc>
        <w:tc>
          <w:tcPr>
            <w:tcW w:w="0" w:type="auto"/>
            <w:vAlign w:val="center"/>
          </w:tcPr>
          <w:p w14:paraId="57823FF6" w14:textId="77777777" w:rsidR="00B12643" w:rsidRDefault="009534FA">
            <w:pPr>
              <w:keepNext/>
              <w:jc w:val="center"/>
            </w:pPr>
            <w:r>
              <w:rPr>
                <w:rFonts w:ascii="Cambria" w:hAnsi="Cambria"/>
              </w:rPr>
              <w:t>      15</w:t>
            </w:r>
          </w:p>
        </w:tc>
        <w:tc>
          <w:tcPr>
            <w:tcW w:w="0" w:type="auto"/>
            <w:vAlign w:val="center"/>
          </w:tcPr>
          <w:p w14:paraId="3ADC9530" w14:textId="77777777" w:rsidR="00B12643" w:rsidRDefault="00B12643"/>
        </w:tc>
        <w:tc>
          <w:tcPr>
            <w:tcW w:w="0" w:type="auto"/>
            <w:vAlign w:val="center"/>
          </w:tcPr>
          <w:p w14:paraId="3B541D97" w14:textId="77777777" w:rsidR="00B12643" w:rsidRDefault="00B12643"/>
        </w:tc>
      </w:tr>
      <w:tr w:rsidR="00B12643" w14:paraId="08E4CC6E" w14:textId="77777777">
        <w:tc>
          <w:tcPr>
            <w:tcW w:w="0" w:type="auto"/>
            <w:gridSpan w:val="5"/>
            <w:shd w:val="clear" w:color="auto" w:fill="DDDDDD"/>
            <w:vAlign w:val="center"/>
          </w:tcPr>
          <w:p w14:paraId="0DABA90E" w14:textId="77777777" w:rsidR="00B12643" w:rsidRDefault="009534FA">
            <w:pPr>
              <w:spacing w:line="360" w:lineRule="auto"/>
              <w:ind w:firstLine="493"/>
            </w:pPr>
            <w:r>
              <w:rPr>
                <w:rFonts w:ascii="Cambria" w:hAnsi="Cambria"/>
              </w:rPr>
              <w:t>Modalitatea de verificare:Se analizează nivelul studiilor și domeniul de calificare al reprezentantului legal în raport cu specificul activităților prevăzute în proiect.Punctajul se acordă în funcție de gradul de relevanță profesională și nivelul de calificare, cu condiția ca domeniul studiilor să fie corelat cu tipul investiției propuse. Verificarea calificării se realizează exclusiv pe baza documentelor depuse.</w:t>
            </w:r>
          </w:p>
          <w:p w14:paraId="0D81293F" w14:textId="77777777" w:rsidR="00B12643" w:rsidRDefault="009534FA">
            <w:pPr>
              <w:spacing w:line="360" w:lineRule="auto"/>
              <w:ind w:firstLine="493"/>
            </w:pPr>
            <w:r>
              <w:rPr>
                <w:rFonts w:ascii="Cambria" w:hAnsi="Cambria"/>
              </w:rPr>
              <w:t>Documente de verificat:</w:t>
            </w:r>
          </w:p>
          <w:p w14:paraId="2F182157" w14:textId="77777777" w:rsidR="00B12643" w:rsidRDefault="009534FA">
            <w:pPr>
              <w:spacing w:line="360" w:lineRule="auto"/>
              <w:ind w:firstLine="493"/>
            </w:pPr>
            <w:r>
              <w:rPr>
                <w:rFonts w:ascii="Cambria" w:hAnsi="Cambria"/>
              </w:rPr>
              <w:t>– Doc. 4 – Copia actului de identitate al reprezentantului legal;– Doc. 19.3 – Diplome, certificate sau alte documente care atestă studiile și calificările relevante pentru activitatea proiectului.</w:t>
            </w:r>
          </w:p>
          <w:p w14:paraId="4BC3DD13" w14:textId="77777777" w:rsidR="00B12643" w:rsidRDefault="009534FA">
            <w:pPr>
              <w:spacing w:line="360" w:lineRule="auto"/>
              <w:ind w:firstLine="493"/>
            </w:pPr>
            <w:r>
              <w:rPr>
                <w:rFonts w:ascii="Cambria" w:hAnsi="Cambria"/>
              </w:rPr>
              <w:t>Punctaj:</w:t>
            </w:r>
          </w:p>
          <w:p w14:paraId="3404ECE8" w14:textId="77777777" w:rsidR="00B12643" w:rsidRDefault="009534FA">
            <w:pPr>
              <w:pStyle w:val="Listparagraf"/>
              <w:numPr>
                <w:ilvl w:val="0"/>
                <w:numId w:val="2"/>
              </w:numPr>
            </w:pPr>
            <w:r>
              <w:rPr>
                <w:rFonts w:ascii="Cambria" w:hAnsi="Cambria"/>
              </w:rPr>
              <w:t>15 puncte – Studii superioare finalizate în domenii conexe investiției (agricultură, inginerie, economie, management, construcții, energetică etc.);</w:t>
            </w:r>
          </w:p>
          <w:p w14:paraId="3C01534D" w14:textId="77777777" w:rsidR="00B12643" w:rsidRDefault="009534FA">
            <w:pPr>
              <w:pStyle w:val="Listparagraf"/>
              <w:numPr>
                <w:ilvl w:val="0"/>
                <w:numId w:val="2"/>
              </w:numPr>
            </w:pPr>
            <w:r>
              <w:rPr>
                <w:rFonts w:ascii="Cambria" w:hAnsi="Cambria"/>
              </w:rPr>
              <w:t>10 puncte – Studii medii (liceu de profil, școală profesională în domeniu);</w:t>
            </w:r>
          </w:p>
          <w:p w14:paraId="19E594B4" w14:textId="77777777" w:rsidR="00B12643" w:rsidRDefault="009534FA">
            <w:pPr>
              <w:pStyle w:val="Listparagraf"/>
              <w:numPr>
                <w:ilvl w:val="0"/>
                <w:numId w:val="2"/>
              </w:numPr>
            </w:pPr>
            <w:r>
              <w:rPr>
                <w:rFonts w:ascii="Cambria" w:hAnsi="Cambria"/>
              </w:rPr>
              <w:t>5 puncte – Alte calificări, certificate de competențe sau cursuri profesionale relevante pentru activitatea propusă.</w:t>
            </w:r>
          </w:p>
          <w:p w14:paraId="17868E2B" w14:textId="77777777" w:rsidR="00B12643" w:rsidRDefault="009534FA">
            <w:pPr>
              <w:spacing w:line="360" w:lineRule="auto"/>
              <w:ind w:firstLine="493"/>
            </w:pPr>
            <w:r>
              <w:rPr>
                <w:rFonts w:ascii="Cambria" w:hAnsi="Cambria"/>
              </w:rPr>
              <w:t>Punctajele de la fiecare criteriu din acest principiu se cumulează. Neîndeplinirea condițiilor pentru acordarea punctajului la acest criteriu nu conduce la respingerea proiectului</w:t>
            </w:r>
          </w:p>
          <w:p w14:paraId="2008B3C2" w14:textId="77777777" w:rsidR="00B12643" w:rsidRDefault="00B12643"/>
        </w:tc>
      </w:tr>
      <w:tr w:rsidR="00B12643" w14:paraId="66E8B737" w14:textId="77777777">
        <w:trPr>
          <w:trHeight w:val="360"/>
        </w:trPr>
        <w:tc>
          <w:tcPr>
            <w:tcW w:w="0" w:type="auto"/>
            <w:gridSpan w:val="5"/>
            <w:vAlign w:val="center"/>
          </w:tcPr>
          <w:p w14:paraId="4C835F38" w14:textId="77777777" w:rsidR="00B12643" w:rsidRDefault="009534FA">
            <w:r>
              <w:rPr>
                <w:rFonts w:ascii="Cambria" w:hAnsi="Cambria"/>
              </w:rPr>
              <w:t> </w:t>
            </w:r>
          </w:p>
        </w:tc>
      </w:tr>
      <w:tr w:rsidR="00B12643" w14:paraId="3527415E" w14:textId="77777777">
        <w:tc>
          <w:tcPr>
            <w:tcW w:w="0" w:type="auto"/>
            <w:shd w:val="clear" w:color="auto" w:fill="F8ECD2"/>
            <w:vAlign w:val="center"/>
          </w:tcPr>
          <w:p w14:paraId="08C9AAF3" w14:textId="77777777" w:rsidR="00B12643" w:rsidRDefault="009534FA">
            <w:r>
              <w:rPr>
                <w:rFonts w:ascii="Cambria" w:hAnsi="Cambria"/>
                <w:color w:val="58400C"/>
              </w:rPr>
              <w:t>CS 2.2</w:t>
            </w:r>
          </w:p>
        </w:tc>
        <w:tc>
          <w:tcPr>
            <w:tcW w:w="0" w:type="auto"/>
            <w:shd w:val="clear" w:color="auto" w:fill="F8ECD2"/>
            <w:vAlign w:val="center"/>
          </w:tcPr>
          <w:p w14:paraId="3BAFEA52" w14:textId="77777777" w:rsidR="00B12643" w:rsidRDefault="009534FA">
            <w:r>
              <w:rPr>
                <w:rFonts w:ascii="Cambria" w:hAnsi="Cambria"/>
                <w:color w:val="58400C"/>
              </w:rPr>
              <w:t>Reprezentantul legal nu a mai accesat finanțări prin GAL</w:t>
            </w:r>
          </w:p>
        </w:tc>
        <w:tc>
          <w:tcPr>
            <w:tcW w:w="0" w:type="auto"/>
            <w:vAlign w:val="center"/>
          </w:tcPr>
          <w:p w14:paraId="66BD0E8C" w14:textId="77777777" w:rsidR="00B12643" w:rsidRDefault="009534FA">
            <w:pPr>
              <w:keepNext/>
              <w:jc w:val="center"/>
            </w:pPr>
            <w:r>
              <w:rPr>
                <w:rFonts w:ascii="Cambria" w:hAnsi="Cambria"/>
              </w:rPr>
              <w:t>      15</w:t>
            </w:r>
          </w:p>
        </w:tc>
        <w:tc>
          <w:tcPr>
            <w:tcW w:w="0" w:type="auto"/>
            <w:vAlign w:val="center"/>
          </w:tcPr>
          <w:p w14:paraId="7DE40AFD" w14:textId="77777777" w:rsidR="00B12643" w:rsidRDefault="00B12643"/>
        </w:tc>
        <w:tc>
          <w:tcPr>
            <w:tcW w:w="0" w:type="auto"/>
            <w:vAlign w:val="center"/>
          </w:tcPr>
          <w:p w14:paraId="30868EF6" w14:textId="77777777" w:rsidR="00B12643" w:rsidRDefault="00B12643"/>
        </w:tc>
      </w:tr>
      <w:tr w:rsidR="00B12643" w14:paraId="202AEAE2" w14:textId="77777777">
        <w:tc>
          <w:tcPr>
            <w:tcW w:w="0" w:type="auto"/>
            <w:gridSpan w:val="5"/>
            <w:shd w:val="clear" w:color="auto" w:fill="DDDDDD"/>
            <w:vAlign w:val="center"/>
          </w:tcPr>
          <w:p w14:paraId="3E03905C" w14:textId="77777777" w:rsidR="00B12643" w:rsidRDefault="009534FA">
            <w:pPr>
              <w:spacing w:line="360" w:lineRule="auto"/>
              <w:ind w:firstLine="493"/>
            </w:pPr>
            <w:r>
              <w:rPr>
                <w:rFonts w:ascii="Cambria" w:hAnsi="Cambria"/>
              </w:rPr>
              <w:t xml:space="preserve">Se verifică dacă reprezentantul legal al solicitantului a mai beneficiat anterior de finanțare prin intermediul aceluiași GAL, în calitate de beneficiar, reprezentant legal, </w:t>
            </w:r>
            <w:r>
              <w:rPr>
                <w:rFonts w:ascii="Cambria" w:hAnsi="Cambria"/>
              </w:rPr>
              <w:lastRenderedPageBreak/>
              <w:t>administrator sau asociat într-o entitate finanțată. Verificarea se realizează raportat la perioada de implementare a Strategiei de Dezvoltare Locală GAL Bărăganul de Sud-Est, conform evidențelor interne ale GAScopul criteriului este de a încuraja diversificarea beneficiarilor și accesul unui număr cât mai mare de entități la finanțare, în conformitate cu principiile LEADER.</w:t>
            </w:r>
          </w:p>
          <w:p w14:paraId="29C5F1C4" w14:textId="77777777" w:rsidR="00B12643" w:rsidRDefault="009534FA">
            <w:pPr>
              <w:spacing w:line="360" w:lineRule="auto"/>
              <w:ind w:firstLine="493"/>
            </w:pPr>
            <w:r>
              <w:rPr>
                <w:rFonts w:ascii="Cambria" w:hAnsi="Cambria"/>
              </w:rPr>
              <w:t>Documente de verificat:– Declarație pe propria răspundere a reprezentantului legal doc 19.17;– Baza de date internă a GAL privind beneficiarii contractați în perioadele anterioare de programare (verificare internă la nivelul echipei GAL).</w:t>
            </w:r>
          </w:p>
          <w:p w14:paraId="29D8A59A" w14:textId="77777777" w:rsidR="00B12643" w:rsidRDefault="009534FA">
            <w:pPr>
              <w:spacing w:line="360" w:lineRule="auto"/>
              <w:ind w:firstLine="493"/>
            </w:pPr>
            <w:r>
              <w:rPr>
                <w:rFonts w:ascii="Cambria" w:hAnsi="Cambria"/>
              </w:rPr>
              <w:t>Metodologia de aplicare (pași pentru evaluator):</w:t>
            </w:r>
          </w:p>
          <w:p w14:paraId="7755BDAA" w14:textId="661CD7DD" w:rsidR="00B12643" w:rsidRDefault="009534FA" w:rsidP="00D67A60">
            <w:pPr>
              <w:pStyle w:val="Listparagraf"/>
              <w:numPr>
                <w:ilvl w:val="1"/>
                <w:numId w:val="1"/>
              </w:numPr>
            </w:pPr>
            <w:r w:rsidRPr="00D67A60">
              <w:rPr>
                <w:rFonts w:ascii="Cambria" w:hAnsi="Cambria"/>
              </w:rPr>
              <w:t>Se verifică declarația reprezentantului legal privind neaccesarea fondurilor anterioare;</w:t>
            </w:r>
          </w:p>
          <w:p w14:paraId="2F5A0FDB" w14:textId="61713C08" w:rsidR="00B12643" w:rsidRDefault="009534FA" w:rsidP="00D67A60">
            <w:pPr>
              <w:pStyle w:val="Listparagraf"/>
              <w:numPr>
                <w:ilvl w:val="1"/>
                <w:numId w:val="1"/>
              </w:numPr>
            </w:pPr>
            <w:r w:rsidRPr="00D67A60">
              <w:rPr>
                <w:rFonts w:ascii="Cambria" w:hAnsi="Cambria"/>
              </w:rPr>
              <w:t>Se confruntă datele din declarație cu evidențele GAL privind beneficiarii contractați anterior;</w:t>
            </w:r>
          </w:p>
          <w:p w14:paraId="2D1F0A05" w14:textId="2A35A859" w:rsidR="00B12643" w:rsidRDefault="009534FA" w:rsidP="00D67A60">
            <w:pPr>
              <w:pStyle w:val="Listparagraf"/>
              <w:numPr>
                <w:ilvl w:val="1"/>
                <w:numId w:val="1"/>
              </w:numPr>
            </w:pPr>
            <w:r w:rsidRPr="00D67A60">
              <w:rPr>
                <w:rFonts w:ascii="Cambria" w:hAnsi="Cambria"/>
              </w:rPr>
              <w:t>În cazul în care se constată că reprezentantul legal figurează în istoricul beneficiarilor, punctajul aferent criteriului nu se acordă.</w:t>
            </w:r>
          </w:p>
          <w:p w14:paraId="1AD023E8" w14:textId="77777777" w:rsidR="00B12643" w:rsidRDefault="009534FA">
            <w:pPr>
              <w:spacing w:line="360" w:lineRule="auto"/>
              <w:ind w:firstLine="493"/>
            </w:pPr>
            <w:r>
              <w:rPr>
                <w:rFonts w:ascii="Cambria" w:hAnsi="Cambria"/>
              </w:rPr>
              <w:t>Punctaj:</w:t>
            </w:r>
          </w:p>
          <w:p w14:paraId="3DFE36B3" w14:textId="77777777" w:rsidR="00B12643" w:rsidRDefault="009534FA">
            <w:pPr>
              <w:pStyle w:val="Listparagraf"/>
              <w:numPr>
                <w:ilvl w:val="0"/>
                <w:numId w:val="2"/>
              </w:numPr>
            </w:pPr>
            <w:r>
              <w:rPr>
                <w:rFonts w:ascii="Cambria" w:hAnsi="Cambria"/>
              </w:rPr>
              <w:t>15puncte – Reprezentantul legal nu a mai accesat fonduri prin GAL în perioadele anterioare;</w:t>
            </w:r>
          </w:p>
          <w:p w14:paraId="5C854C70" w14:textId="77777777" w:rsidR="00B12643" w:rsidRDefault="009534FA">
            <w:pPr>
              <w:pStyle w:val="Listparagraf"/>
              <w:numPr>
                <w:ilvl w:val="0"/>
                <w:numId w:val="2"/>
              </w:numPr>
              <w:spacing w:line="360" w:lineRule="auto"/>
              <w:ind w:left="0" w:firstLine="493"/>
            </w:pPr>
            <w:r>
              <w:rPr>
                <w:rFonts w:ascii="Cambria" w:hAnsi="Cambria"/>
              </w:rPr>
              <w:t>Punctajele de la fiecare criteriu din acest principiu se cumulează.</w:t>
            </w:r>
          </w:p>
          <w:p w14:paraId="00D2559C" w14:textId="77777777" w:rsidR="00B12643" w:rsidRDefault="00B12643"/>
        </w:tc>
      </w:tr>
      <w:tr w:rsidR="00B12643" w14:paraId="70377630" w14:textId="77777777">
        <w:trPr>
          <w:trHeight w:val="360"/>
        </w:trPr>
        <w:tc>
          <w:tcPr>
            <w:tcW w:w="0" w:type="auto"/>
            <w:gridSpan w:val="5"/>
            <w:vAlign w:val="center"/>
          </w:tcPr>
          <w:p w14:paraId="2981B632" w14:textId="77777777" w:rsidR="00B12643" w:rsidRDefault="009534FA">
            <w:r>
              <w:rPr>
                <w:rFonts w:ascii="Cambria" w:hAnsi="Cambria"/>
              </w:rPr>
              <w:lastRenderedPageBreak/>
              <w:t> </w:t>
            </w:r>
          </w:p>
        </w:tc>
      </w:tr>
      <w:tr w:rsidR="00B12643" w14:paraId="6AFD0F93" w14:textId="77777777">
        <w:trPr>
          <w:trHeight w:val="540"/>
        </w:trPr>
        <w:tc>
          <w:tcPr>
            <w:tcW w:w="0" w:type="auto"/>
            <w:gridSpan w:val="2"/>
            <w:shd w:val="clear" w:color="auto" w:fill="CCE1DB"/>
            <w:vAlign w:val="center"/>
          </w:tcPr>
          <w:p w14:paraId="1ABE05B7" w14:textId="77777777" w:rsidR="00B12643" w:rsidRDefault="009534FA">
            <w:r>
              <w:rPr>
                <w:rFonts w:ascii="Cambria" w:hAnsi="Cambria"/>
                <w:color w:val="014935"/>
              </w:rPr>
              <w:t>3 </w:t>
            </w:r>
            <w:r>
              <w:rPr>
                <w:rFonts w:ascii="Cambria Bold" w:hAnsi="Cambria Bold"/>
                <w:b/>
                <w:color w:val="014935"/>
              </w:rPr>
              <w:t>PS 3- principiul locurilor de munca nou create</w:t>
            </w:r>
          </w:p>
        </w:tc>
        <w:tc>
          <w:tcPr>
            <w:tcW w:w="0" w:type="auto"/>
            <w:shd w:val="clear" w:color="auto" w:fill="CCE1DB"/>
            <w:vAlign w:val="center"/>
          </w:tcPr>
          <w:p w14:paraId="06EDF980" w14:textId="77777777" w:rsidR="00B12643" w:rsidRDefault="009534FA">
            <w:pPr>
              <w:spacing w:line="360" w:lineRule="auto"/>
              <w:ind w:firstLine="493"/>
            </w:pPr>
            <w:r>
              <w:rPr>
                <w:rFonts w:ascii="Cambria Bold" w:hAnsi="Cambria Bold"/>
                <w:b/>
                <w:color w:val="014935"/>
              </w:rPr>
              <w:t>25</w:t>
            </w:r>
          </w:p>
        </w:tc>
        <w:tc>
          <w:tcPr>
            <w:tcW w:w="0" w:type="auto"/>
            <w:shd w:val="clear" w:color="auto" w:fill="CCE1DB"/>
            <w:vAlign w:val="center"/>
          </w:tcPr>
          <w:p w14:paraId="728969EE" w14:textId="77777777" w:rsidR="00B12643" w:rsidRDefault="00B12643"/>
        </w:tc>
        <w:tc>
          <w:tcPr>
            <w:tcW w:w="0" w:type="auto"/>
            <w:shd w:val="clear" w:color="auto" w:fill="CCE1DB"/>
            <w:vAlign w:val="center"/>
          </w:tcPr>
          <w:p w14:paraId="1CB1C5C6" w14:textId="77777777" w:rsidR="00B12643" w:rsidRDefault="00B12643"/>
        </w:tc>
      </w:tr>
      <w:tr w:rsidR="00B12643" w14:paraId="76DCF164" w14:textId="77777777">
        <w:tc>
          <w:tcPr>
            <w:tcW w:w="0" w:type="auto"/>
            <w:shd w:val="clear" w:color="auto" w:fill="F8ECD2"/>
            <w:vAlign w:val="center"/>
          </w:tcPr>
          <w:p w14:paraId="094B61A8" w14:textId="77777777" w:rsidR="00B12643" w:rsidRDefault="009534FA">
            <w:r>
              <w:rPr>
                <w:rFonts w:ascii="Cambria" w:hAnsi="Cambria"/>
                <w:color w:val="58400C"/>
              </w:rPr>
              <w:t>CS 3.1</w:t>
            </w:r>
          </w:p>
        </w:tc>
        <w:tc>
          <w:tcPr>
            <w:tcW w:w="0" w:type="auto"/>
            <w:shd w:val="clear" w:color="auto" w:fill="F8ECD2"/>
            <w:vAlign w:val="center"/>
          </w:tcPr>
          <w:p w14:paraId="2BEE2933" w14:textId="77777777" w:rsidR="00B12643" w:rsidRDefault="009534FA">
            <w:r>
              <w:rPr>
                <w:rFonts w:ascii="Cambria" w:hAnsi="Cambria"/>
                <w:color w:val="58400C"/>
              </w:rPr>
              <w:t>Numărul de locuri de muncă nou create (ENI)</w:t>
            </w:r>
          </w:p>
        </w:tc>
        <w:tc>
          <w:tcPr>
            <w:tcW w:w="0" w:type="auto"/>
            <w:vAlign w:val="center"/>
          </w:tcPr>
          <w:p w14:paraId="6AAF41B9" w14:textId="77777777" w:rsidR="00B12643" w:rsidRDefault="009534FA">
            <w:pPr>
              <w:keepNext/>
              <w:jc w:val="center"/>
            </w:pPr>
            <w:r>
              <w:rPr>
                <w:rFonts w:ascii="Cambria" w:hAnsi="Cambria"/>
              </w:rPr>
              <w:t>      25</w:t>
            </w:r>
          </w:p>
        </w:tc>
        <w:tc>
          <w:tcPr>
            <w:tcW w:w="0" w:type="auto"/>
            <w:vAlign w:val="center"/>
          </w:tcPr>
          <w:p w14:paraId="607938E3" w14:textId="77777777" w:rsidR="00B12643" w:rsidRDefault="00B12643"/>
        </w:tc>
        <w:tc>
          <w:tcPr>
            <w:tcW w:w="0" w:type="auto"/>
            <w:vAlign w:val="center"/>
          </w:tcPr>
          <w:p w14:paraId="25883EC6" w14:textId="77777777" w:rsidR="00B12643" w:rsidRDefault="00B12643"/>
        </w:tc>
      </w:tr>
      <w:tr w:rsidR="00B12643" w14:paraId="6F698D94" w14:textId="77777777">
        <w:tc>
          <w:tcPr>
            <w:tcW w:w="0" w:type="auto"/>
            <w:gridSpan w:val="5"/>
            <w:shd w:val="clear" w:color="auto" w:fill="DDDDDD"/>
            <w:vAlign w:val="center"/>
          </w:tcPr>
          <w:p w14:paraId="152583C4" w14:textId="77777777" w:rsidR="00B12643" w:rsidRDefault="009534FA">
            <w:pPr>
              <w:spacing w:line="360" w:lineRule="auto"/>
              <w:ind w:firstLine="493"/>
            </w:pPr>
            <w:r>
              <w:rPr>
                <w:rFonts w:ascii="Cambria" w:hAnsi="Cambria"/>
              </w:rPr>
              <w:t>Modalitatea de verificare:Se verifică numărul de locuri de muncă nou create, conform angajamentului depus de beneficiar și planului de afaceri, cu condiția ca acestea să fie cu normă întreagă și menținute fără întrerupere pe întreaga perioadă de monitorizare a proiectului.Este obligatoriu ca locurile de muncă nou create să fie menținute din perioada de dinaintea depunerii ultimei cereri de plată și până cel puțin în ultima zi a perioadei de monitorizare a proiectului, conform angajamentului asumat de beneficiar.</w:t>
            </w:r>
          </w:p>
          <w:p w14:paraId="5B3CA22F" w14:textId="77777777" w:rsidR="00B12643" w:rsidRDefault="009534FA">
            <w:pPr>
              <w:spacing w:line="360" w:lineRule="auto"/>
              <w:ind w:firstLine="493"/>
            </w:pPr>
            <w:r>
              <w:rPr>
                <w:rFonts w:ascii="Cambria" w:hAnsi="Cambria"/>
              </w:rPr>
              <w:t xml:space="preserve">Locurile de muncă trebuie să fie noi, create exclusiv ca urmare a implementării proiectului, și să respecte legislația muncii în vigoare (contract individual de muncă cu </w:t>
            </w:r>
            <w:r>
              <w:rPr>
                <w:rFonts w:ascii="Cambria" w:hAnsi="Cambria"/>
              </w:rPr>
              <w:lastRenderedPageBreak/>
              <w:t>normă întreagă, înregistrat în Revisal).</w:t>
            </w:r>
          </w:p>
          <w:p w14:paraId="4026D6D1" w14:textId="77777777" w:rsidR="00B12643" w:rsidRDefault="009534FA">
            <w:pPr>
              <w:spacing w:line="360" w:lineRule="auto"/>
              <w:ind w:firstLine="493"/>
            </w:pPr>
            <w:r>
              <w:rPr>
                <w:rFonts w:ascii="Cambria" w:hAnsi="Cambria"/>
              </w:rPr>
              <w:t>Documente de verificat:– Doc. 19.5 – Angajament creare/menținere locuri de muncă (Anexa 2);–Studiul de fezabilitate/DALI /Memoriul justificativ</w:t>
            </w:r>
          </w:p>
          <w:p w14:paraId="2D0BDF6D" w14:textId="77777777" w:rsidR="00B12643" w:rsidRDefault="009534FA">
            <w:pPr>
              <w:spacing w:line="360" w:lineRule="auto"/>
              <w:ind w:firstLine="493"/>
            </w:pPr>
            <w:r>
              <w:rPr>
                <w:rFonts w:ascii="Cambria" w:hAnsi="Cambria"/>
              </w:rPr>
              <w:t>Metodologia de aplicare :</w:t>
            </w:r>
          </w:p>
          <w:p w14:paraId="3B8727B9" w14:textId="0B1BE7CF" w:rsidR="00B12643" w:rsidRDefault="009534FA" w:rsidP="00D67A60">
            <w:pPr>
              <w:pStyle w:val="Listparagraf"/>
              <w:numPr>
                <w:ilvl w:val="0"/>
                <w:numId w:val="3"/>
              </w:numPr>
            </w:pPr>
            <w:r w:rsidRPr="00D67A60">
              <w:rPr>
                <w:rFonts w:ascii="Cambria" w:hAnsi="Cambria"/>
              </w:rPr>
              <w:t>Se verifică înSF/DALi/MJ și în Angajament numărul de locuri de muncă asumate și durata de menținere;</w:t>
            </w:r>
          </w:p>
          <w:p w14:paraId="4B0BB6DA" w14:textId="0232CEDF" w:rsidR="00B12643" w:rsidRDefault="009534FA" w:rsidP="00D67A60">
            <w:pPr>
              <w:pStyle w:val="Listparagraf"/>
              <w:numPr>
                <w:ilvl w:val="0"/>
                <w:numId w:val="3"/>
              </w:numPr>
            </w:pPr>
            <w:r w:rsidRPr="00D67A60">
              <w:rPr>
                <w:rFonts w:ascii="Cambria" w:hAnsi="Cambria"/>
              </w:rPr>
              <w:t>Se confirmă că locurile de muncă sunt cu normă întreagă și se mențin cel puțin dinaintea depunerii ultimei cereri de plată până la finalul perioadei de monitorizare;</w:t>
            </w:r>
          </w:p>
          <w:p w14:paraId="1B72B073" w14:textId="77777777" w:rsidR="00B12643" w:rsidRDefault="009534FA" w:rsidP="00D67A60">
            <w:pPr>
              <w:pStyle w:val="Listparagraf"/>
              <w:numPr>
                <w:ilvl w:val="0"/>
                <w:numId w:val="3"/>
              </w:numPr>
            </w:pPr>
            <w:r>
              <w:rPr>
                <w:rFonts w:ascii="Cambria" w:hAnsi="Cambria"/>
              </w:rPr>
              <w:t>Se atribuie punctajul conform grilei de mai jos, în funcție de numărul de locuri de muncă nou create și asumate.</w:t>
            </w:r>
          </w:p>
          <w:p w14:paraId="19E7EACB" w14:textId="77777777" w:rsidR="00B12643" w:rsidRDefault="009534FA" w:rsidP="00D67A60">
            <w:pPr>
              <w:pStyle w:val="Listparagraf"/>
              <w:numPr>
                <w:ilvl w:val="0"/>
                <w:numId w:val="3"/>
              </w:numPr>
            </w:pPr>
            <w:r>
              <w:rPr>
                <w:rFonts w:ascii="Cambria" w:hAnsi="Cambria"/>
              </w:rPr>
              <w:t>Punctajul se acordă proporțional cu numărul de locuri de muncă nou create, conform documentelor depuse, fără a afecta eligibilitatea proiectului.</w:t>
            </w:r>
          </w:p>
          <w:p w14:paraId="71273E5E" w14:textId="77777777" w:rsidR="00B12643" w:rsidRDefault="009534FA">
            <w:pPr>
              <w:spacing w:line="360" w:lineRule="auto"/>
              <w:ind w:firstLine="493"/>
            </w:pPr>
            <w:r>
              <w:rPr>
                <w:rFonts w:ascii="Cambria" w:hAnsi="Cambria"/>
              </w:rPr>
              <w:t>Punctaj:</w:t>
            </w:r>
          </w:p>
          <w:p w14:paraId="09908713" w14:textId="77777777" w:rsidR="00B12643" w:rsidRDefault="009534FA">
            <w:pPr>
              <w:pStyle w:val="Listparagraf"/>
              <w:numPr>
                <w:ilvl w:val="0"/>
                <w:numId w:val="2"/>
              </w:numPr>
            </w:pPr>
            <w:r>
              <w:rPr>
                <w:rFonts w:ascii="Cambria" w:hAnsi="Cambria"/>
              </w:rPr>
              <w:t>25 puncte – 3 locuri de muncă noi create;</w:t>
            </w:r>
          </w:p>
          <w:p w14:paraId="089A9F2D" w14:textId="77777777" w:rsidR="00B12643" w:rsidRDefault="009534FA">
            <w:pPr>
              <w:pStyle w:val="Listparagraf"/>
              <w:numPr>
                <w:ilvl w:val="0"/>
                <w:numId w:val="2"/>
              </w:numPr>
            </w:pPr>
            <w:r>
              <w:rPr>
                <w:rFonts w:ascii="Cambria" w:hAnsi="Cambria"/>
              </w:rPr>
              <w:t>20 puncte – 2 locuri de muncă noi create;</w:t>
            </w:r>
          </w:p>
          <w:p w14:paraId="2ED92876" w14:textId="77777777" w:rsidR="00B12643" w:rsidRDefault="009534FA">
            <w:pPr>
              <w:pStyle w:val="Listparagraf"/>
              <w:numPr>
                <w:ilvl w:val="0"/>
                <w:numId w:val="2"/>
              </w:numPr>
            </w:pPr>
            <w:r>
              <w:rPr>
                <w:rFonts w:ascii="Cambria" w:hAnsi="Cambria"/>
              </w:rPr>
              <w:t>10 puncte – 1 loc de muncă nou creat. </w:t>
            </w:r>
          </w:p>
          <w:p w14:paraId="5BF209A9" w14:textId="77777777" w:rsidR="00B12643" w:rsidRDefault="00B12643"/>
        </w:tc>
      </w:tr>
      <w:tr w:rsidR="00B12643" w14:paraId="4A1E8426" w14:textId="77777777">
        <w:trPr>
          <w:trHeight w:val="360"/>
        </w:trPr>
        <w:tc>
          <w:tcPr>
            <w:tcW w:w="0" w:type="auto"/>
            <w:gridSpan w:val="5"/>
            <w:vAlign w:val="center"/>
          </w:tcPr>
          <w:p w14:paraId="3F696A44" w14:textId="77777777" w:rsidR="00B12643" w:rsidRDefault="009534FA">
            <w:r>
              <w:rPr>
                <w:rFonts w:ascii="Cambria" w:hAnsi="Cambria"/>
              </w:rPr>
              <w:lastRenderedPageBreak/>
              <w:t> </w:t>
            </w:r>
          </w:p>
        </w:tc>
      </w:tr>
      <w:tr w:rsidR="00B12643" w14:paraId="0FC07B9C" w14:textId="77777777">
        <w:trPr>
          <w:trHeight w:val="479"/>
        </w:trPr>
        <w:tc>
          <w:tcPr>
            <w:tcW w:w="0" w:type="auto"/>
            <w:gridSpan w:val="2"/>
            <w:shd w:val="clear" w:color="auto" w:fill="B3C6D9"/>
            <w:vAlign w:val="center"/>
          </w:tcPr>
          <w:p w14:paraId="0FC090A8" w14:textId="77777777" w:rsidR="00B12643" w:rsidRDefault="009534FA">
            <w:r>
              <w:rPr>
                <w:rFonts w:ascii="Cambria" w:hAnsi="Cambria"/>
              </w:rPr>
              <w:t>PRAG DE CALITATE</w:t>
            </w:r>
          </w:p>
        </w:tc>
        <w:tc>
          <w:tcPr>
            <w:tcW w:w="0" w:type="auto"/>
            <w:gridSpan w:val="3"/>
            <w:shd w:val="clear" w:color="auto" w:fill="B3C6D9"/>
            <w:vAlign w:val="center"/>
          </w:tcPr>
          <w:p w14:paraId="697A3141" w14:textId="77777777" w:rsidR="00B12643" w:rsidRDefault="00B12643"/>
        </w:tc>
      </w:tr>
      <w:tr w:rsidR="00B12643" w14:paraId="2A22A086" w14:textId="77777777">
        <w:trPr>
          <w:trHeight w:val="479"/>
        </w:trPr>
        <w:tc>
          <w:tcPr>
            <w:tcW w:w="0" w:type="auto"/>
            <w:gridSpan w:val="2"/>
            <w:shd w:val="clear" w:color="auto" w:fill="B3C6D9"/>
            <w:vAlign w:val="center"/>
          </w:tcPr>
          <w:p w14:paraId="6652BFD9" w14:textId="77777777" w:rsidR="00B12643" w:rsidRDefault="009534FA">
            <w:r>
              <w:rPr>
                <w:rFonts w:ascii="Cambria" w:hAnsi="Cambria"/>
              </w:rPr>
              <w:t>TOTAL PUNCTAJ OBȚINUT</w:t>
            </w:r>
          </w:p>
        </w:tc>
        <w:tc>
          <w:tcPr>
            <w:tcW w:w="0" w:type="auto"/>
            <w:gridSpan w:val="3"/>
            <w:shd w:val="clear" w:color="auto" w:fill="B3C6D9"/>
            <w:vAlign w:val="center"/>
          </w:tcPr>
          <w:p w14:paraId="0F96E02C" w14:textId="77777777" w:rsidR="00B12643" w:rsidRDefault="00B12643"/>
        </w:tc>
      </w:tr>
    </w:tbl>
    <w:p w14:paraId="0D74F26D" w14:textId="77777777" w:rsidR="00B12643" w:rsidRDefault="009534FA">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B12643" w14:paraId="378B074D" w14:textId="77777777">
        <w:trPr>
          <w:trHeight w:val="540"/>
        </w:trPr>
        <w:tc>
          <w:tcPr>
            <w:tcW w:w="0" w:type="auto"/>
            <w:vAlign w:val="center"/>
          </w:tcPr>
          <w:p w14:paraId="5A84E67C" w14:textId="77777777" w:rsidR="00B12643" w:rsidRDefault="00B12643"/>
        </w:tc>
      </w:tr>
    </w:tbl>
    <w:p w14:paraId="6BA3F028" w14:textId="77777777" w:rsidR="00B12643" w:rsidRDefault="009534FA">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12643" w14:paraId="5A63DD56" w14:textId="77777777">
        <w:tc>
          <w:tcPr>
            <w:tcW w:w="400" w:type="pct"/>
            <w:shd w:val="clear" w:color="auto" w:fill="015840"/>
            <w:vAlign w:val="center"/>
          </w:tcPr>
          <w:p w14:paraId="0B4130E9" w14:textId="77777777" w:rsidR="00B12643" w:rsidRDefault="009534FA">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EFE1037" w14:textId="77777777" w:rsidR="00B12643" w:rsidRDefault="009534FA">
            <w:r>
              <w:rPr>
                <w:rFonts w:ascii="Cambria Bold" w:hAnsi="Cambria Bold"/>
                <w:b/>
                <w:color w:val="FFFFFF"/>
              </w:rPr>
              <w:t>Criterii de departajare</w:t>
            </w:r>
          </w:p>
        </w:tc>
        <w:tc>
          <w:tcPr>
            <w:tcW w:w="750" w:type="pct"/>
            <w:shd w:val="clear" w:color="auto" w:fill="015840"/>
            <w:vAlign w:val="center"/>
          </w:tcPr>
          <w:p w14:paraId="53C10950" w14:textId="77777777" w:rsidR="00B12643" w:rsidRDefault="009534FA">
            <w:pPr>
              <w:keepNext/>
              <w:jc w:val="center"/>
            </w:pPr>
            <w:r>
              <w:rPr>
                <w:rFonts w:ascii="Cambria Bold" w:hAnsi="Cambria Bold"/>
                <w:b/>
                <w:color w:val="FFFFFF"/>
              </w:rPr>
              <w:t>Punctaj</w:t>
            </w:r>
          </w:p>
        </w:tc>
        <w:tc>
          <w:tcPr>
            <w:tcW w:w="750" w:type="pct"/>
            <w:shd w:val="clear" w:color="auto" w:fill="015840"/>
            <w:vAlign w:val="center"/>
          </w:tcPr>
          <w:p w14:paraId="2F8F1B27" w14:textId="77777777" w:rsidR="00B12643" w:rsidRDefault="009534FA">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0117FE3" w14:textId="77777777" w:rsidR="00B12643" w:rsidRDefault="009534FA">
            <w:pPr>
              <w:keepNext/>
              <w:jc w:val="center"/>
            </w:pPr>
            <w:r>
              <w:rPr>
                <w:rFonts w:ascii="Cambria Bold" w:hAnsi="Cambria Bold"/>
                <w:b/>
                <w:color w:val="FFFFFF"/>
              </w:rPr>
              <w:t>Justificare</w:t>
            </w:r>
          </w:p>
        </w:tc>
      </w:tr>
      <w:tr w:rsidR="00B12643" w14:paraId="5E7B9D99" w14:textId="77777777">
        <w:trPr>
          <w:trHeight w:val="450"/>
        </w:trPr>
        <w:tc>
          <w:tcPr>
            <w:tcW w:w="0" w:type="auto"/>
            <w:gridSpan w:val="5"/>
            <w:shd w:val="clear" w:color="auto" w:fill="757575"/>
            <w:vAlign w:val="center"/>
          </w:tcPr>
          <w:p w14:paraId="442F1D16" w14:textId="77777777" w:rsidR="00B12643" w:rsidRDefault="009534FA">
            <w:pPr>
              <w:ind w:left="197" w:right="197" w:firstLine="493"/>
              <w:jc w:val="center"/>
            </w:pPr>
            <w:r>
              <w:rPr>
                <w:rFonts w:ascii="Cambria" w:hAnsi="Cambria"/>
                <w:color w:val="FFFFFF"/>
              </w:rPr>
              <w:t>Pentru fiecare criteriu de departajare este necesară justificarea acordării punctajului</w:t>
            </w:r>
          </w:p>
        </w:tc>
      </w:tr>
      <w:tr w:rsidR="00B12643" w14:paraId="5FFB6764" w14:textId="77777777">
        <w:tc>
          <w:tcPr>
            <w:tcW w:w="0" w:type="auto"/>
            <w:shd w:val="clear" w:color="auto" w:fill="F8ECD2"/>
            <w:vAlign w:val="center"/>
          </w:tcPr>
          <w:p w14:paraId="4759D0CC" w14:textId="77777777" w:rsidR="00B12643" w:rsidRDefault="009534FA">
            <w:r>
              <w:rPr>
                <w:rFonts w:ascii="Cambria" w:hAnsi="Cambria"/>
                <w:color w:val="58400C"/>
              </w:rPr>
              <w:t>CD 1</w:t>
            </w:r>
          </w:p>
        </w:tc>
        <w:tc>
          <w:tcPr>
            <w:tcW w:w="0" w:type="auto"/>
            <w:shd w:val="clear" w:color="auto" w:fill="F8ECD2"/>
            <w:vAlign w:val="center"/>
          </w:tcPr>
          <w:p w14:paraId="5BABF042" w14:textId="77777777" w:rsidR="00B12643" w:rsidRDefault="009534FA">
            <w:r>
              <w:rPr>
                <w:rFonts w:ascii="Cambria" w:hAnsi="Cambria"/>
                <w:color w:val="58400C"/>
              </w:rPr>
              <w:t>Proiectele care au valoare eligibilă mai mică</w:t>
            </w:r>
          </w:p>
        </w:tc>
        <w:tc>
          <w:tcPr>
            <w:tcW w:w="0" w:type="auto"/>
            <w:vAlign w:val="center"/>
          </w:tcPr>
          <w:p w14:paraId="6E2CFF1F" w14:textId="77777777" w:rsidR="00B12643" w:rsidRDefault="00B12643"/>
        </w:tc>
        <w:tc>
          <w:tcPr>
            <w:tcW w:w="0" w:type="auto"/>
            <w:vAlign w:val="center"/>
          </w:tcPr>
          <w:p w14:paraId="4F443EB9" w14:textId="77777777" w:rsidR="00B12643" w:rsidRDefault="00B12643"/>
        </w:tc>
        <w:tc>
          <w:tcPr>
            <w:tcW w:w="0" w:type="auto"/>
            <w:vAlign w:val="center"/>
          </w:tcPr>
          <w:p w14:paraId="08271FCB" w14:textId="77777777" w:rsidR="00B12643" w:rsidRDefault="00B12643"/>
        </w:tc>
      </w:tr>
      <w:tr w:rsidR="00B12643" w14:paraId="68F01687" w14:textId="77777777">
        <w:tc>
          <w:tcPr>
            <w:tcW w:w="0" w:type="auto"/>
            <w:gridSpan w:val="5"/>
            <w:shd w:val="clear" w:color="auto" w:fill="DDDDDD"/>
            <w:vAlign w:val="center"/>
          </w:tcPr>
          <w:p w14:paraId="4ABA4D74" w14:textId="77777777" w:rsidR="00B12643" w:rsidRDefault="009534FA">
            <w:pPr>
              <w:spacing w:line="360" w:lineRule="auto"/>
              <w:ind w:firstLine="493"/>
            </w:pPr>
            <w:r>
              <w:rPr>
                <w:rFonts w:ascii="Cambria" w:hAnsi="Cambria"/>
              </w:rPr>
              <w:t>Criteriile de departajare se aplică exclusiv în situația în care două sau mai multe proiecte eligibile au obținut același punctaj total în urma evaluării criteriilor de selecție.</w:t>
            </w:r>
          </w:p>
          <w:p w14:paraId="683A4B15" w14:textId="77777777" w:rsidR="00B12643" w:rsidRDefault="009534FA">
            <w:pPr>
              <w:spacing w:line="360" w:lineRule="auto"/>
              <w:ind w:firstLine="493"/>
            </w:pPr>
            <w:r>
              <w:rPr>
                <w:rFonts w:ascii="Cambria" w:hAnsi="Cambria"/>
              </w:rPr>
              <w:t xml:space="preserve">Modalitatea de verificare:În cazul proiectelor care obțin același punctaj total în urma </w:t>
            </w:r>
            <w:r>
              <w:rPr>
                <w:rFonts w:ascii="Cambria" w:hAnsi="Cambria"/>
              </w:rPr>
              <w:lastRenderedPageBreak/>
              <w:t>aplicării grilei de selecție, se va analiza valoarea totală eligibilă a proiectelor declarată în documentația tehnico-economică și în Planul de afaceri.Prioritate se acordă proiectului cu valoarea totală mai mică, având în vedere principiul eficienței utilizării fondurilor publice.</w:t>
            </w:r>
          </w:p>
          <w:p w14:paraId="1F5F4CB5" w14:textId="77777777" w:rsidR="00B12643" w:rsidRDefault="009534FA">
            <w:pPr>
              <w:spacing w:line="360" w:lineRule="auto"/>
              <w:ind w:firstLine="493"/>
            </w:pPr>
            <w:r>
              <w:rPr>
                <w:rFonts w:ascii="Cambria" w:hAnsi="Cambria"/>
              </w:rPr>
              <w:t>Dacă și după aplicarea acestui criteriu persistă egalitatea, se va aplica următorul nivel de departajare: durata totală de implementare cea mai scurtă, exprimată în luni de la data semnării contractului de finanțare.</w:t>
            </w:r>
          </w:p>
          <w:p w14:paraId="260E7AB2" w14:textId="77777777" w:rsidR="00B12643" w:rsidRDefault="009534FA">
            <w:pPr>
              <w:spacing w:line="360" w:lineRule="auto"/>
              <w:ind w:firstLine="493"/>
            </w:pPr>
            <w:r>
              <w:rPr>
                <w:rFonts w:ascii="Cambria" w:hAnsi="Cambria"/>
              </w:rPr>
              <w:t>Documente de verificat:– Devizul general și devizele pe obiecte, parte a documentației tehnico-economice– Bugetul total și centralizatorul cheltuielilor eligibile și neeligibile din cererea de finanțare;</w:t>
            </w:r>
          </w:p>
          <w:p w14:paraId="1485C852" w14:textId="77777777" w:rsidR="00B12643" w:rsidRDefault="009534FA">
            <w:pPr>
              <w:spacing w:line="360" w:lineRule="auto"/>
              <w:ind w:firstLine="493"/>
            </w:pPr>
            <w:r>
              <w:rPr>
                <w:rFonts w:ascii="Cambria" w:hAnsi="Cambria"/>
              </w:rPr>
              <w:t>Metodologia de aplicare</w:t>
            </w:r>
          </w:p>
          <w:p w14:paraId="6B62BA78" w14:textId="65100E0A" w:rsidR="00B12643" w:rsidRDefault="009534FA" w:rsidP="00D67A60">
            <w:pPr>
              <w:pStyle w:val="Listparagraf"/>
              <w:numPr>
                <w:ilvl w:val="2"/>
                <w:numId w:val="1"/>
              </w:numPr>
            </w:pPr>
            <w:r w:rsidRPr="00D67A60">
              <w:rPr>
                <w:rFonts w:ascii="Cambria" w:hAnsi="Cambria"/>
              </w:rPr>
              <w:t>Se compară valorile totale ale proiectelor aflate la egalitate de punctaj, conform devizului general și planului de afaceri;</w:t>
            </w:r>
          </w:p>
          <w:p w14:paraId="45986EC7" w14:textId="0F51641F" w:rsidR="00B12643" w:rsidRDefault="009534FA" w:rsidP="00D67A60">
            <w:pPr>
              <w:pStyle w:val="Listparagraf"/>
              <w:numPr>
                <w:ilvl w:val="2"/>
                <w:numId w:val="1"/>
              </w:numPr>
            </w:pPr>
            <w:r w:rsidRPr="00D67A60">
              <w:rPr>
                <w:rFonts w:ascii="Cambria" w:hAnsi="Cambria"/>
              </w:rPr>
              <w:t>Se acordă prioritate proiectului cu valoarea totală mai mică;</w:t>
            </w:r>
          </w:p>
          <w:p w14:paraId="665905AB" w14:textId="77777777" w:rsidR="009534FA" w:rsidRDefault="009534FA">
            <w:pPr>
              <w:spacing w:line="360" w:lineRule="auto"/>
              <w:ind w:firstLine="493"/>
              <w:rPr>
                <w:rFonts w:ascii="Cambria" w:hAnsi="Cambria"/>
              </w:rPr>
            </w:pPr>
            <w:r>
              <w:rPr>
                <w:rFonts w:ascii="Cambria" w:hAnsi="Cambria"/>
              </w:rPr>
              <w:t>Reguli de aplicare:</w:t>
            </w:r>
          </w:p>
          <w:p w14:paraId="037D0E92" w14:textId="77777777" w:rsidR="009534FA" w:rsidRDefault="009534FA">
            <w:pPr>
              <w:spacing w:line="360" w:lineRule="auto"/>
              <w:ind w:firstLine="493"/>
              <w:rPr>
                <w:rFonts w:ascii="Cambria" w:hAnsi="Cambria"/>
              </w:rPr>
            </w:pPr>
            <w:r>
              <w:rPr>
                <w:rFonts w:ascii="Cambria" w:hAnsi="Cambria"/>
              </w:rPr>
              <w:t>– Criteriul de departajare se aplică numai în cazul proiectelor cu același punctaj total rezultat din grila de selecție;</w:t>
            </w:r>
          </w:p>
          <w:p w14:paraId="03DE9267" w14:textId="003B717A" w:rsidR="00B12643" w:rsidRDefault="009534FA">
            <w:pPr>
              <w:spacing w:line="360" w:lineRule="auto"/>
              <w:ind w:firstLine="493"/>
            </w:pPr>
            <w:r>
              <w:rPr>
                <w:rFonts w:ascii="Cambria" w:hAnsi="Cambria"/>
              </w:rPr>
              <w:t>– În toate cazurile, departajarea se realizează în favoarea proiectului mai eficient, respectiv cu valoare mai mică </w:t>
            </w:r>
          </w:p>
          <w:p w14:paraId="0CA31F2F" w14:textId="77777777" w:rsidR="00B12643" w:rsidRDefault="00B12643"/>
        </w:tc>
      </w:tr>
      <w:tr w:rsidR="00B12643" w14:paraId="71A1AEF7" w14:textId="77777777">
        <w:trPr>
          <w:trHeight w:val="360"/>
        </w:trPr>
        <w:tc>
          <w:tcPr>
            <w:tcW w:w="0" w:type="auto"/>
            <w:gridSpan w:val="5"/>
            <w:vAlign w:val="center"/>
          </w:tcPr>
          <w:p w14:paraId="5D9D2BAF" w14:textId="77777777" w:rsidR="00B12643" w:rsidRDefault="009534FA">
            <w:r>
              <w:rPr>
                <w:rFonts w:ascii="Cambria" w:hAnsi="Cambria"/>
              </w:rPr>
              <w:lastRenderedPageBreak/>
              <w:t> </w:t>
            </w:r>
          </w:p>
        </w:tc>
      </w:tr>
      <w:tr w:rsidR="00B12643" w14:paraId="30EB0D7E" w14:textId="77777777">
        <w:tc>
          <w:tcPr>
            <w:tcW w:w="0" w:type="auto"/>
            <w:shd w:val="clear" w:color="auto" w:fill="F8ECD2"/>
            <w:vAlign w:val="center"/>
          </w:tcPr>
          <w:p w14:paraId="62C22420" w14:textId="77777777" w:rsidR="00B12643" w:rsidRDefault="009534FA">
            <w:r>
              <w:rPr>
                <w:rFonts w:ascii="Cambria" w:hAnsi="Cambria"/>
                <w:color w:val="58400C"/>
              </w:rPr>
              <w:t>CD 2</w:t>
            </w:r>
          </w:p>
        </w:tc>
        <w:tc>
          <w:tcPr>
            <w:tcW w:w="0" w:type="auto"/>
            <w:shd w:val="clear" w:color="auto" w:fill="F8ECD2"/>
            <w:vAlign w:val="center"/>
          </w:tcPr>
          <w:p w14:paraId="4CF0DD21" w14:textId="77777777" w:rsidR="00B12643" w:rsidRDefault="009534FA">
            <w:r>
              <w:rPr>
                <w:rFonts w:ascii="Cambria" w:hAnsi="Cambria"/>
                <w:color w:val="58400C"/>
              </w:rPr>
              <w:t>Durata de implementare a proiectului mai scurtă</w:t>
            </w:r>
          </w:p>
        </w:tc>
        <w:tc>
          <w:tcPr>
            <w:tcW w:w="0" w:type="auto"/>
            <w:vAlign w:val="center"/>
          </w:tcPr>
          <w:p w14:paraId="4F601E58" w14:textId="77777777" w:rsidR="00B12643" w:rsidRDefault="00B12643"/>
        </w:tc>
        <w:tc>
          <w:tcPr>
            <w:tcW w:w="0" w:type="auto"/>
            <w:vAlign w:val="center"/>
          </w:tcPr>
          <w:p w14:paraId="3578EA44" w14:textId="77777777" w:rsidR="00B12643" w:rsidRDefault="00B12643"/>
        </w:tc>
        <w:tc>
          <w:tcPr>
            <w:tcW w:w="0" w:type="auto"/>
            <w:vAlign w:val="center"/>
          </w:tcPr>
          <w:p w14:paraId="7ABFF370" w14:textId="77777777" w:rsidR="00B12643" w:rsidRDefault="00B12643"/>
        </w:tc>
      </w:tr>
      <w:tr w:rsidR="00B12643" w14:paraId="2C7B7CD4" w14:textId="77777777">
        <w:tc>
          <w:tcPr>
            <w:tcW w:w="0" w:type="auto"/>
            <w:gridSpan w:val="5"/>
            <w:shd w:val="clear" w:color="auto" w:fill="DDDDDD"/>
            <w:vAlign w:val="center"/>
          </w:tcPr>
          <w:p w14:paraId="447173B7" w14:textId="77777777" w:rsidR="00B12643" w:rsidRDefault="009534FA">
            <w:pPr>
              <w:spacing w:line="360" w:lineRule="auto"/>
              <w:ind w:firstLine="493"/>
            </w:pPr>
            <w:r>
              <w:rPr>
                <w:rFonts w:ascii="Cambria" w:hAnsi="Cambria"/>
              </w:rPr>
              <w:t>Criteriile de departajare se aplică exclusiv în situația în care două sau mai multe proiecte eligibile au obținut același punctaj total în urma evaluării criteriilor de selecție.</w:t>
            </w:r>
          </w:p>
          <w:p w14:paraId="4F70FE42" w14:textId="77777777" w:rsidR="00B12643" w:rsidRDefault="009534FA">
            <w:pPr>
              <w:spacing w:line="360" w:lineRule="auto"/>
              <w:ind w:firstLine="493"/>
            </w:pPr>
            <w:r>
              <w:rPr>
                <w:rFonts w:ascii="Cambria" w:hAnsi="Cambria"/>
              </w:rPr>
              <w:t>Modalitatea de verificare:În situația în care două sau mai multe proiecte obțin același punctaj total și aceeași valoare totală eligibilă, prioritate se acordă proiectului cu durata totală de implementare mai scurtă, exprimată în luni de la data semnării contractului de finanțare.Criteriul urmărește eficiența în implementarea proiectelor și punerea mai rapidă în funcțiune a investițiilor finanțate.</w:t>
            </w:r>
          </w:p>
          <w:p w14:paraId="3CD70E75" w14:textId="77777777" w:rsidR="00B12643" w:rsidRDefault="009534FA">
            <w:pPr>
              <w:spacing w:line="360" w:lineRule="auto"/>
              <w:ind w:firstLine="493"/>
            </w:pPr>
            <w:r>
              <w:rPr>
                <w:rFonts w:ascii="Cambria" w:hAnsi="Cambria"/>
              </w:rPr>
              <w:t>Documente de verificat:</w:t>
            </w:r>
          </w:p>
          <w:p w14:paraId="2152683C" w14:textId="77777777" w:rsidR="00B12643" w:rsidRDefault="009534FA">
            <w:pPr>
              <w:spacing w:line="360" w:lineRule="auto"/>
              <w:ind w:firstLine="493"/>
            </w:pPr>
            <w:r>
              <w:rPr>
                <w:rFonts w:ascii="Cambria" w:hAnsi="Cambria"/>
              </w:rPr>
              <w:t xml:space="preserve">– Documentația tehnico-economice – secțiunea privind calendarul de implementare;– </w:t>
            </w:r>
            <w:r>
              <w:rPr>
                <w:rFonts w:ascii="Cambria" w:hAnsi="Cambria"/>
              </w:rPr>
              <w:lastRenderedPageBreak/>
              <w:t>Graficul de execuție și durata totală a proiectului în luni;– Cererea de finanțare – secțiunea privind perioada estimată de realizare.</w:t>
            </w:r>
          </w:p>
          <w:p w14:paraId="71759571" w14:textId="77777777" w:rsidR="00B12643" w:rsidRDefault="009534FA">
            <w:pPr>
              <w:spacing w:line="360" w:lineRule="auto"/>
              <w:ind w:firstLine="493"/>
            </w:pPr>
            <w:r>
              <w:rPr>
                <w:rFonts w:ascii="Cambria" w:hAnsi="Cambria"/>
              </w:rPr>
              <w:t>Metodologia de aplicare (pași pentru evaluator):</w:t>
            </w:r>
          </w:p>
          <w:p w14:paraId="46F3137A" w14:textId="562006B5" w:rsidR="00B12643" w:rsidRDefault="009534FA" w:rsidP="00D67A60">
            <w:pPr>
              <w:pStyle w:val="Listparagraf"/>
              <w:numPr>
                <w:ilvl w:val="0"/>
                <w:numId w:val="4"/>
              </w:numPr>
            </w:pPr>
            <w:r w:rsidRPr="00D67A60">
              <w:rPr>
                <w:rFonts w:ascii="Cambria" w:hAnsi="Cambria"/>
              </w:rPr>
              <w:t>Se compară duratele totale de implementare (exprimate în luni) ale proiectelor aflate la egalitate;</w:t>
            </w:r>
          </w:p>
          <w:p w14:paraId="763EF9DF" w14:textId="02F5641D" w:rsidR="00B12643" w:rsidRDefault="009534FA" w:rsidP="00D67A60">
            <w:pPr>
              <w:pStyle w:val="Listparagraf"/>
              <w:numPr>
                <w:ilvl w:val="0"/>
                <w:numId w:val="4"/>
              </w:numPr>
            </w:pPr>
            <w:r w:rsidRPr="00D67A60">
              <w:rPr>
                <w:rFonts w:ascii="Cambria" w:hAnsi="Cambria"/>
              </w:rPr>
              <w:t>Se acordă prioritate proiectului cu durata totală mai scurtă;</w:t>
            </w:r>
          </w:p>
          <w:p w14:paraId="6904D5F2" w14:textId="77777777" w:rsidR="00B12643" w:rsidRDefault="009534FA" w:rsidP="00D67A60">
            <w:pPr>
              <w:pStyle w:val="Listparagraf"/>
              <w:numPr>
                <w:ilvl w:val="0"/>
                <w:numId w:val="4"/>
              </w:numPr>
            </w:pPr>
            <w:r>
              <w:rPr>
                <w:rFonts w:ascii="Cambria" w:hAnsi="Cambria"/>
              </w:rPr>
              <w:t>În cazul în care egalitatea persistă și după acest criteriu, se poate recurge la un criteriu suplimentar aprobat de Comitetul de Selecție (ex. ordinea depunerii cererilor de finanțare).</w:t>
            </w:r>
          </w:p>
          <w:p w14:paraId="449584D0" w14:textId="77777777" w:rsidR="009534FA" w:rsidRDefault="009534FA">
            <w:pPr>
              <w:spacing w:line="360" w:lineRule="auto"/>
              <w:ind w:firstLine="493"/>
              <w:rPr>
                <w:rFonts w:ascii="Cambria" w:hAnsi="Cambria"/>
              </w:rPr>
            </w:pPr>
            <w:r>
              <w:rPr>
                <w:rFonts w:ascii="Cambria" w:hAnsi="Cambria"/>
              </w:rPr>
              <w:t>Reguli de aplicare:</w:t>
            </w:r>
          </w:p>
          <w:p w14:paraId="3BBEE9EF" w14:textId="77777777" w:rsidR="009534FA" w:rsidRDefault="009534FA">
            <w:pPr>
              <w:spacing w:line="360" w:lineRule="auto"/>
              <w:ind w:firstLine="493"/>
              <w:rPr>
                <w:rFonts w:ascii="Cambria" w:hAnsi="Cambria"/>
              </w:rPr>
            </w:pPr>
            <w:r>
              <w:rPr>
                <w:rFonts w:ascii="Cambria" w:hAnsi="Cambria"/>
              </w:rPr>
              <w:t>– Criteriul se aplică numai după aplicarea Criteriului 1 – Valoarea mai mică a proiectului;</w:t>
            </w:r>
          </w:p>
          <w:p w14:paraId="7990A184" w14:textId="37150072" w:rsidR="00B12643" w:rsidRDefault="009534FA">
            <w:pPr>
              <w:spacing w:line="360" w:lineRule="auto"/>
              <w:ind w:firstLine="493"/>
            </w:pPr>
            <w:r>
              <w:rPr>
                <w:rFonts w:ascii="Cambria" w:hAnsi="Cambria"/>
              </w:rPr>
              <w:t>– Se consideră durata totală în luni, calculată între data semnării contractului și data estimată a ultimei plăți.</w:t>
            </w:r>
          </w:p>
          <w:p w14:paraId="3C9147C7" w14:textId="77777777" w:rsidR="00B12643" w:rsidRDefault="00B12643"/>
        </w:tc>
      </w:tr>
      <w:tr w:rsidR="00B12643" w14:paraId="32FEA043" w14:textId="77777777">
        <w:trPr>
          <w:trHeight w:val="360"/>
        </w:trPr>
        <w:tc>
          <w:tcPr>
            <w:tcW w:w="0" w:type="auto"/>
            <w:gridSpan w:val="5"/>
            <w:vAlign w:val="center"/>
          </w:tcPr>
          <w:p w14:paraId="18709B33" w14:textId="77777777" w:rsidR="00B12643" w:rsidRDefault="009534FA">
            <w:r>
              <w:rPr>
                <w:rFonts w:ascii="Cambria" w:hAnsi="Cambria"/>
              </w:rPr>
              <w:lastRenderedPageBreak/>
              <w:t> </w:t>
            </w:r>
          </w:p>
        </w:tc>
      </w:tr>
      <w:tr w:rsidR="00B12643" w14:paraId="5BE7E9A5" w14:textId="77777777">
        <w:tc>
          <w:tcPr>
            <w:tcW w:w="0" w:type="auto"/>
            <w:shd w:val="clear" w:color="auto" w:fill="F8ECD2"/>
            <w:vAlign w:val="center"/>
          </w:tcPr>
          <w:p w14:paraId="6D56EEAC" w14:textId="77777777" w:rsidR="00B12643" w:rsidRDefault="009534FA">
            <w:r>
              <w:rPr>
                <w:rFonts w:ascii="Cambria" w:hAnsi="Cambria"/>
                <w:color w:val="58400C"/>
              </w:rPr>
              <w:t>CD 3</w:t>
            </w:r>
          </w:p>
        </w:tc>
        <w:tc>
          <w:tcPr>
            <w:tcW w:w="0" w:type="auto"/>
            <w:shd w:val="clear" w:color="auto" w:fill="F8ECD2"/>
            <w:vAlign w:val="center"/>
          </w:tcPr>
          <w:p w14:paraId="3B0F2F80" w14:textId="77777777" w:rsidR="00B12643" w:rsidRDefault="009534FA">
            <w:r>
              <w:rPr>
                <w:rFonts w:ascii="Cambria" w:hAnsi="Cambria"/>
                <w:color w:val="58400C"/>
              </w:rPr>
              <w:t>Suprafața deservită a investiței mai mare</w:t>
            </w:r>
          </w:p>
        </w:tc>
        <w:tc>
          <w:tcPr>
            <w:tcW w:w="0" w:type="auto"/>
            <w:vAlign w:val="center"/>
          </w:tcPr>
          <w:p w14:paraId="509E1472" w14:textId="77777777" w:rsidR="00B12643" w:rsidRDefault="00B12643"/>
        </w:tc>
        <w:tc>
          <w:tcPr>
            <w:tcW w:w="0" w:type="auto"/>
            <w:vAlign w:val="center"/>
          </w:tcPr>
          <w:p w14:paraId="5B83362D" w14:textId="77777777" w:rsidR="00B12643" w:rsidRDefault="00B12643"/>
        </w:tc>
        <w:tc>
          <w:tcPr>
            <w:tcW w:w="0" w:type="auto"/>
            <w:vAlign w:val="center"/>
          </w:tcPr>
          <w:p w14:paraId="53C2313E" w14:textId="77777777" w:rsidR="00B12643" w:rsidRDefault="00B12643"/>
        </w:tc>
      </w:tr>
      <w:tr w:rsidR="00B12643" w14:paraId="538F1B32" w14:textId="77777777">
        <w:tc>
          <w:tcPr>
            <w:tcW w:w="0" w:type="auto"/>
            <w:gridSpan w:val="5"/>
            <w:shd w:val="clear" w:color="auto" w:fill="DDDDDD"/>
            <w:vAlign w:val="center"/>
          </w:tcPr>
          <w:p w14:paraId="6AFB3BC6" w14:textId="77777777" w:rsidR="00B12643" w:rsidRDefault="009534FA">
            <w:pPr>
              <w:spacing w:line="360" w:lineRule="auto"/>
              <w:ind w:firstLine="493"/>
            </w:pPr>
            <w:r>
              <w:rPr>
                <w:rFonts w:ascii="Cambria" w:hAnsi="Cambria"/>
              </w:rPr>
              <w:t>Criteriile de departajare se aplică exclusiv în situația în care două sau mai multe proiecte eligibile au obținut același punctaj total în urma evaluării criteriilor de selecție.</w:t>
            </w:r>
          </w:p>
          <w:p w14:paraId="43311D28" w14:textId="77777777" w:rsidR="00B12643" w:rsidRDefault="009534FA">
            <w:pPr>
              <w:spacing w:line="360" w:lineRule="auto"/>
              <w:ind w:firstLine="493"/>
            </w:pPr>
            <w:r>
              <w:rPr>
                <w:rFonts w:ascii="Cambria" w:hAnsi="Cambria"/>
              </w:rPr>
              <w:t>Modalitatea de verificare:Se verifică suprafața totală aferentă investiției propuse, conform documentației tehnice, actelor de proprietate și planurilor de amplasament.Prioritate se acordă proiectului care utilizează o suprafață mai mare pentru realizarea investiției, având în vedere impactul extins și beneficiul socio-economic mai amplu la nivel local.</w:t>
            </w:r>
          </w:p>
          <w:p w14:paraId="4E3855AE" w14:textId="77777777" w:rsidR="00B12643" w:rsidRDefault="009534FA">
            <w:pPr>
              <w:spacing w:line="360" w:lineRule="auto"/>
              <w:ind w:firstLine="493"/>
            </w:pPr>
            <w:r>
              <w:rPr>
                <w:rFonts w:ascii="Cambria" w:hAnsi="Cambria"/>
              </w:rPr>
              <w:t>Documente de verificat:– Doc. 3.1 / 3.2 – Acte doveditoare privind dreptul de proprietate, concesiune, comodat sau folosință;– Documentația tehnico-economică (Doc. 1.a / 1.b / 1.c);</w:t>
            </w:r>
          </w:p>
          <w:p w14:paraId="623BDF5B" w14:textId="77777777" w:rsidR="00B12643" w:rsidRDefault="009534FA">
            <w:pPr>
              <w:spacing w:line="360" w:lineRule="auto"/>
              <w:ind w:firstLine="493"/>
            </w:pPr>
            <w:r>
              <w:rPr>
                <w:rFonts w:ascii="Cambria" w:hAnsi="Cambria"/>
              </w:rPr>
              <w:t>Metodologia de aplicare:</w:t>
            </w:r>
          </w:p>
          <w:p w14:paraId="2DF49C86" w14:textId="77777777" w:rsidR="00B12643" w:rsidRDefault="009534FA">
            <w:pPr>
              <w:spacing w:line="360" w:lineRule="auto"/>
              <w:ind w:firstLine="493"/>
            </w:pPr>
            <w:r>
              <w:rPr>
                <w:rFonts w:ascii="Cambria" w:hAnsi="Cambria"/>
              </w:rPr>
              <w:t>1. Se identifică suprafața totală aferentă investiției, conform actelor doveditoare;</w:t>
            </w:r>
          </w:p>
          <w:p w14:paraId="1C257AD4" w14:textId="77777777" w:rsidR="00B12643" w:rsidRDefault="009534FA">
            <w:pPr>
              <w:spacing w:line="360" w:lineRule="auto"/>
              <w:ind w:firstLine="493"/>
            </w:pPr>
            <w:r>
              <w:rPr>
                <w:rFonts w:ascii="Cambria" w:hAnsi="Cambria"/>
              </w:rPr>
              <w:t>2.Se compară suprafețele pentru proiectele aflate la egalitate de punctaj;</w:t>
            </w:r>
          </w:p>
          <w:p w14:paraId="64E5C8B1" w14:textId="77777777" w:rsidR="00B12643" w:rsidRDefault="009534FA">
            <w:pPr>
              <w:spacing w:line="360" w:lineRule="auto"/>
              <w:ind w:firstLine="493"/>
            </w:pPr>
            <w:r>
              <w:rPr>
                <w:rFonts w:ascii="Cambria" w:hAnsi="Cambria"/>
              </w:rPr>
              <w:t>3. Se acordă prioritate proiectului cu suprafața deservită de investiție</w:t>
            </w:r>
          </w:p>
          <w:p w14:paraId="19E0F900" w14:textId="77777777" w:rsidR="009534FA" w:rsidRDefault="009534FA">
            <w:pPr>
              <w:spacing w:line="360" w:lineRule="auto"/>
              <w:ind w:firstLine="493"/>
              <w:rPr>
                <w:rFonts w:ascii="Cambria" w:hAnsi="Cambria"/>
              </w:rPr>
            </w:pPr>
            <w:r>
              <w:rPr>
                <w:rFonts w:ascii="Cambria" w:hAnsi="Cambria"/>
              </w:rPr>
              <w:lastRenderedPageBreak/>
              <w:t>Reguli de aplicare:</w:t>
            </w:r>
          </w:p>
          <w:p w14:paraId="05F9B1A1" w14:textId="77777777" w:rsidR="009534FA" w:rsidRDefault="009534FA">
            <w:pPr>
              <w:spacing w:line="360" w:lineRule="auto"/>
              <w:ind w:firstLine="493"/>
              <w:rPr>
                <w:rFonts w:ascii="Cambria" w:hAnsi="Cambria"/>
              </w:rPr>
            </w:pPr>
            <w:r>
              <w:rPr>
                <w:rFonts w:ascii="Cambria" w:hAnsi="Cambria"/>
              </w:rPr>
              <w:t>– Se aplică numai în caz de egalitate de punctaj, valoare eligibilă și durată de implementare;</w:t>
            </w:r>
          </w:p>
          <w:p w14:paraId="5E51188C" w14:textId="66BD447F" w:rsidR="00B12643" w:rsidRDefault="009534FA">
            <w:pPr>
              <w:spacing w:line="360" w:lineRule="auto"/>
              <w:ind w:firstLine="493"/>
            </w:pPr>
            <w:r>
              <w:rPr>
                <w:rFonts w:ascii="Cambria" w:hAnsi="Cambria"/>
              </w:rPr>
              <w:t>– În toate cazurile, suprafața se consideră cea declarată oficial în documentația depusă la cererea de finanțare.</w:t>
            </w:r>
          </w:p>
          <w:p w14:paraId="6827A26D" w14:textId="77777777" w:rsidR="00B12643" w:rsidRDefault="00B12643"/>
        </w:tc>
      </w:tr>
      <w:tr w:rsidR="00B12643" w14:paraId="5CDAADE6" w14:textId="77777777">
        <w:trPr>
          <w:trHeight w:val="360"/>
        </w:trPr>
        <w:tc>
          <w:tcPr>
            <w:tcW w:w="0" w:type="auto"/>
            <w:gridSpan w:val="5"/>
            <w:vAlign w:val="center"/>
          </w:tcPr>
          <w:p w14:paraId="341320B6" w14:textId="77777777" w:rsidR="00B12643" w:rsidRDefault="009534FA">
            <w:r>
              <w:rPr>
                <w:rFonts w:ascii="Cambria" w:hAnsi="Cambria"/>
              </w:rPr>
              <w:lastRenderedPageBreak/>
              <w:t> </w:t>
            </w:r>
          </w:p>
        </w:tc>
      </w:tr>
    </w:tbl>
    <w:p w14:paraId="4C4E2AD8" w14:textId="77777777" w:rsidR="00B12643" w:rsidRDefault="009534FA">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B12643" w14:paraId="2481E285" w14:textId="77777777">
        <w:trPr>
          <w:trHeight w:val="540"/>
        </w:trPr>
        <w:tc>
          <w:tcPr>
            <w:tcW w:w="0" w:type="auto"/>
            <w:vAlign w:val="center"/>
          </w:tcPr>
          <w:p w14:paraId="6DCE7596" w14:textId="77777777" w:rsidR="00B12643" w:rsidRDefault="00B12643"/>
        </w:tc>
      </w:tr>
    </w:tbl>
    <w:p w14:paraId="25DBD8DE" w14:textId="77777777" w:rsidR="00B12643" w:rsidRDefault="00B1264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B12643" w14:paraId="7F2D5BD6" w14:textId="77777777">
        <w:trPr>
          <w:trHeight w:val="1080"/>
        </w:trPr>
        <w:tc>
          <w:tcPr>
            <w:tcW w:w="0" w:type="auto"/>
            <w:gridSpan w:val="2"/>
            <w:vAlign w:val="bottom"/>
          </w:tcPr>
          <w:p w14:paraId="7E1B7A3C" w14:textId="77777777" w:rsidR="00B12643" w:rsidRDefault="009534FA">
            <w:pPr>
              <w:keepNext/>
            </w:pPr>
            <w:r>
              <w:rPr>
                <w:rFonts w:ascii="Cambria Bold" w:hAnsi="Cambria Bold"/>
                <w:b/>
              </w:rPr>
              <w:t>Verificat,</w:t>
            </w:r>
          </w:p>
        </w:tc>
      </w:tr>
      <w:tr w:rsidR="00B12643" w14:paraId="1FF29567" w14:textId="77777777">
        <w:trPr>
          <w:trHeight w:val="479"/>
        </w:trPr>
        <w:tc>
          <w:tcPr>
            <w:tcW w:w="0" w:type="auto"/>
            <w:vAlign w:val="center"/>
          </w:tcPr>
          <w:p w14:paraId="0A290D51" w14:textId="77777777" w:rsidR="00B12643" w:rsidRDefault="009534FA">
            <w:pPr>
              <w:keepNext/>
            </w:pPr>
            <w:r>
              <w:rPr>
                <w:rFonts w:ascii="Cambria Bold" w:hAnsi="Cambria Bold"/>
                <w:b/>
              </w:rPr>
              <w:t>Evaluator 1 GAL _ _ _ _ _ _ _ _ _ _ _ _ _ _ _ _ _</w:t>
            </w:r>
          </w:p>
        </w:tc>
        <w:tc>
          <w:tcPr>
            <w:tcW w:w="0" w:type="auto"/>
            <w:vAlign w:val="center"/>
          </w:tcPr>
          <w:p w14:paraId="63F0978B" w14:textId="77777777" w:rsidR="00B12643" w:rsidRDefault="009534FA">
            <w:pPr>
              <w:keepNext/>
              <w:jc w:val="right"/>
            </w:pPr>
            <w:r>
              <w:rPr>
                <w:rFonts w:ascii="Cambria Bold" w:hAnsi="Cambria Bold"/>
                <w:b/>
              </w:rPr>
              <w:t>Semnătura și data _ _ _ _ _ _ _ _ _ _ _ _ _ _ _ _ _</w:t>
            </w:r>
          </w:p>
        </w:tc>
      </w:tr>
      <w:tr w:rsidR="00B12643" w14:paraId="3E158AED" w14:textId="77777777">
        <w:trPr>
          <w:trHeight w:val="479"/>
        </w:trPr>
        <w:tc>
          <w:tcPr>
            <w:tcW w:w="0" w:type="auto"/>
            <w:vAlign w:val="center"/>
          </w:tcPr>
          <w:p w14:paraId="385A4518" w14:textId="77777777" w:rsidR="00B12643" w:rsidRDefault="009534FA">
            <w:pPr>
              <w:keepNext/>
            </w:pPr>
            <w:r>
              <w:rPr>
                <w:rFonts w:ascii="Cambria Bold" w:hAnsi="Cambria Bold"/>
                <w:b/>
              </w:rPr>
              <w:t>Evaluator 2 GAL _ _ _ _ _ _ _ _ _ _ _ _ _ _ _ _ _</w:t>
            </w:r>
          </w:p>
        </w:tc>
        <w:tc>
          <w:tcPr>
            <w:tcW w:w="0" w:type="auto"/>
            <w:vAlign w:val="center"/>
          </w:tcPr>
          <w:p w14:paraId="7A1977CA" w14:textId="77777777" w:rsidR="00B12643" w:rsidRDefault="009534FA">
            <w:pPr>
              <w:keepNext/>
              <w:jc w:val="right"/>
            </w:pPr>
            <w:r>
              <w:rPr>
                <w:rFonts w:ascii="Cambria Bold" w:hAnsi="Cambria Bold"/>
                <w:b/>
              </w:rPr>
              <w:t>Semnătura și data _ _ _ _ _ _ _ _ _ _ _ _ _ _ _ _ _</w:t>
            </w:r>
          </w:p>
        </w:tc>
      </w:tr>
    </w:tbl>
    <w:p w14:paraId="5B7F7A64" w14:textId="77777777" w:rsidR="009534FA" w:rsidRDefault="009534FA"/>
    <w:sectPr w:rsidR="00953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000045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13FEA"/>
    <w:multiLevelType w:val="hybridMultilevel"/>
    <w:tmpl w:val="8668C502"/>
    <w:name w:val="decimal"/>
    <w:lvl w:ilvl="0" w:tplc="5F7EF9FA">
      <w:start w:val="1"/>
      <w:numFmt w:val="decimal"/>
      <w:lvlText w:val="%1."/>
      <w:lvlJc w:val="left"/>
      <w:pPr>
        <w:ind w:left="720" w:hanging="360"/>
      </w:pPr>
    </w:lvl>
    <w:lvl w:ilvl="1" w:tplc="883E36E2">
      <w:start w:val="1"/>
      <w:numFmt w:val="decimal"/>
      <w:lvlText w:val="%2."/>
      <w:lvlJc w:val="left"/>
      <w:pPr>
        <w:ind w:left="1440" w:hanging="360"/>
      </w:pPr>
    </w:lvl>
    <w:lvl w:ilvl="2" w:tplc="CE5423E2">
      <w:start w:val="1"/>
      <w:numFmt w:val="decimal"/>
      <w:lvlText w:val="%3."/>
      <w:lvlJc w:val="left"/>
      <w:pPr>
        <w:ind w:left="2160" w:hanging="360"/>
      </w:pPr>
    </w:lvl>
    <w:lvl w:ilvl="3" w:tplc="047EC5D6">
      <w:start w:val="1"/>
      <w:numFmt w:val="decimal"/>
      <w:lvlText w:val="%4."/>
      <w:lvlJc w:val="left"/>
      <w:pPr>
        <w:ind w:left="2880" w:hanging="360"/>
      </w:pPr>
    </w:lvl>
    <w:lvl w:ilvl="4" w:tplc="22846EC8">
      <w:start w:val="1"/>
      <w:numFmt w:val="decimal"/>
      <w:lvlText w:val="%5."/>
      <w:lvlJc w:val="left"/>
      <w:pPr>
        <w:ind w:left="3600" w:hanging="360"/>
      </w:pPr>
    </w:lvl>
    <w:lvl w:ilvl="5" w:tplc="7F541848">
      <w:start w:val="1"/>
      <w:numFmt w:val="decimal"/>
      <w:lvlText w:val="%6."/>
      <w:lvlJc w:val="left"/>
      <w:pPr>
        <w:ind w:left="4320" w:hanging="360"/>
      </w:pPr>
    </w:lvl>
    <w:lvl w:ilvl="6" w:tplc="CA3CE4BE">
      <w:start w:val="1"/>
      <w:numFmt w:val="decimal"/>
      <w:lvlText w:val="%7."/>
      <w:lvlJc w:val="left"/>
      <w:pPr>
        <w:ind w:left="5040" w:hanging="360"/>
      </w:pPr>
    </w:lvl>
    <w:lvl w:ilvl="7" w:tplc="D5827CF2">
      <w:start w:val="1"/>
      <w:numFmt w:val="decimal"/>
      <w:lvlText w:val="%8."/>
      <w:lvlJc w:val="left"/>
      <w:pPr>
        <w:ind w:left="5760" w:hanging="360"/>
      </w:pPr>
    </w:lvl>
    <w:lvl w:ilvl="8" w:tplc="D9F2A0D8">
      <w:start w:val="1"/>
      <w:numFmt w:val="decimal"/>
      <w:lvlText w:val="%9."/>
      <w:lvlJc w:val="left"/>
      <w:pPr>
        <w:ind w:left="6480" w:hanging="360"/>
      </w:pPr>
    </w:lvl>
  </w:abstractNum>
  <w:abstractNum w:abstractNumId="1" w15:restartNumberingAfterBreak="0">
    <w:nsid w:val="4A3C2EA8"/>
    <w:multiLevelType w:val="hybridMultilevel"/>
    <w:tmpl w:val="4628D2BA"/>
    <w:lvl w:ilvl="0" w:tplc="EBDE536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E6FDC"/>
    <w:multiLevelType w:val="hybridMultilevel"/>
    <w:tmpl w:val="5B88D9EC"/>
    <w:name w:val="disc"/>
    <w:lvl w:ilvl="0" w:tplc="C9BE334A">
      <w:start w:val="1"/>
      <w:numFmt w:val="bullet"/>
      <w:lvlText w:val="•"/>
      <w:lvlJc w:val="left"/>
      <w:pPr>
        <w:ind w:left="720" w:hanging="360"/>
      </w:pPr>
    </w:lvl>
    <w:lvl w:ilvl="1" w:tplc="2AD0FAA4">
      <w:start w:val="1"/>
      <w:numFmt w:val="bullet"/>
      <w:lvlText w:val="•"/>
      <w:lvlJc w:val="left"/>
      <w:pPr>
        <w:ind w:left="1440" w:hanging="360"/>
      </w:pPr>
    </w:lvl>
    <w:lvl w:ilvl="2" w:tplc="EDB4BC76">
      <w:start w:val="1"/>
      <w:numFmt w:val="bullet"/>
      <w:lvlText w:val="•"/>
      <w:lvlJc w:val="left"/>
      <w:pPr>
        <w:ind w:left="2160" w:hanging="360"/>
      </w:pPr>
    </w:lvl>
    <w:lvl w:ilvl="3" w:tplc="AFDE60E8">
      <w:start w:val="1"/>
      <w:numFmt w:val="bullet"/>
      <w:lvlText w:val="•"/>
      <w:lvlJc w:val="left"/>
      <w:pPr>
        <w:ind w:left="2880" w:hanging="360"/>
      </w:pPr>
    </w:lvl>
    <w:lvl w:ilvl="4" w:tplc="1F72C374">
      <w:start w:val="1"/>
      <w:numFmt w:val="bullet"/>
      <w:lvlText w:val="•"/>
      <w:lvlJc w:val="left"/>
      <w:pPr>
        <w:ind w:left="3600" w:hanging="360"/>
      </w:pPr>
    </w:lvl>
    <w:lvl w:ilvl="5" w:tplc="B23C5B72">
      <w:start w:val="1"/>
      <w:numFmt w:val="bullet"/>
      <w:lvlText w:val="•"/>
      <w:lvlJc w:val="left"/>
      <w:pPr>
        <w:ind w:left="4320" w:hanging="360"/>
      </w:pPr>
    </w:lvl>
    <w:lvl w:ilvl="6" w:tplc="7792928A">
      <w:start w:val="1"/>
      <w:numFmt w:val="bullet"/>
      <w:lvlText w:val="•"/>
      <w:lvlJc w:val="left"/>
      <w:pPr>
        <w:ind w:left="5040" w:hanging="360"/>
      </w:pPr>
    </w:lvl>
    <w:lvl w:ilvl="7" w:tplc="36281E9E">
      <w:start w:val="1"/>
      <w:numFmt w:val="bullet"/>
      <w:lvlText w:val="•"/>
      <w:lvlJc w:val="left"/>
      <w:pPr>
        <w:ind w:left="5760" w:hanging="360"/>
      </w:pPr>
    </w:lvl>
    <w:lvl w:ilvl="8" w:tplc="0DD4C12E">
      <w:start w:val="1"/>
      <w:numFmt w:val="bullet"/>
      <w:lvlText w:val="•"/>
      <w:lvlJc w:val="left"/>
      <w:pPr>
        <w:ind w:left="6480" w:hanging="360"/>
      </w:pPr>
    </w:lvl>
  </w:abstractNum>
  <w:abstractNum w:abstractNumId="3" w15:restartNumberingAfterBreak="0">
    <w:nsid w:val="53F94F53"/>
    <w:multiLevelType w:val="hybridMultilevel"/>
    <w:tmpl w:val="47026E38"/>
    <w:lvl w:ilvl="0" w:tplc="C10EAC1A">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4855">
    <w:abstractNumId w:val="0"/>
    <w:lvlOverride w:ilvl="0">
      <w:startOverride w:val="1"/>
    </w:lvlOverride>
  </w:num>
  <w:num w:numId="2" w16cid:durableId="1585799422">
    <w:abstractNumId w:val="2"/>
    <w:lvlOverride w:ilvl="0">
      <w:startOverride w:val="1"/>
    </w:lvlOverride>
  </w:num>
  <w:num w:numId="3" w16cid:durableId="1223099885">
    <w:abstractNumId w:val="1"/>
  </w:num>
  <w:num w:numId="4" w16cid:durableId="38957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43"/>
    <w:rsid w:val="00411C1F"/>
    <w:rsid w:val="009534FA"/>
    <w:rsid w:val="00B12643"/>
    <w:rsid w:val="00C474B3"/>
    <w:rsid w:val="00D67A60"/>
    <w:rsid w:val="00F1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1055"/>
  <w15:docId w15:val="{BBE526F3-9D31-4DC5-8E9D-EE039874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6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4107</Words>
  <Characters>23411</Characters>
  <Application>Microsoft Office Word</Application>
  <DocSecurity>0</DocSecurity>
  <Lines>195</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Mitrache</dc:creator>
  <cp:lastModifiedBy>Valentin Mitrache</cp:lastModifiedBy>
  <cp:revision>2</cp:revision>
  <dcterms:created xsi:type="dcterms:W3CDTF">2026-01-29T16:04:00Z</dcterms:created>
  <dcterms:modified xsi:type="dcterms:W3CDTF">2026-01-29T16:04:00Z</dcterms:modified>
</cp:coreProperties>
</file>