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2E8FF" w14:textId="36725056" w:rsidR="00B23F55" w:rsidRDefault="00B23F55" w:rsidP="00E702CA">
      <w:pPr>
        <w:jc w:val="right"/>
        <w:rPr>
          <w:rFonts w:cs="Times New Roman"/>
          <w:szCs w:val="24"/>
        </w:rPr>
      </w:pPr>
      <w:r w:rsidRPr="00947587">
        <w:rPr>
          <w:rFonts w:cs="Times New Roman"/>
          <w:szCs w:val="24"/>
        </w:rPr>
        <w:t xml:space="preserve">Aprobat prin </w:t>
      </w:r>
      <w:r w:rsidR="009A5DF8">
        <w:rPr>
          <w:rFonts w:cs="Times New Roman"/>
          <w:szCs w:val="24"/>
        </w:rPr>
        <w:t>Hotărârea Adunării Generale a Membrilor</w:t>
      </w:r>
      <w:r w:rsidRPr="00947587">
        <w:rPr>
          <w:rFonts w:cs="Times New Roman"/>
          <w:szCs w:val="24"/>
        </w:rPr>
        <w:t xml:space="preserve"> </w:t>
      </w:r>
    </w:p>
    <w:p w14:paraId="70E1425F" w14:textId="1712AEB7" w:rsidR="00B23F55" w:rsidRPr="00947587" w:rsidRDefault="00B23F55" w:rsidP="00E702CA">
      <w:pPr>
        <w:jc w:val="right"/>
        <w:rPr>
          <w:rFonts w:cs="Times New Roman"/>
          <w:szCs w:val="24"/>
        </w:rPr>
      </w:pPr>
      <w:r w:rsidRPr="00947587">
        <w:rPr>
          <w:rFonts w:cs="Times New Roman"/>
          <w:szCs w:val="24"/>
        </w:rPr>
        <w:t>Nr</w:t>
      </w:r>
      <w:r w:rsidR="009A5DF8">
        <w:rPr>
          <w:rFonts w:cs="Times New Roman"/>
          <w:szCs w:val="24"/>
        </w:rPr>
        <w:t>. 1</w:t>
      </w:r>
      <w:r w:rsidRPr="00947587">
        <w:rPr>
          <w:rFonts w:cs="Times New Roman"/>
          <w:szCs w:val="24"/>
        </w:rPr>
        <w:t xml:space="preserve"> din </w:t>
      </w:r>
      <w:r w:rsidR="009A5DF8">
        <w:rPr>
          <w:rFonts w:cs="Times New Roman"/>
          <w:szCs w:val="24"/>
        </w:rPr>
        <w:t>30.06.2022</w:t>
      </w:r>
    </w:p>
    <w:p w14:paraId="0CBC1826" w14:textId="77777777" w:rsidR="00D8554A" w:rsidRPr="00F60D79" w:rsidRDefault="00D8554A" w:rsidP="00B23F55">
      <w:pPr>
        <w:jc w:val="right"/>
      </w:pPr>
    </w:p>
    <w:p w14:paraId="26F710FE" w14:textId="77777777" w:rsidR="00D8554A" w:rsidRPr="00F60D79" w:rsidRDefault="00D8554A" w:rsidP="00DF6EBE"/>
    <w:p w14:paraId="6F53BA09" w14:textId="77777777" w:rsidR="00CA3386" w:rsidRPr="00105C9C" w:rsidRDefault="00CA3386" w:rsidP="00DF6EBE">
      <w:pPr>
        <w:rPr>
          <w:rFonts w:cs="Times New Roman"/>
          <w:szCs w:val="24"/>
        </w:rPr>
      </w:pPr>
    </w:p>
    <w:p w14:paraId="7A14DC55" w14:textId="77777777" w:rsidR="00CA3386" w:rsidRPr="00105C9C" w:rsidRDefault="00363C82" w:rsidP="00363C82">
      <w:pPr>
        <w:tabs>
          <w:tab w:val="left" w:pos="7545"/>
        </w:tabs>
        <w:rPr>
          <w:rFonts w:cs="Times New Roman"/>
          <w:szCs w:val="24"/>
        </w:rPr>
      </w:pPr>
      <w:r>
        <w:rPr>
          <w:rFonts w:cs="Times New Roman"/>
          <w:szCs w:val="24"/>
        </w:rPr>
        <w:tab/>
      </w:r>
    </w:p>
    <w:p w14:paraId="0D55ACD5" w14:textId="77777777" w:rsidR="00CA3386" w:rsidRPr="00105C9C" w:rsidRDefault="00CA3386" w:rsidP="00DF6EBE">
      <w:pPr>
        <w:rPr>
          <w:rFonts w:cs="Times New Roman"/>
          <w:szCs w:val="24"/>
        </w:rPr>
      </w:pPr>
    </w:p>
    <w:p w14:paraId="2AD415E9" w14:textId="77777777" w:rsidR="00C75B3B" w:rsidRPr="00105C9C" w:rsidRDefault="00C75B3B" w:rsidP="00DF6EBE">
      <w:pPr>
        <w:rPr>
          <w:rFonts w:cs="Times New Roman"/>
          <w:szCs w:val="24"/>
        </w:rPr>
      </w:pPr>
    </w:p>
    <w:p w14:paraId="25595DC5" w14:textId="77777777" w:rsidR="00B23F55" w:rsidRDefault="00B23F55" w:rsidP="00B23F55">
      <w:pPr>
        <w:spacing w:line="240" w:lineRule="auto"/>
        <w:jc w:val="center"/>
        <w:rPr>
          <w:rFonts w:cs="Times New Roman"/>
          <w:sz w:val="40"/>
          <w:szCs w:val="24"/>
        </w:rPr>
      </w:pPr>
      <w:r w:rsidRPr="00947587">
        <w:rPr>
          <w:rFonts w:cs="Times New Roman"/>
          <w:sz w:val="40"/>
          <w:szCs w:val="24"/>
        </w:rPr>
        <w:t>GHIDUL SOLICITANTULUI</w:t>
      </w:r>
    </w:p>
    <w:p w14:paraId="706F0509" w14:textId="77777777" w:rsidR="00B23F55" w:rsidRDefault="00B23F55" w:rsidP="00B23F55">
      <w:pPr>
        <w:spacing w:line="240" w:lineRule="auto"/>
        <w:jc w:val="center"/>
        <w:rPr>
          <w:rFonts w:cs="Times New Roman"/>
          <w:sz w:val="40"/>
          <w:szCs w:val="24"/>
        </w:rPr>
      </w:pPr>
    </w:p>
    <w:p w14:paraId="6E212C7E" w14:textId="77777777" w:rsidR="00B23F55" w:rsidRDefault="00B23F55" w:rsidP="00B23F55">
      <w:pPr>
        <w:spacing w:line="240" w:lineRule="auto"/>
        <w:jc w:val="center"/>
        <w:rPr>
          <w:rFonts w:cs="Times New Roman"/>
          <w:sz w:val="40"/>
          <w:szCs w:val="24"/>
        </w:rPr>
      </w:pPr>
    </w:p>
    <w:p w14:paraId="09B4D24A" w14:textId="77777777" w:rsidR="00C75B3B" w:rsidRPr="00105C9C" w:rsidRDefault="00C75B3B" w:rsidP="00DF6EBE">
      <w:pPr>
        <w:rPr>
          <w:rFonts w:cs="Times New Roman"/>
          <w:szCs w:val="24"/>
        </w:rPr>
      </w:pPr>
    </w:p>
    <w:p w14:paraId="78F425BD" w14:textId="77777777" w:rsidR="00C75B3B" w:rsidRPr="00B23F55" w:rsidRDefault="00C067A4" w:rsidP="00B23F55">
      <w:pPr>
        <w:jc w:val="center"/>
        <w:rPr>
          <w:b/>
          <w:sz w:val="32"/>
          <w:szCs w:val="32"/>
        </w:rPr>
      </w:pPr>
      <w:r>
        <w:rPr>
          <w:sz w:val="32"/>
          <w:szCs w:val="32"/>
        </w:rPr>
        <w:t>Masura</w:t>
      </w:r>
      <w:r w:rsidR="00B23F55" w:rsidRPr="00B23F55">
        <w:rPr>
          <w:sz w:val="32"/>
          <w:szCs w:val="32"/>
        </w:rPr>
        <w:t xml:space="preserve"> </w:t>
      </w:r>
      <w:r w:rsidR="00B23F55" w:rsidRPr="00B23F55">
        <w:rPr>
          <w:b/>
          <w:sz w:val="32"/>
          <w:szCs w:val="32"/>
        </w:rPr>
        <w:t>“</w:t>
      </w:r>
      <w:r w:rsidR="008E0FA9">
        <w:rPr>
          <w:b/>
          <w:sz w:val="32"/>
          <w:szCs w:val="32"/>
        </w:rPr>
        <w:t>(</w:t>
      </w:r>
      <w:r w:rsidR="00C75B3B" w:rsidRPr="00B23F55">
        <w:rPr>
          <w:b/>
          <w:sz w:val="32"/>
          <w:szCs w:val="32"/>
        </w:rPr>
        <w:t>M1/6B</w:t>
      </w:r>
      <w:r w:rsidR="00B23F55">
        <w:rPr>
          <w:b/>
          <w:sz w:val="32"/>
          <w:szCs w:val="32"/>
        </w:rPr>
        <w:t xml:space="preserve">) </w:t>
      </w:r>
      <w:r w:rsidR="007B60CE" w:rsidRPr="00B23F55">
        <w:rPr>
          <w:b/>
          <w:sz w:val="32"/>
          <w:szCs w:val="32"/>
        </w:rPr>
        <w:t>STIMULAREA DEZVOLT</w:t>
      </w:r>
      <w:r w:rsidR="00FE2199" w:rsidRPr="00B23F55">
        <w:rPr>
          <w:b/>
          <w:sz w:val="32"/>
          <w:szCs w:val="32"/>
        </w:rPr>
        <w:t>A</w:t>
      </w:r>
      <w:r w:rsidR="007B60CE" w:rsidRPr="00B23F55">
        <w:rPr>
          <w:b/>
          <w:sz w:val="32"/>
          <w:szCs w:val="32"/>
        </w:rPr>
        <w:t>RII TERITORIULUI GAL B</w:t>
      </w:r>
      <w:r w:rsidR="00FE2199" w:rsidRPr="00B23F55">
        <w:rPr>
          <w:b/>
          <w:sz w:val="32"/>
          <w:szCs w:val="32"/>
        </w:rPr>
        <w:t>A</w:t>
      </w:r>
      <w:r w:rsidR="007B60CE" w:rsidRPr="00B23F55">
        <w:rPr>
          <w:b/>
          <w:sz w:val="32"/>
          <w:szCs w:val="32"/>
        </w:rPr>
        <w:t>R</w:t>
      </w:r>
      <w:r w:rsidR="00FE2199" w:rsidRPr="00B23F55">
        <w:rPr>
          <w:b/>
          <w:sz w:val="32"/>
          <w:szCs w:val="32"/>
        </w:rPr>
        <w:t>A</w:t>
      </w:r>
      <w:r w:rsidR="00C75B3B" w:rsidRPr="00B23F55">
        <w:rPr>
          <w:b/>
          <w:sz w:val="32"/>
          <w:szCs w:val="32"/>
        </w:rPr>
        <w:t>GANUL DE SUD-EST</w:t>
      </w:r>
      <w:r w:rsidR="00B23F55" w:rsidRPr="00B23F55">
        <w:rPr>
          <w:b/>
          <w:sz w:val="32"/>
          <w:szCs w:val="32"/>
        </w:rPr>
        <w:t>”</w:t>
      </w:r>
    </w:p>
    <w:p w14:paraId="4958C117" w14:textId="77777777" w:rsidR="00D8554A" w:rsidRDefault="00CA3386" w:rsidP="00DF6EBE">
      <w:pPr>
        <w:rPr>
          <w:rFonts w:cs="Times New Roman"/>
          <w:szCs w:val="24"/>
        </w:rPr>
      </w:pPr>
      <w:r w:rsidRPr="00105C9C">
        <w:rPr>
          <w:rFonts w:cs="Times New Roman"/>
          <w:szCs w:val="24"/>
        </w:rPr>
        <w:t xml:space="preserve">                                                          </w:t>
      </w:r>
    </w:p>
    <w:p w14:paraId="6CF46BE4" w14:textId="77777777" w:rsidR="00D8554A" w:rsidRDefault="00D8554A" w:rsidP="00DF6EBE">
      <w:pPr>
        <w:rPr>
          <w:rFonts w:cs="Times New Roman"/>
          <w:szCs w:val="24"/>
        </w:rPr>
      </w:pPr>
    </w:p>
    <w:p w14:paraId="77DBF02D" w14:textId="77777777" w:rsidR="00D8554A" w:rsidRDefault="00D8554A" w:rsidP="00DF6EBE">
      <w:pPr>
        <w:rPr>
          <w:rFonts w:cs="Times New Roman"/>
          <w:szCs w:val="24"/>
        </w:rPr>
      </w:pPr>
    </w:p>
    <w:p w14:paraId="4B99F358" w14:textId="77777777" w:rsidR="00D8554A" w:rsidRDefault="00D8554A" w:rsidP="00DF6EBE">
      <w:pPr>
        <w:rPr>
          <w:rFonts w:cs="Times New Roman"/>
          <w:szCs w:val="24"/>
        </w:rPr>
      </w:pPr>
    </w:p>
    <w:p w14:paraId="6C1960B1" w14:textId="77777777" w:rsidR="00B23F55" w:rsidRPr="00947587" w:rsidRDefault="00E702CA" w:rsidP="00B23F55">
      <w:pPr>
        <w:spacing w:line="240" w:lineRule="auto"/>
        <w:jc w:val="center"/>
        <w:rPr>
          <w:rFonts w:cs="Times New Roman"/>
          <w:sz w:val="32"/>
          <w:szCs w:val="24"/>
        </w:rPr>
      </w:pPr>
      <w:r>
        <w:rPr>
          <w:rFonts w:cs="Times New Roman"/>
          <w:sz w:val="32"/>
          <w:szCs w:val="24"/>
        </w:rPr>
        <w:t>I</w:t>
      </w:r>
      <w:r w:rsidR="00B23F55" w:rsidRPr="00947587">
        <w:rPr>
          <w:rFonts w:cs="Times New Roman"/>
          <w:sz w:val="32"/>
          <w:szCs w:val="24"/>
        </w:rPr>
        <w:t>n conformitate cu STRATEGIA DE DEZVOLTARE LOCALA</w:t>
      </w:r>
    </w:p>
    <w:p w14:paraId="249F4B75" w14:textId="77777777" w:rsidR="00B23F55" w:rsidRPr="00947587" w:rsidRDefault="00B23F55" w:rsidP="00B23F55">
      <w:pPr>
        <w:spacing w:line="240" w:lineRule="auto"/>
        <w:jc w:val="center"/>
        <w:rPr>
          <w:rFonts w:cs="Times New Roman"/>
          <w:sz w:val="32"/>
          <w:szCs w:val="24"/>
        </w:rPr>
      </w:pPr>
      <w:r w:rsidRPr="00947587">
        <w:rPr>
          <w:rFonts w:cs="Times New Roman"/>
          <w:sz w:val="32"/>
          <w:szCs w:val="24"/>
        </w:rPr>
        <w:t>2014-2020</w:t>
      </w:r>
    </w:p>
    <w:p w14:paraId="0E1E8360" w14:textId="77777777" w:rsidR="00D8554A" w:rsidRDefault="00D8554A" w:rsidP="00DF6EBE">
      <w:pPr>
        <w:rPr>
          <w:rFonts w:cs="Times New Roman"/>
          <w:szCs w:val="24"/>
        </w:rPr>
      </w:pPr>
    </w:p>
    <w:p w14:paraId="43A2B25F" w14:textId="77777777" w:rsidR="00D8554A" w:rsidRDefault="00D8554A" w:rsidP="00DF6EBE">
      <w:pPr>
        <w:rPr>
          <w:rFonts w:cs="Times New Roman"/>
          <w:szCs w:val="24"/>
        </w:rPr>
      </w:pPr>
    </w:p>
    <w:p w14:paraId="53A1BEB4" w14:textId="77777777" w:rsidR="00E702CA" w:rsidRDefault="00E702CA" w:rsidP="00DF6EBE">
      <w:pPr>
        <w:rPr>
          <w:rFonts w:cs="Times New Roman"/>
          <w:szCs w:val="24"/>
        </w:rPr>
      </w:pPr>
    </w:p>
    <w:p w14:paraId="7F1DD135" w14:textId="77777777" w:rsidR="0068163D" w:rsidRDefault="0068163D" w:rsidP="00DF6EBE">
      <w:pPr>
        <w:rPr>
          <w:rFonts w:cs="Times New Roman"/>
          <w:szCs w:val="24"/>
        </w:rPr>
      </w:pPr>
    </w:p>
    <w:p w14:paraId="35EFEBF2" w14:textId="77777777" w:rsidR="00D8554A" w:rsidRDefault="00D8554A" w:rsidP="00DF6EBE">
      <w:pPr>
        <w:rPr>
          <w:rFonts w:cs="Times New Roman"/>
          <w:szCs w:val="24"/>
        </w:rPr>
      </w:pPr>
    </w:p>
    <w:p w14:paraId="503B68F9" w14:textId="77777777" w:rsidR="00D8554A" w:rsidRDefault="00D8554A" w:rsidP="00DF6EBE">
      <w:pPr>
        <w:rPr>
          <w:rFonts w:cs="Times New Roman"/>
          <w:szCs w:val="24"/>
        </w:rPr>
      </w:pPr>
    </w:p>
    <w:p w14:paraId="1236EBEE" w14:textId="3AD13519" w:rsidR="00B23F55" w:rsidRDefault="00B23F55" w:rsidP="00B23F55">
      <w:pPr>
        <w:spacing w:line="240" w:lineRule="auto"/>
        <w:jc w:val="center"/>
        <w:rPr>
          <w:rFonts w:cs="Times New Roman"/>
          <w:szCs w:val="24"/>
        </w:rPr>
      </w:pPr>
      <w:bookmarkStart w:id="0" w:name="_Hlk486489696"/>
      <w:r w:rsidRPr="00105C9C">
        <w:rPr>
          <w:rFonts w:cs="Times New Roman"/>
          <w:szCs w:val="24"/>
        </w:rPr>
        <w:t xml:space="preserve">SESIUNEA - </w:t>
      </w:r>
      <w:r w:rsidR="002069B1">
        <w:rPr>
          <w:rFonts w:cs="Times New Roman"/>
          <w:szCs w:val="24"/>
        </w:rPr>
        <w:t>2022</w:t>
      </w:r>
      <w:r w:rsidRPr="00105C9C">
        <w:rPr>
          <w:rFonts w:cs="Times New Roman"/>
          <w:szCs w:val="24"/>
        </w:rPr>
        <w:t xml:space="preserve"> </w:t>
      </w:r>
      <w:r>
        <w:rPr>
          <w:rFonts w:cs="Times New Roman"/>
          <w:szCs w:val="24"/>
        </w:rPr>
        <w:t xml:space="preserve">- </w:t>
      </w:r>
      <w:r w:rsidRPr="00947587">
        <w:rPr>
          <w:rFonts w:cs="Times New Roman"/>
          <w:szCs w:val="24"/>
        </w:rPr>
        <w:t xml:space="preserve">Versiunea </w:t>
      </w:r>
      <w:bookmarkEnd w:id="0"/>
      <w:r w:rsidRPr="00947587">
        <w:rPr>
          <w:rFonts w:cs="Times New Roman"/>
          <w:szCs w:val="24"/>
        </w:rPr>
        <w:t>01</w:t>
      </w:r>
    </w:p>
    <w:p w14:paraId="6005CA46" w14:textId="77777777" w:rsidR="000427FE" w:rsidRDefault="00B50709" w:rsidP="000427FE">
      <w:pPr>
        <w:rPr>
          <w:rFonts w:cs="Times New Roman"/>
          <w:b/>
          <w:color w:val="000000" w:themeColor="text1"/>
          <w:szCs w:val="24"/>
        </w:rPr>
      </w:pPr>
      <w:r>
        <w:rPr>
          <w:rFonts w:cs="Times New Roman"/>
          <w:szCs w:val="24"/>
        </w:rPr>
        <w:br w:type="page"/>
      </w:r>
      <w:bookmarkStart w:id="1" w:name="_Hlk486407674"/>
      <w:r w:rsidR="009029CC" w:rsidRPr="00105C9C">
        <w:rPr>
          <w:rFonts w:cs="Times New Roman"/>
          <w:b/>
          <w:color w:val="000000" w:themeColor="text1"/>
          <w:szCs w:val="24"/>
        </w:rPr>
        <w:lastRenderedPageBreak/>
        <w:t>GHIDUL SOLICITANTULUI</w:t>
      </w:r>
      <w:r w:rsidR="009029CC" w:rsidRPr="00105C9C">
        <w:rPr>
          <w:rFonts w:cs="Times New Roman"/>
          <w:color w:val="000000" w:themeColor="text1"/>
          <w:szCs w:val="24"/>
        </w:rPr>
        <w:t xml:space="preserve"> </w:t>
      </w:r>
      <w:r w:rsidR="007B60CE" w:rsidRPr="00105C9C">
        <w:rPr>
          <w:rFonts w:cs="Times New Roman"/>
          <w:b/>
          <w:color w:val="000000" w:themeColor="text1"/>
          <w:szCs w:val="24"/>
        </w:rPr>
        <w:t>pentru accesarea M</w:t>
      </w:r>
      <w:r w:rsidR="00FE2199">
        <w:rPr>
          <w:rFonts w:cs="Times New Roman"/>
          <w:b/>
          <w:color w:val="000000" w:themeColor="text1"/>
          <w:szCs w:val="24"/>
        </w:rPr>
        <w:t>a</w:t>
      </w:r>
      <w:r w:rsidR="009029CC" w:rsidRPr="00105C9C">
        <w:rPr>
          <w:rFonts w:cs="Times New Roman"/>
          <w:b/>
          <w:color w:val="000000" w:themeColor="text1"/>
          <w:szCs w:val="24"/>
        </w:rPr>
        <w:t xml:space="preserve">surii </w:t>
      </w:r>
      <w:r w:rsidR="005C1F6A" w:rsidRPr="00105C9C">
        <w:rPr>
          <w:rFonts w:cs="Times New Roman"/>
          <w:b/>
          <w:szCs w:val="24"/>
        </w:rPr>
        <w:t>M1/6B</w:t>
      </w:r>
      <w:r w:rsidR="009029CC" w:rsidRPr="00105C9C">
        <w:rPr>
          <w:rFonts w:cs="Times New Roman"/>
          <w:b/>
          <w:szCs w:val="24"/>
        </w:rPr>
        <w:t xml:space="preserve"> </w:t>
      </w:r>
      <w:r w:rsidR="007B60CE" w:rsidRPr="00105C9C">
        <w:rPr>
          <w:rFonts w:cs="Times New Roman"/>
          <w:b/>
          <w:color w:val="000000" w:themeColor="text1"/>
          <w:szCs w:val="24"/>
        </w:rPr>
        <w:t>– ”Stimularea dezvolt</w:t>
      </w:r>
      <w:r w:rsidR="00FE2199">
        <w:rPr>
          <w:rFonts w:cs="Times New Roman"/>
          <w:b/>
          <w:color w:val="000000" w:themeColor="text1"/>
          <w:szCs w:val="24"/>
        </w:rPr>
        <w:t>a</w:t>
      </w:r>
      <w:r w:rsidR="005C1F6A" w:rsidRPr="00105C9C">
        <w:rPr>
          <w:rFonts w:cs="Times New Roman"/>
          <w:b/>
          <w:color w:val="000000" w:themeColor="text1"/>
          <w:szCs w:val="24"/>
        </w:rPr>
        <w:t xml:space="preserve">rii teritoriului GAL </w:t>
      </w:r>
      <w:r w:rsidR="007B60CE" w:rsidRPr="00105C9C">
        <w:rPr>
          <w:rFonts w:cs="Times New Roman"/>
          <w:b/>
          <w:color w:val="000000" w:themeColor="text1"/>
          <w:szCs w:val="24"/>
        </w:rPr>
        <w:t>B</w:t>
      </w:r>
      <w:r w:rsidR="00FE2199">
        <w:rPr>
          <w:rFonts w:cs="Times New Roman"/>
          <w:b/>
          <w:color w:val="000000" w:themeColor="text1"/>
          <w:szCs w:val="24"/>
        </w:rPr>
        <w:t>A</w:t>
      </w:r>
      <w:r w:rsidR="007B60CE" w:rsidRPr="00105C9C">
        <w:rPr>
          <w:rFonts w:cs="Times New Roman"/>
          <w:b/>
          <w:color w:val="000000" w:themeColor="text1"/>
          <w:szCs w:val="24"/>
        </w:rPr>
        <w:t>R</w:t>
      </w:r>
      <w:r w:rsidR="00FE2199">
        <w:rPr>
          <w:rFonts w:cs="Times New Roman"/>
          <w:b/>
          <w:color w:val="000000" w:themeColor="text1"/>
          <w:szCs w:val="24"/>
        </w:rPr>
        <w:t>A</w:t>
      </w:r>
      <w:r w:rsidR="009029CC" w:rsidRPr="00105C9C">
        <w:rPr>
          <w:rFonts w:cs="Times New Roman"/>
          <w:b/>
          <w:color w:val="000000" w:themeColor="text1"/>
          <w:szCs w:val="24"/>
        </w:rPr>
        <w:t>GANUL</w:t>
      </w:r>
      <w:r w:rsidR="009029CC" w:rsidRPr="00105C9C">
        <w:rPr>
          <w:rFonts w:cs="Times New Roman"/>
          <w:color w:val="000000" w:themeColor="text1"/>
          <w:szCs w:val="24"/>
        </w:rPr>
        <w:t xml:space="preserve"> </w:t>
      </w:r>
      <w:r w:rsidR="009029CC" w:rsidRPr="00105C9C">
        <w:rPr>
          <w:rFonts w:cs="Times New Roman"/>
          <w:b/>
          <w:color w:val="000000" w:themeColor="text1"/>
          <w:szCs w:val="24"/>
        </w:rPr>
        <w:t>DE SUD-EST”</w:t>
      </w:r>
    </w:p>
    <w:p w14:paraId="592DBDD7" w14:textId="60818FB4" w:rsidR="00B70882" w:rsidRDefault="009029CC" w:rsidP="000427FE">
      <w:pPr>
        <w:rPr>
          <w:rFonts w:cs="Times New Roman"/>
          <w:color w:val="000000" w:themeColor="text1"/>
          <w:szCs w:val="24"/>
        </w:rPr>
      </w:pPr>
      <w:r w:rsidRPr="00105C9C">
        <w:rPr>
          <w:rFonts w:cs="Times New Roman"/>
          <w:color w:val="000000" w:themeColor="text1"/>
          <w:szCs w:val="24"/>
        </w:rPr>
        <w:t xml:space="preserve">– Versiunea din </w:t>
      </w:r>
      <w:r w:rsidR="003645C0">
        <w:rPr>
          <w:rFonts w:cs="Times New Roman"/>
          <w:color w:val="000000" w:themeColor="text1"/>
          <w:szCs w:val="24"/>
        </w:rPr>
        <w:t>august</w:t>
      </w:r>
      <w:r w:rsidRPr="00105C9C">
        <w:rPr>
          <w:rFonts w:cs="Times New Roman"/>
          <w:color w:val="000000" w:themeColor="text1"/>
          <w:szCs w:val="24"/>
        </w:rPr>
        <w:t xml:space="preserve"> </w:t>
      </w:r>
      <w:r w:rsidR="003645C0">
        <w:rPr>
          <w:rFonts w:cs="Times New Roman"/>
          <w:color w:val="000000" w:themeColor="text1"/>
          <w:szCs w:val="24"/>
        </w:rPr>
        <w:t>2022</w:t>
      </w:r>
    </w:p>
    <w:bookmarkEnd w:id="1"/>
    <w:p w14:paraId="4AD8B5D9" w14:textId="77777777" w:rsidR="000427FE" w:rsidRPr="00105C9C" w:rsidRDefault="000427FE" w:rsidP="000427FE">
      <w:pPr>
        <w:spacing w:line="256" w:lineRule="auto"/>
        <w:ind w:left="3540"/>
        <w:rPr>
          <w:rFonts w:eastAsia="Calibri" w:cs="Times New Roman"/>
          <w:i/>
          <w:color w:val="000000" w:themeColor="text1"/>
          <w:szCs w:val="24"/>
        </w:rPr>
      </w:pPr>
      <w:r w:rsidRPr="00105C9C">
        <w:rPr>
          <w:rFonts w:eastAsia="Calibri" w:cs="Times New Roman"/>
          <w:i/>
          <w:color w:val="000000" w:themeColor="text1"/>
          <w:szCs w:val="24"/>
        </w:rPr>
        <w:t>Ghidul Solicitantului este un material de informare tehnic</w:t>
      </w:r>
      <w:r>
        <w:rPr>
          <w:rFonts w:eastAsia="Calibri" w:cs="Times New Roman"/>
          <w:i/>
          <w:color w:val="000000" w:themeColor="text1"/>
          <w:szCs w:val="24"/>
        </w:rPr>
        <w:t>a</w:t>
      </w:r>
      <w:r w:rsidRPr="00105C9C">
        <w:rPr>
          <w:rFonts w:eastAsia="Calibri" w:cs="Times New Roman"/>
          <w:i/>
          <w:color w:val="000000" w:themeColor="text1"/>
          <w:szCs w:val="24"/>
        </w:rPr>
        <w:t xml:space="preserve"> a poten</w:t>
      </w:r>
      <w:r>
        <w:rPr>
          <w:rFonts w:eastAsia="Calibri" w:cs="Times New Roman"/>
          <w:i/>
          <w:color w:val="000000" w:themeColor="text1"/>
          <w:szCs w:val="24"/>
        </w:rPr>
        <w:t>t</w:t>
      </w:r>
      <w:r w:rsidRPr="00105C9C">
        <w:rPr>
          <w:rFonts w:eastAsia="Calibri" w:cs="Times New Roman"/>
          <w:i/>
          <w:color w:val="000000" w:themeColor="text1"/>
          <w:szCs w:val="24"/>
        </w:rPr>
        <w:t>ialilor solicitan</w:t>
      </w:r>
      <w:r>
        <w:rPr>
          <w:rFonts w:eastAsia="Calibri" w:cs="Times New Roman"/>
          <w:i/>
          <w:color w:val="000000" w:themeColor="text1"/>
          <w:szCs w:val="24"/>
        </w:rPr>
        <w:t>t</w:t>
      </w:r>
      <w:r w:rsidRPr="00105C9C">
        <w:rPr>
          <w:rFonts w:eastAsia="Calibri" w:cs="Times New Roman"/>
          <w:i/>
          <w:color w:val="000000" w:themeColor="text1"/>
          <w:szCs w:val="24"/>
        </w:rPr>
        <w:t>i ai Fondului European Agricol pentru Dezvoltare Rural</w:t>
      </w:r>
      <w:r>
        <w:rPr>
          <w:rFonts w:eastAsia="Calibri" w:cs="Times New Roman"/>
          <w:i/>
          <w:color w:val="000000" w:themeColor="text1"/>
          <w:szCs w:val="24"/>
        </w:rPr>
        <w:t>a</w:t>
      </w:r>
      <w:r w:rsidRPr="00105C9C">
        <w:rPr>
          <w:rFonts w:eastAsia="Calibri" w:cs="Times New Roman"/>
          <w:i/>
          <w:color w:val="000000" w:themeColor="text1"/>
          <w:szCs w:val="24"/>
        </w:rPr>
        <w:t xml:space="preserve"> (FEADR) </w:t>
      </w:r>
      <w:r>
        <w:rPr>
          <w:rFonts w:eastAsia="Calibri" w:cs="Times New Roman"/>
          <w:i/>
          <w:color w:val="000000" w:themeColor="text1"/>
          <w:szCs w:val="24"/>
        </w:rPr>
        <w:t>s</w:t>
      </w:r>
      <w:r w:rsidRPr="00105C9C">
        <w:rPr>
          <w:rFonts w:eastAsia="Calibri" w:cs="Times New Roman"/>
          <w:i/>
          <w:color w:val="000000" w:themeColor="text1"/>
          <w:szCs w:val="24"/>
        </w:rPr>
        <w:t xml:space="preserve">i constituie un suport informativ complex pentru </w:t>
      </w:r>
      <w:r>
        <w:rPr>
          <w:rFonts w:eastAsia="Calibri" w:cs="Times New Roman"/>
          <w:i/>
          <w:color w:val="000000" w:themeColor="text1"/>
          <w:szCs w:val="24"/>
        </w:rPr>
        <w:t>i</w:t>
      </w:r>
      <w:r w:rsidRPr="00105C9C">
        <w:rPr>
          <w:rFonts w:eastAsia="Calibri" w:cs="Times New Roman"/>
          <w:i/>
          <w:color w:val="000000" w:themeColor="text1"/>
          <w:szCs w:val="24"/>
        </w:rPr>
        <w:t>ntocmirea proiectului conform cerin</w:t>
      </w:r>
      <w:r>
        <w:rPr>
          <w:rFonts w:eastAsia="Calibri" w:cs="Times New Roman"/>
          <w:i/>
          <w:color w:val="000000" w:themeColor="text1"/>
          <w:szCs w:val="24"/>
        </w:rPr>
        <w:t>t</w:t>
      </w:r>
      <w:r w:rsidRPr="00105C9C">
        <w:rPr>
          <w:rFonts w:eastAsia="Calibri" w:cs="Times New Roman"/>
          <w:i/>
          <w:color w:val="000000" w:themeColor="text1"/>
          <w:szCs w:val="24"/>
        </w:rPr>
        <w:t>elor specifice ale Programului Na</w:t>
      </w:r>
      <w:r>
        <w:rPr>
          <w:rFonts w:eastAsia="Calibri" w:cs="Times New Roman"/>
          <w:i/>
          <w:color w:val="000000" w:themeColor="text1"/>
          <w:szCs w:val="24"/>
        </w:rPr>
        <w:t>t</w:t>
      </w:r>
      <w:r w:rsidRPr="00105C9C">
        <w:rPr>
          <w:rFonts w:eastAsia="Calibri" w:cs="Times New Roman"/>
          <w:i/>
          <w:color w:val="000000" w:themeColor="text1"/>
          <w:szCs w:val="24"/>
        </w:rPr>
        <w:t>ional de dezvoltare Rural</w:t>
      </w:r>
      <w:r>
        <w:rPr>
          <w:rFonts w:eastAsia="Calibri" w:cs="Times New Roman"/>
          <w:i/>
          <w:color w:val="000000" w:themeColor="text1"/>
          <w:szCs w:val="24"/>
        </w:rPr>
        <w:t>a</w:t>
      </w:r>
      <w:r w:rsidRPr="00105C9C">
        <w:rPr>
          <w:rFonts w:eastAsia="Calibri" w:cs="Times New Roman"/>
          <w:i/>
          <w:color w:val="000000" w:themeColor="text1"/>
          <w:szCs w:val="24"/>
        </w:rPr>
        <w:t xml:space="preserve"> 2014-2020 (PNDR), Programul LEADER. Acest document nu este opozabil actelor normative na</w:t>
      </w:r>
      <w:r>
        <w:rPr>
          <w:rFonts w:eastAsia="Calibri" w:cs="Times New Roman"/>
          <w:i/>
          <w:color w:val="000000" w:themeColor="text1"/>
          <w:szCs w:val="24"/>
        </w:rPr>
        <w:t>t</w:t>
      </w:r>
      <w:r w:rsidRPr="00105C9C">
        <w:rPr>
          <w:rFonts w:eastAsia="Calibri" w:cs="Times New Roman"/>
          <w:i/>
          <w:color w:val="000000" w:themeColor="text1"/>
          <w:szCs w:val="24"/>
        </w:rPr>
        <w:t xml:space="preserve">ionale </w:t>
      </w:r>
      <w:r>
        <w:rPr>
          <w:rFonts w:eastAsia="Calibri" w:cs="Times New Roman"/>
          <w:i/>
          <w:color w:val="000000" w:themeColor="text1"/>
          <w:szCs w:val="24"/>
        </w:rPr>
        <w:t>s</w:t>
      </w:r>
      <w:r w:rsidRPr="00105C9C">
        <w:rPr>
          <w:rFonts w:eastAsia="Calibri" w:cs="Times New Roman"/>
          <w:i/>
          <w:color w:val="000000" w:themeColor="text1"/>
          <w:szCs w:val="24"/>
        </w:rPr>
        <w:t>i comunitare.</w:t>
      </w:r>
    </w:p>
    <w:p w14:paraId="76C53061" w14:textId="77777777" w:rsidR="000427FE" w:rsidRPr="00105C9C" w:rsidRDefault="000427FE" w:rsidP="000427FE">
      <w:pPr>
        <w:autoSpaceDE w:val="0"/>
        <w:autoSpaceDN w:val="0"/>
        <w:adjustRightInd w:val="0"/>
        <w:spacing w:line="240" w:lineRule="auto"/>
        <w:ind w:left="3540"/>
        <w:rPr>
          <w:rFonts w:eastAsia="Calibri" w:cs="Times New Roman"/>
          <w:i/>
          <w:color w:val="000000" w:themeColor="text1"/>
          <w:szCs w:val="24"/>
        </w:rPr>
      </w:pPr>
      <w:r w:rsidRPr="00105C9C">
        <w:rPr>
          <w:rFonts w:eastAsia="Calibri" w:cs="Times New Roman"/>
          <w:i/>
          <w:color w:val="000000" w:themeColor="text1"/>
          <w:szCs w:val="24"/>
        </w:rPr>
        <w:t>Ghidul  Solicitantului reprezint</w:t>
      </w:r>
      <w:r>
        <w:rPr>
          <w:rFonts w:eastAsia="Calibri" w:cs="Times New Roman"/>
          <w:i/>
          <w:color w:val="000000" w:themeColor="text1"/>
          <w:szCs w:val="24"/>
        </w:rPr>
        <w:t>a</w:t>
      </w:r>
      <w:r w:rsidRPr="00105C9C">
        <w:rPr>
          <w:rFonts w:eastAsia="Calibri" w:cs="Times New Roman"/>
          <w:i/>
          <w:color w:val="000000" w:themeColor="text1"/>
          <w:szCs w:val="24"/>
        </w:rPr>
        <w:t xml:space="preserve">  reguli pentru pregatirea, </w:t>
      </w:r>
      <w:r>
        <w:rPr>
          <w:rFonts w:eastAsia="Calibri" w:cs="Times New Roman"/>
          <w:i/>
          <w:color w:val="000000" w:themeColor="text1"/>
          <w:szCs w:val="24"/>
        </w:rPr>
        <w:t>i</w:t>
      </w:r>
      <w:r w:rsidRPr="00105C9C">
        <w:rPr>
          <w:rFonts w:eastAsia="Calibri" w:cs="Times New Roman"/>
          <w:i/>
          <w:color w:val="000000" w:themeColor="text1"/>
          <w:szCs w:val="24"/>
        </w:rPr>
        <w:t xml:space="preserve">ntocmirea </w:t>
      </w:r>
      <w:r>
        <w:rPr>
          <w:rFonts w:eastAsia="Calibri" w:cs="Times New Roman"/>
          <w:i/>
          <w:color w:val="000000" w:themeColor="text1"/>
          <w:szCs w:val="24"/>
        </w:rPr>
        <w:t>s</w:t>
      </w:r>
      <w:r w:rsidRPr="00105C9C">
        <w:rPr>
          <w:rFonts w:eastAsia="Calibri" w:cs="Times New Roman"/>
          <w:i/>
          <w:color w:val="000000" w:themeColor="text1"/>
          <w:szCs w:val="24"/>
        </w:rPr>
        <w:t xml:space="preserve">i depunerea proiectului, precum </w:t>
      </w:r>
      <w:r>
        <w:rPr>
          <w:rFonts w:eastAsia="Calibri" w:cs="Times New Roman"/>
          <w:i/>
          <w:color w:val="000000" w:themeColor="text1"/>
          <w:szCs w:val="24"/>
        </w:rPr>
        <w:t>s</w:t>
      </w:r>
      <w:r w:rsidRPr="00105C9C">
        <w:rPr>
          <w:rFonts w:eastAsia="Calibri" w:cs="Times New Roman"/>
          <w:i/>
          <w:color w:val="000000" w:themeColor="text1"/>
          <w:szCs w:val="24"/>
        </w:rPr>
        <w:t>i modalitatea de selec</w:t>
      </w:r>
      <w:r>
        <w:rPr>
          <w:rFonts w:eastAsia="Calibri" w:cs="Times New Roman"/>
          <w:i/>
          <w:color w:val="000000" w:themeColor="text1"/>
          <w:szCs w:val="24"/>
        </w:rPr>
        <w:t>t</w:t>
      </w:r>
      <w:r w:rsidRPr="00105C9C">
        <w:rPr>
          <w:rFonts w:eastAsia="Calibri" w:cs="Times New Roman"/>
          <w:i/>
          <w:color w:val="000000" w:themeColor="text1"/>
          <w:szCs w:val="24"/>
        </w:rPr>
        <w:t xml:space="preserve">ie, aprobare </w:t>
      </w:r>
      <w:r>
        <w:rPr>
          <w:rFonts w:eastAsia="Calibri" w:cs="Times New Roman"/>
          <w:i/>
          <w:color w:val="000000" w:themeColor="text1"/>
          <w:szCs w:val="24"/>
        </w:rPr>
        <w:t>s</w:t>
      </w:r>
      <w:r w:rsidRPr="00105C9C">
        <w:rPr>
          <w:rFonts w:eastAsia="Calibri" w:cs="Times New Roman"/>
          <w:i/>
          <w:color w:val="000000" w:themeColor="text1"/>
          <w:szCs w:val="24"/>
        </w:rPr>
        <w:t>i derulare a proiectului, elaborat pentru fiecare masur</w:t>
      </w:r>
      <w:r>
        <w:rPr>
          <w:rFonts w:eastAsia="Calibri" w:cs="Times New Roman"/>
          <w:i/>
          <w:color w:val="000000" w:themeColor="text1"/>
          <w:szCs w:val="24"/>
        </w:rPr>
        <w:t>a</w:t>
      </w:r>
      <w:r w:rsidRPr="00105C9C">
        <w:rPr>
          <w:rFonts w:eastAsia="Calibri" w:cs="Times New Roman"/>
          <w:i/>
          <w:color w:val="000000" w:themeColor="text1"/>
          <w:szCs w:val="24"/>
        </w:rPr>
        <w:t xml:space="preserve"> din Strategia de Dezvoltare Local</w:t>
      </w:r>
      <w:r>
        <w:rPr>
          <w:rFonts w:eastAsia="Calibri" w:cs="Times New Roman"/>
          <w:i/>
          <w:color w:val="000000" w:themeColor="text1"/>
          <w:szCs w:val="24"/>
        </w:rPr>
        <w:t>a</w:t>
      </w:r>
      <w:r w:rsidRPr="00105C9C">
        <w:rPr>
          <w:rFonts w:eastAsia="Calibri" w:cs="Times New Roman"/>
          <w:i/>
          <w:color w:val="000000" w:themeColor="text1"/>
          <w:szCs w:val="24"/>
        </w:rPr>
        <w:t xml:space="preserve"> (SDL). De asemenea, con</w:t>
      </w:r>
      <w:r>
        <w:rPr>
          <w:rFonts w:eastAsia="Calibri" w:cs="Times New Roman"/>
          <w:i/>
          <w:color w:val="000000" w:themeColor="text1"/>
          <w:szCs w:val="24"/>
        </w:rPr>
        <w:t>t</w:t>
      </w:r>
      <w:r w:rsidRPr="00105C9C">
        <w:rPr>
          <w:rFonts w:eastAsia="Calibri" w:cs="Times New Roman"/>
          <w:i/>
          <w:color w:val="000000" w:themeColor="text1"/>
          <w:szCs w:val="24"/>
        </w:rPr>
        <w:t>ine lista indicativa a tipurilor de investi</w:t>
      </w:r>
      <w:r>
        <w:rPr>
          <w:rFonts w:eastAsia="Calibri" w:cs="Times New Roman"/>
          <w:i/>
          <w:color w:val="000000" w:themeColor="text1"/>
          <w:szCs w:val="24"/>
        </w:rPr>
        <w:t>t</w:t>
      </w:r>
      <w:r w:rsidRPr="00105C9C">
        <w:rPr>
          <w:rFonts w:eastAsia="Calibri" w:cs="Times New Roman"/>
          <w:i/>
          <w:color w:val="000000" w:themeColor="text1"/>
          <w:szCs w:val="24"/>
        </w:rPr>
        <w:t>ii pentru care se acord</w:t>
      </w:r>
      <w:r>
        <w:rPr>
          <w:rFonts w:eastAsia="Calibri" w:cs="Times New Roman"/>
          <w:i/>
          <w:color w:val="000000" w:themeColor="text1"/>
          <w:szCs w:val="24"/>
        </w:rPr>
        <w:t>a</w:t>
      </w:r>
      <w:r w:rsidRPr="00105C9C">
        <w:rPr>
          <w:rFonts w:eastAsia="Calibri" w:cs="Times New Roman"/>
          <w:i/>
          <w:color w:val="000000" w:themeColor="text1"/>
          <w:szCs w:val="24"/>
        </w:rPr>
        <w:t xml:space="preserve"> fonduri nerambursabile, documentele , avizele </w:t>
      </w:r>
      <w:r>
        <w:rPr>
          <w:rFonts w:eastAsia="Calibri" w:cs="Times New Roman"/>
          <w:i/>
          <w:color w:val="000000" w:themeColor="text1"/>
          <w:szCs w:val="24"/>
        </w:rPr>
        <w:t>s</w:t>
      </w:r>
      <w:r w:rsidRPr="00105C9C">
        <w:rPr>
          <w:rFonts w:eastAsia="Calibri" w:cs="Times New Roman"/>
          <w:i/>
          <w:color w:val="000000" w:themeColor="text1"/>
          <w:szCs w:val="24"/>
        </w:rPr>
        <w:t>i acordurile pe care trebuie s</w:t>
      </w:r>
      <w:r>
        <w:rPr>
          <w:rFonts w:eastAsia="Calibri" w:cs="Times New Roman"/>
          <w:i/>
          <w:color w:val="000000" w:themeColor="text1"/>
          <w:szCs w:val="24"/>
        </w:rPr>
        <w:t>a</w:t>
      </w:r>
      <w:r w:rsidRPr="00105C9C">
        <w:rPr>
          <w:rFonts w:eastAsia="Calibri" w:cs="Times New Roman"/>
          <w:i/>
          <w:color w:val="000000" w:themeColor="text1"/>
          <w:szCs w:val="24"/>
        </w:rPr>
        <w:t xml:space="preserve"> le prezenta</w:t>
      </w:r>
      <w:r>
        <w:rPr>
          <w:rFonts w:eastAsia="Calibri" w:cs="Times New Roman"/>
          <w:i/>
          <w:color w:val="000000" w:themeColor="text1"/>
          <w:szCs w:val="24"/>
        </w:rPr>
        <w:t>t</w:t>
      </w:r>
      <w:r w:rsidRPr="00105C9C">
        <w:rPr>
          <w:rFonts w:eastAsia="Calibri" w:cs="Times New Roman"/>
          <w:i/>
          <w:color w:val="000000" w:themeColor="text1"/>
          <w:szCs w:val="24"/>
        </w:rPr>
        <w:t>i, modelul Cererii de Finan</w:t>
      </w:r>
      <w:r>
        <w:rPr>
          <w:rFonts w:eastAsia="Calibri" w:cs="Times New Roman"/>
          <w:i/>
          <w:color w:val="000000" w:themeColor="text1"/>
          <w:szCs w:val="24"/>
        </w:rPr>
        <w:t>t</w:t>
      </w:r>
      <w:r w:rsidRPr="00105C9C">
        <w:rPr>
          <w:rFonts w:eastAsia="Calibri" w:cs="Times New Roman"/>
          <w:i/>
          <w:color w:val="000000" w:themeColor="text1"/>
          <w:szCs w:val="24"/>
        </w:rPr>
        <w:t xml:space="preserve">are, al Studiului de Fezabilitate </w:t>
      </w:r>
      <w:r>
        <w:rPr>
          <w:rFonts w:eastAsia="Calibri" w:cs="Times New Roman"/>
          <w:i/>
          <w:color w:val="000000" w:themeColor="text1"/>
          <w:szCs w:val="24"/>
        </w:rPr>
        <w:t>s</w:t>
      </w:r>
      <w:r w:rsidRPr="00105C9C">
        <w:rPr>
          <w:rFonts w:eastAsia="Calibri" w:cs="Times New Roman"/>
          <w:i/>
          <w:color w:val="000000" w:themeColor="text1"/>
          <w:szCs w:val="24"/>
        </w:rPr>
        <w:t xml:space="preserve">i al Memoriului justificativ, </w:t>
      </w:r>
      <w:r>
        <w:rPr>
          <w:rFonts w:eastAsia="Calibri" w:cs="Times New Roman"/>
          <w:i/>
          <w:color w:val="000000" w:themeColor="text1"/>
          <w:szCs w:val="24"/>
        </w:rPr>
        <w:t>s</w:t>
      </w:r>
      <w:r w:rsidRPr="00105C9C">
        <w:rPr>
          <w:rFonts w:eastAsia="Calibri" w:cs="Times New Roman"/>
          <w:i/>
          <w:color w:val="000000" w:themeColor="text1"/>
          <w:szCs w:val="24"/>
        </w:rPr>
        <w:t>i ale contractului de Finan</w:t>
      </w:r>
      <w:r>
        <w:rPr>
          <w:rFonts w:eastAsia="Calibri" w:cs="Times New Roman"/>
          <w:i/>
          <w:color w:val="000000" w:themeColor="text1"/>
          <w:szCs w:val="24"/>
        </w:rPr>
        <w:t>t</w:t>
      </w:r>
      <w:r w:rsidRPr="00105C9C">
        <w:rPr>
          <w:rFonts w:eastAsia="Calibri" w:cs="Times New Roman"/>
          <w:i/>
          <w:color w:val="000000" w:themeColor="text1"/>
          <w:szCs w:val="24"/>
        </w:rPr>
        <w:t xml:space="preserve">are, precum </w:t>
      </w:r>
      <w:r>
        <w:rPr>
          <w:rFonts w:eastAsia="Calibri" w:cs="Times New Roman"/>
          <w:i/>
          <w:color w:val="000000" w:themeColor="text1"/>
          <w:szCs w:val="24"/>
        </w:rPr>
        <w:t>s</w:t>
      </w:r>
      <w:r w:rsidRPr="00105C9C">
        <w:rPr>
          <w:rFonts w:eastAsia="Calibri" w:cs="Times New Roman"/>
          <w:i/>
          <w:color w:val="000000" w:themeColor="text1"/>
          <w:szCs w:val="24"/>
        </w:rPr>
        <w:t>i alte informa</w:t>
      </w:r>
      <w:r>
        <w:rPr>
          <w:rFonts w:eastAsia="Calibri" w:cs="Times New Roman"/>
          <w:i/>
          <w:color w:val="000000" w:themeColor="text1"/>
          <w:szCs w:val="24"/>
        </w:rPr>
        <w:t>t</w:t>
      </w:r>
      <w:r w:rsidRPr="00105C9C">
        <w:rPr>
          <w:rFonts w:eastAsia="Calibri" w:cs="Times New Roman"/>
          <w:i/>
          <w:color w:val="000000" w:themeColor="text1"/>
          <w:szCs w:val="24"/>
        </w:rPr>
        <w:t>ii utile realiz</w:t>
      </w:r>
      <w:r>
        <w:rPr>
          <w:rFonts w:eastAsia="Calibri" w:cs="Times New Roman"/>
          <w:i/>
          <w:color w:val="000000" w:themeColor="text1"/>
          <w:szCs w:val="24"/>
        </w:rPr>
        <w:t>a</w:t>
      </w:r>
      <w:r w:rsidRPr="00105C9C">
        <w:rPr>
          <w:rFonts w:eastAsia="Calibri" w:cs="Times New Roman"/>
          <w:i/>
          <w:color w:val="000000" w:themeColor="text1"/>
          <w:szCs w:val="24"/>
        </w:rPr>
        <w:t xml:space="preserve">ii proiectului </w:t>
      </w:r>
      <w:r>
        <w:rPr>
          <w:rFonts w:eastAsia="Calibri" w:cs="Times New Roman"/>
          <w:i/>
          <w:color w:val="000000" w:themeColor="text1"/>
          <w:szCs w:val="24"/>
        </w:rPr>
        <w:t>s</w:t>
      </w:r>
      <w:r w:rsidRPr="00105C9C">
        <w:rPr>
          <w:rFonts w:eastAsia="Calibri" w:cs="Times New Roman"/>
          <w:i/>
          <w:color w:val="000000" w:themeColor="text1"/>
          <w:szCs w:val="24"/>
        </w:rPr>
        <w:t>i complet</w:t>
      </w:r>
      <w:r>
        <w:rPr>
          <w:rFonts w:eastAsia="Calibri" w:cs="Times New Roman"/>
          <w:i/>
          <w:color w:val="000000" w:themeColor="text1"/>
          <w:szCs w:val="24"/>
        </w:rPr>
        <w:t>a</w:t>
      </w:r>
      <w:r w:rsidRPr="00105C9C">
        <w:rPr>
          <w:rFonts w:eastAsia="Calibri" w:cs="Times New Roman"/>
          <w:i/>
          <w:color w:val="000000" w:themeColor="text1"/>
          <w:szCs w:val="24"/>
        </w:rPr>
        <w:t>rii corecte a documentelor. Informa</w:t>
      </w:r>
      <w:r>
        <w:rPr>
          <w:rFonts w:eastAsia="Calibri" w:cs="Times New Roman"/>
          <w:i/>
          <w:color w:val="000000" w:themeColor="text1"/>
          <w:szCs w:val="24"/>
        </w:rPr>
        <w:t>t</w:t>
      </w:r>
      <w:r w:rsidRPr="00105C9C">
        <w:rPr>
          <w:rFonts w:eastAsia="Calibri" w:cs="Times New Roman"/>
          <w:i/>
          <w:color w:val="000000" w:themeColor="text1"/>
          <w:szCs w:val="24"/>
        </w:rPr>
        <w:t>iile din Ghidul Solicitantului se completeaz</w:t>
      </w:r>
      <w:r>
        <w:rPr>
          <w:rFonts w:eastAsia="Calibri" w:cs="Times New Roman"/>
          <w:i/>
          <w:color w:val="000000" w:themeColor="text1"/>
          <w:szCs w:val="24"/>
        </w:rPr>
        <w:t>a</w:t>
      </w:r>
      <w:r w:rsidRPr="00105C9C">
        <w:rPr>
          <w:rFonts w:eastAsia="Calibri" w:cs="Times New Roman"/>
          <w:i/>
          <w:color w:val="000000" w:themeColor="text1"/>
          <w:szCs w:val="24"/>
        </w:rPr>
        <w:t xml:space="preserve"> cu cele din procedurile de lucru ale Grupului de Ac</w:t>
      </w:r>
      <w:r>
        <w:rPr>
          <w:rFonts w:eastAsia="Calibri" w:cs="Times New Roman"/>
          <w:i/>
          <w:color w:val="000000" w:themeColor="text1"/>
          <w:szCs w:val="24"/>
        </w:rPr>
        <w:t>t</w:t>
      </w:r>
      <w:r w:rsidRPr="00105C9C">
        <w:rPr>
          <w:rFonts w:eastAsia="Calibri" w:cs="Times New Roman"/>
          <w:i/>
          <w:color w:val="000000" w:themeColor="text1"/>
          <w:szCs w:val="24"/>
        </w:rPr>
        <w:t>iune Local</w:t>
      </w:r>
      <w:r>
        <w:rPr>
          <w:rFonts w:eastAsia="Calibri" w:cs="Times New Roman"/>
          <w:i/>
          <w:color w:val="000000" w:themeColor="text1"/>
          <w:szCs w:val="24"/>
        </w:rPr>
        <w:t>a</w:t>
      </w:r>
      <w:r w:rsidRPr="00105C9C">
        <w:rPr>
          <w:rFonts w:eastAsia="Calibri" w:cs="Times New Roman"/>
          <w:i/>
          <w:color w:val="000000" w:themeColor="text1"/>
          <w:szCs w:val="24"/>
        </w:rPr>
        <w:t xml:space="preserve"> (GAL) –B</w:t>
      </w:r>
      <w:r>
        <w:rPr>
          <w:rFonts w:eastAsia="Calibri" w:cs="Times New Roman"/>
          <w:i/>
          <w:color w:val="000000" w:themeColor="text1"/>
          <w:szCs w:val="24"/>
        </w:rPr>
        <w:t>a</w:t>
      </w:r>
      <w:r w:rsidRPr="00105C9C">
        <w:rPr>
          <w:rFonts w:eastAsia="Calibri" w:cs="Times New Roman"/>
          <w:i/>
          <w:color w:val="000000" w:themeColor="text1"/>
          <w:szCs w:val="24"/>
        </w:rPr>
        <w:t>r</w:t>
      </w:r>
      <w:r>
        <w:rPr>
          <w:rFonts w:eastAsia="Calibri" w:cs="Times New Roman"/>
          <w:i/>
          <w:color w:val="000000" w:themeColor="text1"/>
          <w:szCs w:val="24"/>
        </w:rPr>
        <w:t>a</w:t>
      </w:r>
      <w:r w:rsidRPr="00105C9C">
        <w:rPr>
          <w:rFonts w:eastAsia="Calibri" w:cs="Times New Roman"/>
          <w:i/>
          <w:color w:val="000000" w:themeColor="text1"/>
          <w:szCs w:val="24"/>
        </w:rPr>
        <w:t>ganul de Sud-Est, postate pe site.</w:t>
      </w:r>
    </w:p>
    <w:p w14:paraId="05DDDE52" w14:textId="77777777" w:rsidR="000427FE" w:rsidRPr="00105C9C" w:rsidRDefault="000427FE" w:rsidP="000427FE">
      <w:pPr>
        <w:autoSpaceDE w:val="0"/>
        <w:autoSpaceDN w:val="0"/>
        <w:adjustRightInd w:val="0"/>
        <w:spacing w:line="240" w:lineRule="auto"/>
        <w:ind w:left="3540"/>
        <w:rPr>
          <w:rFonts w:eastAsia="Calibri" w:cs="Times New Roman"/>
          <w:b/>
          <w:i/>
          <w:color w:val="000000" w:themeColor="text1"/>
          <w:szCs w:val="24"/>
        </w:rPr>
      </w:pPr>
    </w:p>
    <w:p w14:paraId="2BA6A49D" w14:textId="77777777" w:rsidR="000427FE" w:rsidRPr="00105C9C" w:rsidRDefault="000427FE" w:rsidP="000427FE">
      <w:pPr>
        <w:spacing w:line="256" w:lineRule="auto"/>
        <w:ind w:left="3540"/>
        <w:rPr>
          <w:rFonts w:eastAsia="Calibri" w:cs="Times New Roman"/>
          <w:i/>
          <w:color w:val="0070C0"/>
          <w:szCs w:val="24"/>
        </w:rPr>
      </w:pPr>
      <w:r w:rsidRPr="00105C9C">
        <w:rPr>
          <w:rFonts w:eastAsia="Calibri" w:cs="Times New Roman"/>
          <w:i/>
          <w:color w:val="000000" w:themeColor="text1"/>
          <w:szCs w:val="24"/>
        </w:rPr>
        <w:t xml:space="preserve">Ghidul Solicitantului, precum </w:t>
      </w:r>
      <w:r>
        <w:rPr>
          <w:rFonts w:eastAsia="Calibri" w:cs="Times New Roman"/>
          <w:i/>
          <w:color w:val="000000" w:themeColor="text1"/>
          <w:szCs w:val="24"/>
        </w:rPr>
        <w:t>s</w:t>
      </w:r>
      <w:r w:rsidRPr="00105C9C">
        <w:rPr>
          <w:rFonts w:eastAsia="Calibri" w:cs="Times New Roman"/>
          <w:i/>
          <w:color w:val="000000" w:themeColor="text1"/>
          <w:szCs w:val="24"/>
        </w:rPr>
        <w:t>i documentele anexate pot suferii modific</w:t>
      </w:r>
      <w:r>
        <w:rPr>
          <w:rFonts w:eastAsia="Calibri" w:cs="Times New Roman"/>
          <w:i/>
          <w:color w:val="000000" w:themeColor="text1"/>
          <w:szCs w:val="24"/>
        </w:rPr>
        <w:t>a</w:t>
      </w:r>
      <w:r w:rsidRPr="00105C9C">
        <w:rPr>
          <w:rFonts w:eastAsia="Calibri" w:cs="Times New Roman"/>
          <w:i/>
          <w:color w:val="000000" w:themeColor="text1"/>
          <w:szCs w:val="24"/>
        </w:rPr>
        <w:t>ri din cauza actualizarilor legislative na</w:t>
      </w:r>
      <w:r>
        <w:rPr>
          <w:rFonts w:eastAsia="Calibri" w:cs="Times New Roman"/>
          <w:i/>
          <w:color w:val="000000" w:themeColor="text1"/>
          <w:szCs w:val="24"/>
        </w:rPr>
        <w:t>t</w:t>
      </w:r>
      <w:r w:rsidRPr="00105C9C">
        <w:rPr>
          <w:rFonts w:eastAsia="Calibri" w:cs="Times New Roman"/>
          <w:i/>
          <w:color w:val="000000" w:themeColor="text1"/>
          <w:szCs w:val="24"/>
        </w:rPr>
        <w:t xml:space="preserve">ionale </w:t>
      </w:r>
      <w:r>
        <w:rPr>
          <w:rFonts w:eastAsia="Calibri" w:cs="Times New Roman"/>
          <w:i/>
          <w:color w:val="000000" w:themeColor="text1"/>
          <w:szCs w:val="24"/>
        </w:rPr>
        <w:t>s</w:t>
      </w:r>
      <w:r w:rsidRPr="00105C9C">
        <w:rPr>
          <w:rFonts w:eastAsia="Calibri" w:cs="Times New Roman"/>
          <w:i/>
          <w:color w:val="000000" w:themeColor="text1"/>
          <w:szCs w:val="24"/>
        </w:rPr>
        <w:t>i comunitare sau procedurale. Varianta actualizat</w:t>
      </w:r>
      <w:r>
        <w:rPr>
          <w:rFonts w:eastAsia="Calibri" w:cs="Times New Roman"/>
          <w:i/>
          <w:color w:val="000000" w:themeColor="text1"/>
          <w:szCs w:val="24"/>
        </w:rPr>
        <w:t>a</w:t>
      </w:r>
      <w:r w:rsidRPr="00105C9C">
        <w:rPr>
          <w:rFonts w:eastAsia="Calibri" w:cs="Times New Roman"/>
          <w:i/>
          <w:color w:val="000000" w:themeColor="text1"/>
          <w:szCs w:val="24"/>
        </w:rPr>
        <w:t xml:space="preserve"> este publicat</w:t>
      </w:r>
      <w:r>
        <w:rPr>
          <w:rFonts w:eastAsia="Calibri" w:cs="Times New Roman"/>
          <w:i/>
          <w:color w:val="000000" w:themeColor="text1"/>
          <w:szCs w:val="24"/>
        </w:rPr>
        <w:t>a</w:t>
      </w:r>
      <w:r w:rsidRPr="00105C9C">
        <w:rPr>
          <w:rFonts w:eastAsia="Calibri" w:cs="Times New Roman"/>
          <w:i/>
          <w:color w:val="000000" w:themeColor="text1"/>
          <w:szCs w:val="24"/>
        </w:rPr>
        <w:t xml:space="preserve"> pe pagina de internet </w:t>
      </w:r>
      <w:r w:rsidRPr="00105C9C">
        <w:rPr>
          <w:rFonts w:eastAsia="Calibri" w:cs="Times New Roman"/>
          <w:i/>
          <w:color w:val="0070C0"/>
          <w:szCs w:val="24"/>
        </w:rPr>
        <w:t>www.baraganse.ro</w:t>
      </w:r>
    </w:p>
    <w:p w14:paraId="3305F70C" w14:textId="77777777" w:rsidR="004729FE" w:rsidRDefault="004729FE" w:rsidP="000427FE">
      <w:pPr>
        <w:autoSpaceDE w:val="0"/>
        <w:autoSpaceDN w:val="0"/>
        <w:adjustRightInd w:val="0"/>
        <w:spacing w:line="240" w:lineRule="auto"/>
        <w:rPr>
          <w:rFonts w:cs="Times New Roman"/>
          <w:color w:val="0000FF"/>
          <w:szCs w:val="24"/>
        </w:rPr>
      </w:pPr>
    </w:p>
    <w:p w14:paraId="06E3634D" w14:textId="77777777" w:rsidR="000E2E26" w:rsidRDefault="000E2E26" w:rsidP="000427FE">
      <w:pPr>
        <w:autoSpaceDE w:val="0"/>
        <w:autoSpaceDN w:val="0"/>
        <w:adjustRightInd w:val="0"/>
        <w:spacing w:line="240" w:lineRule="auto"/>
        <w:rPr>
          <w:rFonts w:cs="Times New Roman"/>
          <w:color w:val="0000FF"/>
          <w:szCs w:val="24"/>
        </w:rPr>
      </w:pPr>
      <w:r>
        <w:rPr>
          <w:rFonts w:cs="Times New Roman"/>
          <w:noProof/>
          <w:color w:val="0000FF"/>
          <w:szCs w:val="24"/>
          <w:lang w:val="en-US"/>
        </w:rPr>
        <mc:AlternateContent>
          <mc:Choice Requires="wps">
            <w:drawing>
              <wp:anchor distT="0" distB="0" distL="114300" distR="114300" simplePos="0" relativeHeight="251665408" behindDoc="0" locked="0" layoutInCell="1" allowOverlap="1" wp14:anchorId="07B72812" wp14:editId="1888E806">
                <wp:simplePos x="0" y="0"/>
                <wp:positionH relativeFrom="column">
                  <wp:posOffset>-19685</wp:posOffset>
                </wp:positionH>
                <wp:positionV relativeFrom="paragraph">
                  <wp:posOffset>55880</wp:posOffset>
                </wp:positionV>
                <wp:extent cx="5781675" cy="2114550"/>
                <wp:effectExtent l="0" t="0" r="28575" b="19050"/>
                <wp:wrapNone/>
                <wp:docPr id="11" name="Flowchart: Alternate Process 11"/>
                <wp:cNvGraphicFramePr/>
                <a:graphic xmlns:a="http://schemas.openxmlformats.org/drawingml/2006/main">
                  <a:graphicData uri="http://schemas.microsoft.com/office/word/2010/wordprocessingShape">
                    <wps:wsp>
                      <wps:cNvSpPr/>
                      <wps:spPr>
                        <a:xfrm>
                          <a:off x="0" y="0"/>
                          <a:ext cx="5781675" cy="211455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E44B20" w14:textId="77777777" w:rsidR="001A084D" w:rsidRPr="000E2E26" w:rsidRDefault="001A084D" w:rsidP="000E2E26">
                            <w:pPr>
                              <w:autoSpaceDE w:val="0"/>
                              <w:autoSpaceDN w:val="0"/>
                              <w:adjustRightInd w:val="0"/>
                              <w:spacing w:line="240" w:lineRule="auto"/>
                              <w:rPr>
                                <w:rFonts w:cs="Times New Roman"/>
                                <w:color w:val="FFFFFF" w:themeColor="background1"/>
                                <w:szCs w:val="24"/>
                              </w:rPr>
                            </w:pPr>
                            <w:r w:rsidRPr="000E2E26">
                              <w:rPr>
                                <w:rFonts w:cs="Times New Roman"/>
                                <w:b/>
                                <w:color w:val="FFFFFF" w:themeColor="background1"/>
                                <w:szCs w:val="24"/>
                              </w:rPr>
                              <w:t>IMPORTANT!</w:t>
                            </w:r>
                            <w:r w:rsidRPr="000E2E26">
                              <w:rPr>
                                <w:rFonts w:cs="Times New Roman"/>
                                <w:color w:val="FFFFFF" w:themeColor="background1"/>
                                <w:szCs w:val="24"/>
                              </w:rPr>
                              <w:t xml:space="preserve"> Pentru a obtine informatiile cu caracter general, consultati pliantele si manualele editate de GAL Baraganul de Sud Est disponibile la secretariatul GAL Baraganul de Sud Est, precum si pe pagina de internet </w:t>
                            </w:r>
                            <w:hyperlink r:id="rId8" w:history="1">
                              <w:r w:rsidRPr="000E2E26">
                                <w:rPr>
                                  <w:rStyle w:val="Hyperlink"/>
                                  <w:rFonts w:cs="Times New Roman"/>
                                  <w:color w:val="FFFFFF" w:themeColor="background1"/>
                                  <w:szCs w:val="24"/>
                                </w:rPr>
                                <w:t>www.baraganse.ro</w:t>
                              </w:r>
                            </w:hyperlink>
                          </w:p>
                          <w:p w14:paraId="5A22BA34" w14:textId="77777777" w:rsidR="001A084D" w:rsidRPr="000E2E26" w:rsidRDefault="001A084D" w:rsidP="000E2E26">
                            <w:pPr>
                              <w:autoSpaceDE w:val="0"/>
                              <w:autoSpaceDN w:val="0"/>
                              <w:adjustRightInd w:val="0"/>
                              <w:spacing w:line="240" w:lineRule="auto"/>
                              <w:rPr>
                                <w:rFonts w:cs="Times New Roman"/>
                                <w:color w:val="FFFFFF" w:themeColor="background1"/>
                                <w:szCs w:val="24"/>
                              </w:rPr>
                            </w:pPr>
                          </w:p>
                          <w:p w14:paraId="014E43D9" w14:textId="61D7529E" w:rsidR="001A084D" w:rsidRPr="000E2E26" w:rsidRDefault="001A084D" w:rsidP="000E2E26">
                            <w:pPr>
                              <w:autoSpaceDE w:val="0"/>
                              <w:autoSpaceDN w:val="0"/>
                              <w:adjustRightInd w:val="0"/>
                              <w:spacing w:line="240" w:lineRule="auto"/>
                              <w:rPr>
                                <w:rFonts w:cs="Times New Roman"/>
                                <w:color w:val="FFFFFF" w:themeColor="background1"/>
                                <w:szCs w:val="24"/>
                              </w:rPr>
                            </w:pPr>
                            <w:r w:rsidRPr="000E2E26">
                              <w:rPr>
                                <w:rFonts w:cs="Times New Roman"/>
                                <w:color w:val="FFFFFF" w:themeColor="background1"/>
                                <w:szCs w:val="24"/>
                              </w:rPr>
                              <w:t>De asemenea, pentru a obtine informatii despre FEADR</w:t>
                            </w:r>
                            <w:r w:rsidR="00CB3184">
                              <w:rPr>
                                <w:rFonts w:cs="Times New Roman"/>
                                <w:color w:val="FFFFFF" w:themeColor="background1"/>
                                <w:szCs w:val="24"/>
                              </w:rPr>
                              <w:t>, EURI</w:t>
                            </w:r>
                            <w:r w:rsidRPr="000E2E26">
                              <w:rPr>
                                <w:rFonts w:cs="Times New Roman"/>
                                <w:color w:val="FFFFFF" w:themeColor="background1"/>
                                <w:szCs w:val="24"/>
                              </w:rPr>
                              <w:t xml:space="preserve"> si Programul LEADER, ne puteti contacta direct la secretariatul nostru, prin telefon, prin e-mail sau prin pagina de internet </w:t>
                            </w:r>
                            <w:hyperlink r:id="rId9" w:history="1">
                              <w:r w:rsidRPr="000E2E26">
                                <w:rPr>
                                  <w:rStyle w:val="Hyperlink"/>
                                  <w:rFonts w:cs="Times New Roman"/>
                                  <w:color w:val="FFFFFF" w:themeColor="background1"/>
                                  <w:szCs w:val="24"/>
                                </w:rPr>
                                <w:t>www.baraganse.ro</w:t>
                              </w:r>
                            </w:hyperlink>
                          </w:p>
                          <w:p w14:paraId="328D7EF9" w14:textId="77777777" w:rsidR="001A084D" w:rsidRDefault="001A084D" w:rsidP="000E2E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B7281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1" o:spid="_x0000_s1026" type="#_x0000_t176" style="position:absolute;left:0;text-align:left;margin-left:-1.55pt;margin-top:4.4pt;width:455.25pt;height:1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" fillcolor="#5b9bd5 [3204]" strokecolor="#1f4d78 [1604]" strokeweight="1.25pt">
                <v:textbox>
                  <w:txbxContent>
                    <w:p w14:paraId="1DE44B20" w14:textId="77777777" w:rsidR="001A084D" w:rsidRPr="000E2E26" w:rsidRDefault="001A084D" w:rsidP="000E2E26">
                      <w:pPr>
                        <w:autoSpaceDE w:val="0"/>
                        <w:autoSpaceDN w:val="0"/>
                        <w:adjustRightInd w:val="0"/>
                        <w:spacing w:line="240" w:lineRule="auto"/>
                        <w:rPr>
                          <w:rFonts w:cs="Times New Roman"/>
                          <w:color w:val="FFFFFF" w:themeColor="background1"/>
                          <w:szCs w:val="24"/>
                        </w:rPr>
                      </w:pPr>
                      <w:r w:rsidRPr="000E2E26">
                        <w:rPr>
                          <w:rFonts w:cs="Times New Roman"/>
                          <w:b/>
                          <w:color w:val="FFFFFF" w:themeColor="background1"/>
                          <w:szCs w:val="24"/>
                        </w:rPr>
                        <w:t>IMPORTANT!</w:t>
                      </w:r>
                      <w:r w:rsidRPr="000E2E26">
                        <w:rPr>
                          <w:rFonts w:cs="Times New Roman"/>
                          <w:color w:val="FFFFFF" w:themeColor="background1"/>
                          <w:szCs w:val="24"/>
                        </w:rPr>
                        <w:t xml:space="preserve"> Pentru a obtine informatiile cu caracter general, consultati pliantele si manualele editate de GAL Baraganul de Sud Est disponibile la secretariatul GAL Baraganul de Sud Est, precum si pe pagina de internet </w:t>
                      </w:r>
                      <w:hyperlink r:id="rId10" w:history="1">
                        <w:r w:rsidRPr="000E2E26">
                          <w:rPr>
                            <w:rStyle w:val="Hyperlink"/>
                            <w:rFonts w:cs="Times New Roman"/>
                            <w:color w:val="FFFFFF" w:themeColor="background1"/>
                            <w:szCs w:val="24"/>
                          </w:rPr>
                          <w:t>www.baraganse.ro</w:t>
                        </w:r>
                      </w:hyperlink>
                    </w:p>
                    <w:p w14:paraId="5A22BA34" w14:textId="77777777" w:rsidR="001A084D" w:rsidRPr="000E2E26" w:rsidRDefault="001A084D" w:rsidP="000E2E26">
                      <w:pPr>
                        <w:autoSpaceDE w:val="0"/>
                        <w:autoSpaceDN w:val="0"/>
                        <w:adjustRightInd w:val="0"/>
                        <w:spacing w:line="240" w:lineRule="auto"/>
                        <w:rPr>
                          <w:rFonts w:cs="Times New Roman"/>
                          <w:color w:val="FFFFFF" w:themeColor="background1"/>
                          <w:szCs w:val="24"/>
                        </w:rPr>
                      </w:pPr>
                    </w:p>
                    <w:p w14:paraId="014E43D9" w14:textId="61D7529E" w:rsidR="001A084D" w:rsidRPr="000E2E26" w:rsidRDefault="001A084D" w:rsidP="000E2E26">
                      <w:pPr>
                        <w:autoSpaceDE w:val="0"/>
                        <w:autoSpaceDN w:val="0"/>
                        <w:adjustRightInd w:val="0"/>
                        <w:spacing w:line="240" w:lineRule="auto"/>
                        <w:rPr>
                          <w:rFonts w:cs="Times New Roman"/>
                          <w:color w:val="FFFFFF" w:themeColor="background1"/>
                          <w:szCs w:val="24"/>
                        </w:rPr>
                      </w:pPr>
                      <w:r w:rsidRPr="000E2E26">
                        <w:rPr>
                          <w:rFonts w:cs="Times New Roman"/>
                          <w:color w:val="FFFFFF" w:themeColor="background1"/>
                          <w:szCs w:val="24"/>
                        </w:rPr>
                        <w:t>De asemenea, pentru a obtine informatii despre FEADR</w:t>
                      </w:r>
                      <w:r w:rsidR="00CB3184">
                        <w:rPr>
                          <w:rFonts w:cs="Times New Roman"/>
                          <w:color w:val="FFFFFF" w:themeColor="background1"/>
                          <w:szCs w:val="24"/>
                        </w:rPr>
                        <w:t>, EURI</w:t>
                      </w:r>
                      <w:r w:rsidRPr="000E2E26">
                        <w:rPr>
                          <w:rFonts w:cs="Times New Roman"/>
                          <w:color w:val="FFFFFF" w:themeColor="background1"/>
                          <w:szCs w:val="24"/>
                        </w:rPr>
                        <w:t xml:space="preserve"> si Programul LEADER, ne puteti contacta direct la secretariatul nostru, prin telefon, prin e-mail sau prin pagina de internet </w:t>
                      </w:r>
                      <w:hyperlink r:id="rId11" w:history="1">
                        <w:r w:rsidRPr="000E2E26">
                          <w:rPr>
                            <w:rStyle w:val="Hyperlink"/>
                            <w:rFonts w:cs="Times New Roman"/>
                            <w:color w:val="FFFFFF" w:themeColor="background1"/>
                            <w:szCs w:val="24"/>
                          </w:rPr>
                          <w:t>www.baraganse.ro</w:t>
                        </w:r>
                      </w:hyperlink>
                    </w:p>
                    <w:p w14:paraId="328D7EF9" w14:textId="77777777" w:rsidR="001A084D" w:rsidRDefault="001A084D" w:rsidP="000E2E26">
                      <w:pPr>
                        <w:jc w:val="center"/>
                      </w:pPr>
                    </w:p>
                  </w:txbxContent>
                </v:textbox>
              </v:shape>
            </w:pict>
          </mc:Fallback>
        </mc:AlternateContent>
      </w:r>
    </w:p>
    <w:p w14:paraId="5C652F94" w14:textId="77777777" w:rsidR="000E2E26" w:rsidRDefault="000E2E26" w:rsidP="000427FE">
      <w:pPr>
        <w:autoSpaceDE w:val="0"/>
        <w:autoSpaceDN w:val="0"/>
        <w:adjustRightInd w:val="0"/>
        <w:spacing w:line="240" w:lineRule="auto"/>
        <w:rPr>
          <w:rFonts w:cs="Times New Roman"/>
          <w:color w:val="0000FF"/>
          <w:szCs w:val="24"/>
        </w:rPr>
      </w:pPr>
    </w:p>
    <w:p w14:paraId="30DF19DB" w14:textId="77777777" w:rsidR="000E2E26" w:rsidRDefault="000E2E26" w:rsidP="000427FE">
      <w:pPr>
        <w:autoSpaceDE w:val="0"/>
        <w:autoSpaceDN w:val="0"/>
        <w:adjustRightInd w:val="0"/>
        <w:spacing w:line="240" w:lineRule="auto"/>
        <w:rPr>
          <w:rFonts w:cs="Times New Roman"/>
          <w:color w:val="0000FF"/>
          <w:szCs w:val="24"/>
        </w:rPr>
      </w:pPr>
    </w:p>
    <w:p w14:paraId="79EFBF45" w14:textId="77777777" w:rsidR="000E2E26" w:rsidRDefault="000E2E26" w:rsidP="000427FE">
      <w:pPr>
        <w:autoSpaceDE w:val="0"/>
        <w:autoSpaceDN w:val="0"/>
        <w:adjustRightInd w:val="0"/>
        <w:spacing w:line="240" w:lineRule="auto"/>
        <w:rPr>
          <w:rFonts w:cs="Times New Roman"/>
          <w:color w:val="0000FF"/>
          <w:szCs w:val="24"/>
        </w:rPr>
      </w:pPr>
    </w:p>
    <w:p w14:paraId="7D89BCAA" w14:textId="77777777" w:rsidR="000E2E26" w:rsidRDefault="000E2E26" w:rsidP="000427FE">
      <w:pPr>
        <w:autoSpaceDE w:val="0"/>
        <w:autoSpaceDN w:val="0"/>
        <w:adjustRightInd w:val="0"/>
        <w:spacing w:line="240" w:lineRule="auto"/>
        <w:rPr>
          <w:rFonts w:cs="Times New Roman"/>
          <w:color w:val="0000FF"/>
          <w:szCs w:val="24"/>
        </w:rPr>
      </w:pPr>
    </w:p>
    <w:p w14:paraId="2817B6AD" w14:textId="77777777" w:rsidR="000E2E26" w:rsidRDefault="000E2E26" w:rsidP="000427FE">
      <w:pPr>
        <w:autoSpaceDE w:val="0"/>
        <w:autoSpaceDN w:val="0"/>
        <w:adjustRightInd w:val="0"/>
        <w:spacing w:line="240" w:lineRule="auto"/>
        <w:rPr>
          <w:rFonts w:cs="Times New Roman"/>
          <w:color w:val="0000FF"/>
          <w:szCs w:val="24"/>
        </w:rPr>
      </w:pPr>
    </w:p>
    <w:p w14:paraId="30C7DA7F" w14:textId="77777777" w:rsidR="004729FE" w:rsidRDefault="004729FE" w:rsidP="000427FE">
      <w:pPr>
        <w:autoSpaceDE w:val="0"/>
        <w:autoSpaceDN w:val="0"/>
        <w:adjustRightInd w:val="0"/>
        <w:spacing w:line="240" w:lineRule="auto"/>
        <w:rPr>
          <w:rFonts w:cs="Times New Roman"/>
          <w:color w:val="0000FF"/>
          <w:szCs w:val="24"/>
        </w:rPr>
      </w:pPr>
    </w:p>
    <w:p w14:paraId="7E161732" w14:textId="77777777" w:rsidR="004729FE" w:rsidRDefault="004729FE" w:rsidP="000427FE">
      <w:pPr>
        <w:autoSpaceDE w:val="0"/>
        <w:autoSpaceDN w:val="0"/>
        <w:adjustRightInd w:val="0"/>
        <w:spacing w:line="240" w:lineRule="auto"/>
        <w:rPr>
          <w:rFonts w:cs="Times New Roman"/>
          <w:color w:val="0000FF"/>
          <w:szCs w:val="24"/>
        </w:rPr>
      </w:pPr>
    </w:p>
    <w:p w14:paraId="3084C9EF" w14:textId="77777777" w:rsidR="004729FE" w:rsidRPr="00105C9C" w:rsidRDefault="004729FE" w:rsidP="000427FE">
      <w:pPr>
        <w:autoSpaceDE w:val="0"/>
        <w:autoSpaceDN w:val="0"/>
        <w:adjustRightInd w:val="0"/>
        <w:spacing w:line="240" w:lineRule="auto"/>
        <w:rPr>
          <w:rFonts w:cs="Times New Roman"/>
          <w:color w:val="000000"/>
          <w:szCs w:val="24"/>
        </w:rPr>
      </w:pPr>
    </w:p>
    <w:p w14:paraId="71439789" w14:textId="77777777" w:rsidR="00D8554A" w:rsidRDefault="00D8554A" w:rsidP="00DF6EBE">
      <w:pPr>
        <w:pStyle w:val="Heading1"/>
      </w:pPr>
      <w:bookmarkStart w:id="2" w:name="_Toc113358840"/>
      <w:r w:rsidRPr="00F60D79">
        <w:lastRenderedPageBreak/>
        <w:t>CUPRINS</w:t>
      </w:r>
      <w:bookmarkEnd w:id="2"/>
    </w:p>
    <w:sdt>
      <w:sdtPr>
        <w:rPr>
          <w:rFonts w:ascii="Times New Roman" w:eastAsiaTheme="minorHAnsi" w:hAnsi="Times New Roman" w:cstheme="minorBidi"/>
          <w:color w:val="auto"/>
          <w:sz w:val="24"/>
          <w:szCs w:val="22"/>
          <w:lang w:val="ro-RO"/>
        </w:rPr>
        <w:id w:val="-553782785"/>
        <w:docPartObj>
          <w:docPartGallery w:val="Table of Contents"/>
          <w:docPartUnique/>
        </w:docPartObj>
      </w:sdtPr>
      <w:sdtEndPr>
        <w:rPr>
          <w:b/>
          <w:bCs/>
          <w:noProof/>
        </w:rPr>
      </w:sdtEndPr>
      <w:sdtContent>
        <w:p w14:paraId="49194813" w14:textId="77777777" w:rsidR="007A693A" w:rsidRDefault="007A693A" w:rsidP="0003518D">
          <w:pPr>
            <w:pStyle w:val="TOCHeading"/>
            <w:contextualSpacing/>
          </w:pPr>
        </w:p>
        <w:p w14:paraId="48F65605" w14:textId="3B1B5692" w:rsidR="00F23B8C" w:rsidRDefault="007A693A">
          <w:pPr>
            <w:pStyle w:val="TOC1"/>
            <w:tabs>
              <w:tab w:val="right" w:leader="dot" w:pos="9074"/>
            </w:tabs>
            <w:rPr>
              <w:rFonts w:asciiTheme="minorHAnsi" w:eastAsiaTheme="minorEastAsia" w:hAnsiTheme="minorHAnsi"/>
              <w:noProof/>
              <w:sz w:val="22"/>
              <w:lang w:eastAsia="ro-RO"/>
            </w:rPr>
          </w:pPr>
          <w:r>
            <w:fldChar w:fldCharType="begin"/>
          </w:r>
          <w:r>
            <w:instrText xml:space="preserve"> TOC \o "1-3" \h \z \u </w:instrText>
          </w:r>
          <w:r>
            <w:fldChar w:fldCharType="separate"/>
          </w:r>
          <w:hyperlink w:anchor="_Toc113358840" w:history="1">
            <w:r w:rsidR="00F23B8C" w:rsidRPr="0033579B">
              <w:rPr>
                <w:rStyle w:val="Hyperlink"/>
                <w:noProof/>
              </w:rPr>
              <w:t>CUPRINS</w:t>
            </w:r>
            <w:r w:rsidR="00F23B8C">
              <w:rPr>
                <w:noProof/>
                <w:webHidden/>
              </w:rPr>
              <w:tab/>
            </w:r>
            <w:r w:rsidR="00F23B8C">
              <w:rPr>
                <w:noProof/>
                <w:webHidden/>
              </w:rPr>
              <w:fldChar w:fldCharType="begin"/>
            </w:r>
            <w:r w:rsidR="00F23B8C">
              <w:rPr>
                <w:noProof/>
                <w:webHidden/>
              </w:rPr>
              <w:instrText xml:space="preserve"> PAGEREF _Toc113358840 \h </w:instrText>
            </w:r>
            <w:r w:rsidR="00F23B8C">
              <w:rPr>
                <w:noProof/>
                <w:webHidden/>
              </w:rPr>
            </w:r>
            <w:r w:rsidR="00F23B8C">
              <w:rPr>
                <w:noProof/>
                <w:webHidden/>
              </w:rPr>
              <w:fldChar w:fldCharType="separate"/>
            </w:r>
            <w:r w:rsidR="00986BD9">
              <w:rPr>
                <w:noProof/>
                <w:webHidden/>
              </w:rPr>
              <w:t>3</w:t>
            </w:r>
            <w:r w:rsidR="00F23B8C">
              <w:rPr>
                <w:noProof/>
                <w:webHidden/>
              </w:rPr>
              <w:fldChar w:fldCharType="end"/>
            </w:r>
          </w:hyperlink>
        </w:p>
        <w:p w14:paraId="2D4EE465" w14:textId="2A28C883" w:rsidR="00F23B8C" w:rsidRDefault="00000000">
          <w:pPr>
            <w:pStyle w:val="TOC1"/>
            <w:tabs>
              <w:tab w:val="right" w:leader="dot" w:pos="9074"/>
            </w:tabs>
            <w:rPr>
              <w:rFonts w:asciiTheme="minorHAnsi" w:eastAsiaTheme="minorEastAsia" w:hAnsiTheme="minorHAnsi"/>
              <w:noProof/>
              <w:sz w:val="22"/>
              <w:lang w:eastAsia="ro-RO"/>
            </w:rPr>
          </w:pPr>
          <w:hyperlink w:anchor="_Toc113358841" w:history="1">
            <w:r w:rsidR="00F23B8C" w:rsidRPr="0033579B">
              <w:rPr>
                <w:rStyle w:val="Hyperlink"/>
                <w:noProof/>
              </w:rPr>
              <w:t>1. DEFINITII SI ABREVIERI</w:t>
            </w:r>
            <w:r w:rsidR="00F23B8C">
              <w:rPr>
                <w:noProof/>
                <w:webHidden/>
              </w:rPr>
              <w:tab/>
            </w:r>
            <w:r w:rsidR="00F23B8C">
              <w:rPr>
                <w:noProof/>
                <w:webHidden/>
              </w:rPr>
              <w:fldChar w:fldCharType="begin"/>
            </w:r>
            <w:r w:rsidR="00F23B8C">
              <w:rPr>
                <w:noProof/>
                <w:webHidden/>
              </w:rPr>
              <w:instrText xml:space="preserve"> PAGEREF _Toc113358841 \h </w:instrText>
            </w:r>
            <w:r w:rsidR="00F23B8C">
              <w:rPr>
                <w:noProof/>
                <w:webHidden/>
              </w:rPr>
            </w:r>
            <w:r w:rsidR="00F23B8C">
              <w:rPr>
                <w:noProof/>
                <w:webHidden/>
              </w:rPr>
              <w:fldChar w:fldCharType="separate"/>
            </w:r>
            <w:r w:rsidR="00986BD9">
              <w:rPr>
                <w:noProof/>
                <w:webHidden/>
              </w:rPr>
              <w:t>5</w:t>
            </w:r>
            <w:r w:rsidR="00F23B8C">
              <w:rPr>
                <w:noProof/>
                <w:webHidden/>
              </w:rPr>
              <w:fldChar w:fldCharType="end"/>
            </w:r>
          </w:hyperlink>
        </w:p>
        <w:p w14:paraId="469CC3B8" w14:textId="308C41AD" w:rsidR="00F23B8C" w:rsidRDefault="00000000">
          <w:pPr>
            <w:pStyle w:val="TOC2"/>
            <w:rPr>
              <w:rFonts w:asciiTheme="minorHAnsi" w:eastAsiaTheme="minorEastAsia" w:hAnsiTheme="minorHAnsi"/>
              <w:noProof/>
              <w:sz w:val="22"/>
              <w:lang w:eastAsia="ro-RO"/>
            </w:rPr>
          </w:pPr>
          <w:hyperlink w:anchor="_Toc113358842" w:history="1">
            <w:r w:rsidR="00F23B8C" w:rsidRPr="0033579B">
              <w:rPr>
                <w:rStyle w:val="Hyperlink"/>
                <w:noProof/>
              </w:rPr>
              <w:t>1.1 Definitii</w:t>
            </w:r>
            <w:r w:rsidR="00F23B8C">
              <w:rPr>
                <w:noProof/>
                <w:webHidden/>
              </w:rPr>
              <w:tab/>
            </w:r>
            <w:r w:rsidR="00F23B8C">
              <w:rPr>
                <w:noProof/>
                <w:webHidden/>
              </w:rPr>
              <w:fldChar w:fldCharType="begin"/>
            </w:r>
            <w:r w:rsidR="00F23B8C">
              <w:rPr>
                <w:noProof/>
                <w:webHidden/>
              </w:rPr>
              <w:instrText xml:space="preserve"> PAGEREF _Toc113358842 \h </w:instrText>
            </w:r>
            <w:r w:rsidR="00F23B8C">
              <w:rPr>
                <w:noProof/>
                <w:webHidden/>
              </w:rPr>
            </w:r>
            <w:r w:rsidR="00F23B8C">
              <w:rPr>
                <w:noProof/>
                <w:webHidden/>
              </w:rPr>
              <w:fldChar w:fldCharType="separate"/>
            </w:r>
            <w:r w:rsidR="00986BD9">
              <w:rPr>
                <w:noProof/>
                <w:webHidden/>
              </w:rPr>
              <w:t>5</w:t>
            </w:r>
            <w:r w:rsidR="00F23B8C">
              <w:rPr>
                <w:noProof/>
                <w:webHidden/>
              </w:rPr>
              <w:fldChar w:fldCharType="end"/>
            </w:r>
          </w:hyperlink>
        </w:p>
        <w:p w14:paraId="070D3932" w14:textId="60FCBCC8" w:rsidR="00F23B8C" w:rsidRDefault="00000000">
          <w:pPr>
            <w:pStyle w:val="TOC2"/>
            <w:rPr>
              <w:rFonts w:asciiTheme="minorHAnsi" w:eastAsiaTheme="minorEastAsia" w:hAnsiTheme="minorHAnsi"/>
              <w:noProof/>
              <w:sz w:val="22"/>
              <w:lang w:eastAsia="ro-RO"/>
            </w:rPr>
          </w:pPr>
          <w:hyperlink w:anchor="_Toc113358843" w:history="1">
            <w:r w:rsidR="00F23B8C" w:rsidRPr="0033579B">
              <w:rPr>
                <w:rStyle w:val="Hyperlink"/>
                <w:noProof/>
              </w:rPr>
              <w:t>1.2 Abrevieri</w:t>
            </w:r>
            <w:r w:rsidR="00F23B8C">
              <w:rPr>
                <w:noProof/>
                <w:webHidden/>
              </w:rPr>
              <w:tab/>
            </w:r>
            <w:r w:rsidR="00F23B8C">
              <w:rPr>
                <w:noProof/>
                <w:webHidden/>
              </w:rPr>
              <w:fldChar w:fldCharType="begin"/>
            </w:r>
            <w:r w:rsidR="00F23B8C">
              <w:rPr>
                <w:noProof/>
                <w:webHidden/>
              </w:rPr>
              <w:instrText xml:space="preserve"> PAGEREF _Toc113358843 \h </w:instrText>
            </w:r>
            <w:r w:rsidR="00F23B8C">
              <w:rPr>
                <w:noProof/>
                <w:webHidden/>
              </w:rPr>
            </w:r>
            <w:r w:rsidR="00F23B8C">
              <w:rPr>
                <w:noProof/>
                <w:webHidden/>
              </w:rPr>
              <w:fldChar w:fldCharType="separate"/>
            </w:r>
            <w:r w:rsidR="00986BD9">
              <w:rPr>
                <w:noProof/>
                <w:webHidden/>
              </w:rPr>
              <w:t>10</w:t>
            </w:r>
            <w:r w:rsidR="00F23B8C">
              <w:rPr>
                <w:noProof/>
                <w:webHidden/>
              </w:rPr>
              <w:fldChar w:fldCharType="end"/>
            </w:r>
          </w:hyperlink>
        </w:p>
        <w:p w14:paraId="2157F45B" w14:textId="5A5FCE68" w:rsidR="00F23B8C" w:rsidRDefault="00000000">
          <w:pPr>
            <w:pStyle w:val="TOC1"/>
            <w:tabs>
              <w:tab w:val="right" w:leader="dot" w:pos="9074"/>
            </w:tabs>
            <w:rPr>
              <w:rFonts w:asciiTheme="minorHAnsi" w:eastAsiaTheme="minorEastAsia" w:hAnsiTheme="minorHAnsi"/>
              <w:noProof/>
              <w:sz w:val="22"/>
              <w:lang w:eastAsia="ro-RO"/>
            </w:rPr>
          </w:pPr>
          <w:hyperlink w:anchor="_Toc113358844" w:history="1">
            <w:r w:rsidR="00F23B8C" w:rsidRPr="0033579B">
              <w:rPr>
                <w:rStyle w:val="Hyperlink"/>
                <w:noProof/>
              </w:rPr>
              <w:t>2. PREVEDERI GENERALE</w:t>
            </w:r>
            <w:r w:rsidR="00F23B8C">
              <w:rPr>
                <w:noProof/>
                <w:webHidden/>
              </w:rPr>
              <w:tab/>
            </w:r>
            <w:r w:rsidR="00F23B8C">
              <w:rPr>
                <w:noProof/>
                <w:webHidden/>
              </w:rPr>
              <w:fldChar w:fldCharType="begin"/>
            </w:r>
            <w:r w:rsidR="00F23B8C">
              <w:rPr>
                <w:noProof/>
                <w:webHidden/>
              </w:rPr>
              <w:instrText xml:space="preserve"> PAGEREF _Toc113358844 \h </w:instrText>
            </w:r>
            <w:r w:rsidR="00F23B8C">
              <w:rPr>
                <w:noProof/>
                <w:webHidden/>
              </w:rPr>
            </w:r>
            <w:r w:rsidR="00F23B8C">
              <w:rPr>
                <w:noProof/>
                <w:webHidden/>
              </w:rPr>
              <w:fldChar w:fldCharType="separate"/>
            </w:r>
            <w:r w:rsidR="00986BD9">
              <w:rPr>
                <w:noProof/>
                <w:webHidden/>
              </w:rPr>
              <w:t>11</w:t>
            </w:r>
            <w:r w:rsidR="00F23B8C">
              <w:rPr>
                <w:noProof/>
                <w:webHidden/>
              </w:rPr>
              <w:fldChar w:fldCharType="end"/>
            </w:r>
          </w:hyperlink>
        </w:p>
        <w:p w14:paraId="4645FB95" w14:textId="0EFCB98A" w:rsidR="00F23B8C" w:rsidRDefault="00000000">
          <w:pPr>
            <w:pStyle w:val="TOC2"/>
            <w:rPr>
              <w:rFonts w:asciiTheme="minorHAnsi" w:eastAsiaTheme="minorEastAsia" w:hAnsiTheme="minorHAnsi"/>
              <w:noProof/>
              <w:sz w:val="22"/>
              <w:lang w:eastAsia="ro-RO"/>
            </w:rPr>
          </w:pPr>
          <w:hyperlink w:anchor="_Toc113358845" w:history="1">
            <w:r w:rsidR="00F23B8C" w:rsidRPr="0033579B">
              <w:rPr>
                <w:rStyle w:val="Hyperlink"/>
                <w:noProof/>
              </w:rPr>
              <w:t>2.1 Contributia masurii M1/6B – „STIMULAREA DEZVOLTARII TERITORIULUI GAL BARAGANUL DE SUD-EST” LA IMPLEMENTAREA STRATEGIEI DE DEZVOLTARE LOCALA</w:t>
            </w:r>
            <w:r w:rsidR="00F23B8C">
              <w:rPr>
                <w:noProof/>
                <w:webHidden/>
              </w:rPr>
              <w:tab/>
            </w:r>
            <w:r w:rsidR="00F23B8C">
              <w:rPr>
                <w:noProof/>
                <w:webHidden/>
              </w:rPr>
              <w:fldChar w:fldCharType="begin"/>
            </w:r>
            <w:r w:rsidR="00F23B8C">
              <w:rPr>
                <w:noProof/>
                <w:webHidden/>
              </w:rPr>
              <w:instrText xml:space="preserve"> PAGEREF _Toc113358845 \h </w:instrText>
            </w:r>
            <w:r w:rsidR="00F23B8C">
              <w:rPr>
                <w:noProof/>
                <w:webHidden/>
              </w:rPr>
            </w:r>
            <w:r w:rsidR="00F23B8C">
              <w:rPr>
                <w:noProof/>
                <w:webHidden/>
              </w:rPr>
              <w:fldChar w:fldCharType="separate"/>
            </w:r>
            <w:r w:rsidR="00986BD9">
              <w:rPr>
                <w:noProof/>
                <w:webHidden/>
              </w:rPr>
              <w:t>11</w:t>
            </w:r>
            <w:r w:rsidR="00F23B8C">
              <w:rPr>
                <w:noProof/>
                <w:webHidden/>
              </w:rPr>
              <w:fldChar w:fldCharType="end"/>
            </w:r>
          </w:hyperlink>
        </w:p>
        <w:p w14:paraId="05D169A2" w14:textId="4DEE4AD7" w:rsidR="00F23B8C" w:rsidRDefault="00000000">
          <w:pPr>
            <w:pStyle w:val="TOC2"/>
            <w:rPr>
              <w:rFonts w:asciiTheme="minorHAnsi" w:eastAsiaTheme="minorEastAsia" w:hAnsiTheme="minorHAnsi"/>
              <w:noProof/>
              <w:sz w:val="22"/>
              <w:lang w:eastAsia="ro-RO"/>
            </w:rPr>
          </w:pPr>
          <w:hyperlink w:anchor="_Toc113358846" w:history="1">
            <w:r w:rsidR="00F23B8C" w:rsidRPr="0033579B">
              <w:rPr>
                <w:rStyle w:val="Hyperlink"/>
                <w:noProof/>
              </w:rPr>
              <w:t>2.2 Obiectivele generale si obiectivele specifice masurii M1/6B</w:t>
            </w:r>
            <w:r w:rsidR="00F23B8C">
              <w:rPr>
                <w:noProof/>
                <w:webHidden/>
              </w:rPr>
              <w:tab/>
            </w:r>
            <w:r w:rsidR="00F23B8C">
              <w:rPr>
                <w:noProof/>
                <w:webHidden/>
              </w:rPr>
              <w:fldChar w:fldCharType="begin"/>
            </w:r>
            <w:r w:rsidR="00F23B8C">
              <w:rPr>
                <w:noProof/>
                <w:webHidden/>
              </w:rPr>
              <w:instrText xml:space="preserve"> PAGEREF _Toc113358846 \h </w:instrText>
            </w:r>
            <w:r w:rsidR="00F23B8C">
              <w:rPr>
                <w:noProof/>
                <w:webHidden/>
              </w:rPr>
            </w:r>
            <w:r w:rsidR="00F23B8C">
              <w:rPr>
                <w:noProof/>
                <w:webHidden/>
              </w:rPr>
              <w:fldChar w:fldCharType="separate"/>
            </w:r>
            <w:r w:rsidR="00986BD9">
              <w:rPr>
                <w:noProof/>
                <w:webHidden/>
              </w:rPr>
              <w:t>12</w:t>
            </w:r>
            <w:r w:rsidR="00F23B8C">
              <w:rPr>
                <w:noProof/>
                <w:webHidden/>
              </w:rPr>
              <w:fldChar w:fldCharType="end"/>
            </w:r>
          </w:hyperlink>
        </w:p>
        <w:p w14:paraId="4DCE31E9" w14:textId="7CDEE772" w:rsidR="00F23B8C" w:rsidRDefault="00000000">
          <w:pPr>
            <w:pStyle w:val="TOC2"/>
            <w:rPr>
              <w:rFonts w:asciiTheme="minorHAnsi" w:eastAsiaTheme="minorEastAsia" w:hAnsiTheme="minorHAnsi"/>
              <w:noProof/>
              <w:sz w:val="22"/>
              <w:lang w:eastAsia="ro-RO"/>
            </w:rPr>
          </w:pPr>
          <w:hyperlink w:anchor="_Toc113358847" w:history="1">
            <w:r w:rsidR="00F23B8C" w:rsidRPr="0033579B">
              <w:rPr>
                <w:rStyle w:val="Hyperlink"/>
                <w:noProof/>
              </w:rPr>
              <w:t>2.3 Contributia publica</w:t>
            </w:r>
            <w:r w:rsidR="00F23B8C">
              <w:rPr>
                <w:noProof/>
                <w:webHidden/>
              </w:rPr>
              <w:tab/>
            </w:r>
            <w:r w:rsidR="00F23B8C">
              <w:rPr>
                <w:noProof/>
                <w:webHidden/>
              </w:rPr>
              <w:fldChar w:fldCharType="begin"/>
            </w:r>
            <w:r w:rsidR="00F23B8C">
              <w:rPr>
                <w:noProof/>
                <w:webHidden/>
              </w:rPr>
              <w:instrText xml:space="preserve"> PAGEREF _Toc113358847 \h </w:instrText>
            </w:r>
            <w:r w:rsidR="00F23B8C">
              <w:rPr>
                <w:noProof/>
                <w:webHidden/>
              </w:rPr>
            </w:r>
            <w:r w:rsidR="00F23B8C">
              <w:rPr>
                <w:noProof/>
                <w:webHidden/>
              </w:rPr>
              <w:fldChar w:fldCharType="separate"/>
            </w:r>
            <w:r w:rsidR="00986BD9">
              <w:rPr>
                <w:noProof/>
                <w:webHidden/>
              </w:rPr>
              <w:t>12</w:t>
            </w:r>
            <w:r w:rsidR="00F23B8C">
              <w:rPr>
                <w:noProof/>
                <w:webHidden/>
              </w:rPr>
              <w:fldChar w:fldCharType="end"/>
            </w:r>
          </w:hyperlink>
        </w:p>
        <w:p w14:paraId="7A5D8B1D" w14:textId="60CFBE5E" w:rsidR="00F23B8C" w:rsidRDefault="00000000">
          <w:pPr>
            <w:pStyle w:val="TOC2"/>
            <w:rPr>
              <w:rFonts w:asciiTheme="minorHAnsi" w:eastAsiaTheme="minorEastAsia" w:hAnsiTheme="minorHAnsi"/>
              <w:noProof/>
              <w:sz w:val="22"/>
              <w:lang w:eastAsia="ro-RO"/>
            </w:rPr>
          </w:pPr>
          <w:hyperlink w:anchor="_Toc113358848" w:history="1">
            <w:r w:rsidR="00F23B8C" w:rsidRPr="0033579B">
              <w:rPr>
                <w:rStyle w:val="Hyperlink"/>
                <w:noProof/>
              </w:rPr>
              <w:t>2.4 Tipul sprijinului (conform art. 67 din Reg. (UE) nr 1305/2013)</w:t>
            </w:r>
            <w:r w:rsidR="00F23B8C">
              <w:rPr>
                <w:noProof/>
                <w:webHidden/>
              </w:rPr>
              <w:tab/>
            </w:r>
            <w:r w:rsidR="00F23B8C">
              <w:rPr>
                <w:noProof/>
                <w:webHidden/>
              </w:rPr>
              <w:fldChar w:fldCharType="begin"/>
            </w:r>
            <w:r w:rsidR="00F23B8C">
              <w:rPr>
                <w:noProof/>
                <w:webHidden/>
              </w:rPr>
              <w:instrText xml:space="preserve"> PAGEREF _Toc113358848 \h </w:instrText>
            </w:r>
            <w:r w:rsidR="00F23B8C">
              <w:rPr>
                <w:noProof/>
                <w:webHidden/>
              </w:rPr>
            </w:r>
            <w:r w:rsidR="00F23B8C">
              <w:rPr>
                <w:noProof/>
                <w:webHidden/>
              </w:rPr>
              <w:fldChar w:fldCharType="separate"/>
            </w:r>
            <w:r w:rsidR="00986BD9">
              <w:rPr>
                <w:noProof/>
                <w:webHidden/>
              </w:rPr>
              <w:t>13</w:t>
            </w:r>
            <w:r w:rsidR="00F23B8C">
              <w:rPr>
                <w:noProof/>
                <w:webHidden/>
              </w:rPr>
              <w:fldChar w:fldCharType="end"/>
            </w:r>
          </w:hyperlink>
        </w:p>
        <w:p w14:paraId="71AEBEB5" w14:textId="1ADCF9CC" w:rsidR="00F23B8C" w:rsidRDefault="00000000">
          <w:pPr>
            <w:pStyle w:val="TOC2"/>
            <w:rPr>
              <w:rFonts w:asciiTheme="minorHAnsi" w:eastAsiaTheme="minorEastAsia" w:hAnsiTheme="minorHAnsi"/>
              <w:noProof/>
              <w:sz w:val="22"/>
              <w:lang w:eastAsia="ro-RO"/>
            </w:rPr>
          </w:pPr>
          <w:hyperlink w:anchor="_Toc113358849" w:history="1">
            <w:r w:rsidR="00F23B8C" w:rsidRPr="0033579B">
              <w:rPr>
                <w:rStyle w:val="Hyperlink"/>
                <w:noProof/>
              </w:rPr>
              <w:t>2.5 Sume aplicabile si rata sprijinului</w:t>
            </w:r>
            <w:r w:rsidR="00F23B8C">
              <w:rPr>
                <w:noProof/>
                <w:webHidden/>
              </w:rPr>
              <w:tab/>
            </w:r>
            <w:r w:rsidR="00F23B8C">
              <w:rPr>
                <w:noProof/>
                <w:webHidden/>
              </w:rPr>
              <w:fldChar w:fldCharType="begin"/>
            </w:r>
            <w:r w:rsidR="00F23B8C">
              <w:rPr>
                <w:noProof/>
                <w:webHidden/>
              </w:rPr>
              <w:instrText xml:space="preserve"> PAGEREF _Toc113358849 \h </w:instrText>
            </w:r>
            <w:r w:rsidR="00F23B8C">
              <w:rPr>
                <w:noProof/>
                <w:webHidden/>
              </w:rPr>
            </w:r>
            <w:r w:rsidR="00F23B8C">
              <w:rPr>
                <w:noProof/>
                <w:webHidden/>
              </w:rPr>
              <w:fldChar w:fldCharType="separate"/>
            </w:r>
            <w:r w:rsidR="00986BD9">
              <w:rPr>
                <w:noProof/>
                <w:webHidden/>
              </w:rPr>
              <w:t>13</w:t>
            </w:r>
            <w:r w:rsidR="00F23B8C">
              <w:rPr>
                <w:noProof/>
                <w:webHidden/>
              </w:rPr>
              <w:fldChar w:fldCharType="end"/>
            </w:r>
          </w:hyperlink>
        </w:p>
        <w:p w14:paraId="57D72A9A" w14:textId="68F4F815" w:rsidR="00F23B8C" w:rsidRDefault="00000000">
          <w:pPr>
            <w:pStyle w:val="TOC2"/>
            <w:rPr>
              <w:rFonts w:asciiTheme="minorHAnsi" w:eastAsiaTheme="minorEastAsia" w:hAnsiTheme="minorHAnsi"/>
              <w:noProof/>
              <w:sz w:val="22"/>
              <w:lang w:eastAsia="ro-RO"/>
            </w:rPr>
          </w:pPr>
          <w:hyperlink w:anchor="_Toc113358850" w:history="1">
            <w:r w:rsidR="00F23B8C" w:rsidRPr="0033579B">
              <w:rPr>
                <w:rStyle w:val="Hyperlink"/>
                <w:noProof/>
              </w:rPr>
              <w:t>2.6 Legislatia nationala si europeana aplicabila masurii</w:t>
            </w:r>
            <w:r w:rsidR="00F23B8C">
              <w:rPr>
                <w:noProof/>
                <w:webHidden/>
              </w:rPr>
              <w:tab/>
            </w:r>
            <w:r w:rsidR="00F23B8C">
              <w:rPr>
                <w:noProof/>
                <w:webHidden/>
              </w:rPr>
              <w:fldChar w:fldCharType="begin"/>
            </w:r>
            <w:r w:rsidR="00F23B8C">
              <w:rPr>
                <w:noProof/>
                <w:webHidden/>
              </w:rPr>
              <w:instrText xml:space="preserve"> PAGEREF _Toc113358850 \h </w:instrText>
            </w:r>
            <w:r w:rsidR="00F23B8C">
              <w:rPr>
                <w:noProof/>
                <w:webHidden/>
              </w:rPr>
            </w:r>
            <w:r w:rsidR="00F23B8C">
              <w:rPr>
                <w:noProof/>
                <w:webHidden/>
              </w:rPr>
              <w:fldChar w:fldCharType="separate"/>
            </w:r>
            <w:r w:rsidR="00986BD9">
              <w:rPr>
                <w:noProof/>
                <w:webHidden/>
              </w:rPr>
              <w:t>13</w:t>
            </w:r>
            <w:r w:rsidR="00F23B8C">
              <w:rPr>
                <w:noProof/>
                <w:webHidden/>
              </w:rPr>
              <w:fldChar w:fldCharType="end"/>
            </w:r>
          </w:hyperlink>
        </w:p>
        <w:p w14:paraId="748A31BB" w14:textId="209DCA10" w:rsidR="00F23B8C" w:rsidRDefault="00000000">
          <w:pPr>
            <w:pStyle w:val="TOC2"/>
            <w:rPr>
              <w:rFonts w:asciiTheme="minorHAnsi" w:eastAsiaTheme="minorEastAsia" w:hAnsiTheme="minorHAnsi"/>
              <w:noProof/>
              <w:sz w:val="22"/>
              <w:lang w:eastAsia="ro-RO"/>
            </w:rPr>
          </w:pPr>
          <w:hyperlink w:anchor="_Toc113358851" w:history="1">
            <w:r w:rsidR="00F23B8C" w:rsidRPr="0033579B">
              <w:rPr>
                <w:rStyle w:val="Hyperlink"/>
                <w:noProof/>
              </w:rPr>
              <w:t>2.7</w:t>
            </w:r>
            <w:r w:rsidR="00F23B8C" w:rsidRPr="0033579B">
              <w:rPr>
                <w:rStyle w:val="Hyperlink"/>
                <w:noProof/>
                <w:lang w:val="en-US"/>
              </w:rPr>
              <w:t xml:space="preserve"> </w:t>
            </w:r>
            <w:r w:rsidR="00F23B8C" w:rsidRPr="0033579B">
              <w:rPr>
                <w:rStyle w:val="Hyperlink"/>
                <w:noProof/>
              </w:rPr>
              <w:t>Aria de aplicabilitate a proiectului</w:t>
            </w:r>
            <w:r w:rsidR="00F23B8C">
              <w:rPr>
                <w:noProof/>
                <w:webHidden/>
              </w:rPr>
              <w:tab/>
            </w:r>
            <w:r w:rsidR="00F23B8C">
              <w:rPr>
                <w:noProof/>
                <w:webHidden/>
              </w:rPr>
              <w:fldChar w:fldCharType="begin"/>
            </w:r>
            <w:r w:rsidR="00F23B8C">
              <w:rPr>
                <w:noProof/>
                <w:webHidden/>
              </w:rPr>
              <w:instrText xml:space="preserve"> PAGEREF _Toc113358851 \h </w:instrText>
            </w:r>
            <w:r w:rsidR="00F23B8C">
              <w:rPr>
                <w:noProof/>
                <w:webHidden/>
              </w:rPr>
            </w:r>
            <w:r w:rsidR="00F23B8C">
              <w:rPr>
                <w:noProof/>
                <w:webHidden/>
              </w:rPr>
              <w:fldChar w:fldCharType="separate"/>
            </w:r>
            <w:r w:rsidR="00986BD9">
              <w:rPr>
                <w:noProof/>
                <w:webHidden/>
              </w:rPr>
              <w:t>18</w:t>
            </w:r>
            <w:r w:rsidR="00F23B8C">
              <w:rPr>
                <w:noProof/>
                <w:webHidden/>
              </w:rPr>
              <w:fldChar w:fldCharType="end"/>
            </w:r>
          </w:hyperlink>
        </w:p>
        <w:p w14:paraId="74A2C053" w14:textId="7F242279" w:rsidR="00F23B8C" w:rsidRDefault="00000000">
          <w:pPr>
            <w:pStyle w:val="TOC1"/>
            <w:tabs>
              <w:tab w:val="right" w:leader="dot" w:pos="9074"/>
            </w:tabs>
            <w:rPr>
              <w:rFonts w:asciiTheme="minorHAnsi" w:eastAsiaTheme="minorEastAsia" w:hAnsiTheme="minorHAnsi"/>
              <w:noProof/>
              <w:sz w:val="22"/>
              <w:lang w:eastAsia="ro-RO"/>
            </w:rPr>
          </w:pPr>
          <w:hyperlink w:anchor="_Toc113358852" w:history="1">
            <w:r w:rsidR="00F23B8C" w:rsidRPr="0033579B">
              <w:rPr>
                <w:rStyle w:val="Hyperlink"/>
                <w:noProof/>
              </w:rPr>
              <w:t>3. DEPUNEREA PROIECTELOR</w:t>
            </w:r>
            <w:r w:rsidR="00F23B8C">
              <w:rPr>
                <w:noProof/>
                <w:webHidden/>
              </w:rPr>
              <w:tab/>
            </w:r>
            <w:r w:rsidR="00F23B8C">
              <w:rPr>
                <w:noProof/>
                <w:webHidden/>
              </w:rPr>
              <w:fldChar w:fldCharType="begin"/>
            </w:r>
            <w:r w:rsidR="00F23B8C">
              <w:rPr>
                <w:noProof/>
                <w:webHidden/>
              </w:rPr>
              <w:instrText xml:space="preserve"> PAGEREF _Toc113358852 \h </w:instrText>
            </w:r>
            <w:r w:rsidR="00F23B8C">
              <w:rPr>
                <w:noProof/>
                <w:webHidden/>
              </w:rPr>
            </w:r>
            <w:r w:rsidR="00F23B8C">
              <w:rPr>
                <w:noProof/>
                <w:webHidden/>
              </w:rPr>
              <w:fldChar w:fldCharType="separate"/>
            </w:r>
            <w:r w:rsidR="00986BD9">
              <w:rPr>
                <w:noProof/>
                <w:webHidden/>
              </w:rPr>
              <w:t>19</w:t>
            </w:r>
            <w:r w:rsidR="00F23B8C">
              <w:rPr>
                <w:noProof/>
                <w:webHidden/>
              </w:rPr>
              <w:fldChar w:fldCharType="end"/>
            </w:r>
          </w:hyperlink>
        </w:p>
        <w:p w14:paraId="22B937D9" w14:textId="6FE78518" w:rsidR="00F23B8C" w:rsidRDefault="00000000">
          <w:pPr>
            <w:pStyle w:val="TOC2"/>
            <w:rPr>
              <w:rFonts w:asciiTheme="minorHAnsi" w:eastAsiaTheme="minorEastAsia" w:hAnsiTheme="minorHAnsi"/>
              <w:noProof/>
              <w:sz w:val="22"/>
              <w:lang w:eastAsia="ro-RO"/>
            </w:rPr>
          </w:pPr>
          <w:hyperlink w:anchor="_Toc113358853" w:history="1">
            <w:r w:rsidR="00F23B8C" w:rsidRPr="0033579B">
              <w:rPr>
                <w:rStyle w:val="Hyperlink"/>
                <w:noProof/>
              </w:rPr>
              <w:t>3.1 Locul unde vor fi depuse proiectele</w:t>
            </w:r>
            <w:r w:rsidR="00F23B8C">
              <w:rPr>
                <w:noProof/>
                <w:webHidden/>
              </w:rPr>
              <w:tab/>
            </w:r>
            <w:r w:rsidR="00F23B8C">
              <w:rPr>
                <w:noProof/>
                <w:webHidden/>
              </w:rPr>
              <w:fldChar w:fldCharType="begin"/>
            </w:r>
            <w:r w:rsidR="00F23B8C">
              <w:rPr>
                <w:noProof/>
                <w:webHidden/>
              </w:rPr>
              <w:instrText xml:space="preserve"> PAGEREF _Toc113358853 \h </w:instrText>
            </w:r>
            <w:r w:rsidR="00F23B8C">
              <w:rPr>
                <w:noProof/>
                <w:webHidden/>
              </w:rPr>
            </w:r>
            <w:r w:rsidR="00F23B8C">
              <w:rPr>
                <w:noProof/>
                <w:webHidden/>
              </w:rPr>
              <w:fldChar w:fldCharType="separate"/>
            </w:r>
            <w:r w:rsidR="00986BD9">
              <w:rPr>
                <w:noProof/>
                <w:webHidden/>
              </w:rPr>
              <w:t>19</w:t>
            </w:r>
            <w:r w:rsidR="00F23B8C">
              <w:rPr>
                <w:noProof/>
                <w:webHidden/>
              </w:rPr>
              <w:fldChar w:fldCharType="end"/>
            </w:r>
          </w:hyperlink>
        </w:p>
        <w:p w14:paraId="36A057E0" w14:textId="69DA0A69" w:rsidR="00F23B8C" w:rsidRDefault="00000000">
          <w:pPr>
            <w:pStyle w:val="TOC2"/>
            <w:rPr>
              <w:rFonts w:asciiTheme="minorHAnsi" w:eastAsiaTheme="minorEastAsia" w:hAnsiTheme="minorHAnsi"/>
              <w:noProof/>
              <w:sz w:val="22"/>
              <w:lang w:eastAsia="ro-RO"/>
            </w:rPr>
          </w:pPr>
          <w:hyperlink w:anchor="_Toc113358854" w:history="1">
            <w:r w:rsidR="00F23B8C" w:rsidRPr="0033579B">
              <w:rPr>
                <w:rStyle w:val="Hyperlink"/>
                <w:noProof/>
              </w:rPr>
              <w:t>3.2 Perioada de depunere a proiectelor</w:t>
            </w:r>
            <w:r w:rsidR="00F23B8C">
              <w:rPr>
                <w:noProof/>
                <w:webHidden/>
              </w:rPr>
              <w:tab/>
            </w:r>
            <w:r w:rsidR="00F23B8C">
              <w:rPr>
                <w:noProof/>
                <w:webHidden/>
              </w:rPr>
              <w:fldChar w:fldCharType="begin"/>
            </w:r>
            <w:r w:rsidR="00F23B8C">
              <w:rPr>
                <w:noProof/>
                <w:webHidden/>
              </w:rPr>
              <w:instrText xml:space="preserve"> PAGEREF _Toc113358854 \h </w:instrText>
            </w:r>
            <w:r w:rsidR="00F23B8C">
              <w:rPr>
                <w:noProof/>
                <w:webHidden/>
              </w:rPr>
            </w:r>
            <w:r w:rsidR="00F23B8C">
              <w:rPr>
                <w:noProof/>
                <w:webHidden/>
              </w:rPr>
              <w:fldChar w:fldCharType="separate"/>
            </w:r>
            <w:r w:rsidR="00986BD9">
              <w:rPr>
                <w:noProof/>
                <w:webHidden/>
              </w:rPr>
              <w:t>19</w:t>
            </w:r>
            <w:r w:rsidR="00F23B8C">
              <w:rPr>
                <w:noProof/>
                <w:webHidden/>
              </w:rPr>
              <w:fldChar w:fldCharType="end"/>
            </w:r>
          </w:hyperlink>
        </w:p>
        <w:p w14:paraId="4057F043" w14:textId="412F0EB9" w:rsidR="00F23B8C" w:rsidRDefault="00000000">
          <w:pPr>
            <w:pStyle w:val="TOC2"/>
            <w:rPr>
              <w:rFonts w:asciiTheme="minorHAnsi" w:eastAsiaTheme="minorEastAsia" w:hAnsiTheme="minorHAnsi"/>
              <w:noProof/>
              <w:sz w:val="22"/>
              <w:lang w:eastAsia="ro-RO"/>
            </w:rPr>
          </w:pPr>
          <w:hyperlink w:anchor="_Toc113358855" w:history="1">
            <w:r w:rsidR="00F23B8C" w:rsidRPr="0033579B">
              <w:rPr>
                <w:rStyle w:val="Hyperlink"/>
                <w:noProof/>
              </w:rPr>
              <w:t>3.3 Punctaj minim</w:t>
            </w:r>
            <w:r w:rsidR="00F23B8C">
              <w:rPr>
                <w:noProof/>
                <w:webHidden/>
              </w:rPr>
              <w:tab/>
            </w:r>
            <w:r w:rsidR="00F23B8C">
              <w:rPr>
                <w:noProof/>
                <w:webHidden/>
              </w:rPr>
              <w:fldChar w:fldCharType="begin"/>
            </w:r>
            <w:r w:rsidR="00F23B8C">
              <w:rPr>
                <w:noProof/>
                <w:webHidden/>
              </w:rPr>
              <w:instrText xml:space="preserve"> PAGEREF _Toc113358855 \h </w:instrText>
            </w:r>
            <w:r w:rsidR="00F23B8C">
              <w:rPr>
                <w:noProof/>
                <w:webHidden/>
              </w:rPr>
            </w:r>
            <w:r w:rsidR="00F23B8C">
              <w:rPr>
                <w:noProof/>
                <w:webHidden/>
              </w:rPr>
              <w:fldChar w:fldCharType="separate"/>
            </w:r>
            <w:r w:rsidR="00986BD9">
              <w:rPr>
                <w:noProof/>
                <w:webHidden/>
              </w:rPr>
              <w:t>19</w:t>
            </w:r>
            <w:r w:rsidR="00F23B8C">
              <w:rPr>
                <w:noProof/>
                <w:webHidden/>
              </w:rPr>
              <w:fldChar w:fldCharType="end"/>
            </w:r>
          </w:hyperlink>
        </w:p>
        <w:p w14:paraId="08A9038C" w14:textId="5CDD37E8" w:rsidR="00F23B8C" w:rsidRDefault="00000000">
          <w:pPr>
            <w:pStyle w:val="TOC1"/>
            <w:tabs>
              <w:tab w:val="right" w:leader="dot" w:pos="9074"/>
            </w:tabs>
            <w:rPr>
              <w:rFonts w:asciiTheme="minorHAnsi" w:eastAsiaTheme="minorEastAsia" w:hAnsiTheme="minorHAnsi"/>
              <w:noProof/>
              <w:sz w:val="22"/>
              <w:lang w:eastAsia="ro-RO"/>
            </w:rPr>
          </w:pPr>
          <w:hyperlink w:anchor="_Toc113358856" w:history="1">
            <w:r w:rsidR="00F23B8C" w:rsidRPr="0033579B">
              <w:rPr>
                <w:rStyle w:val="Hyperlink"/>
                <w:noProof/>
              </w:rPr>
              <w:t>4. CATEGORIA DE BENEFICIARI ELIGIBILI</w:t>
            </w:r>
            <w:r w:rsidR="00F23B8C">
              <w:rPr>
                <w:noProof/>
                <w:webHidden/>
              </w:rPr>
              <w:tab/>
            </w:r>
            <w:r w:rsidR="00F23B8C">
              <w:rPr>
                <w:noProof/>
                <w:webHidden/>
              </w:rPr>
              <w:fldChar w:fldCharType="begin"/>
            </w:r>
            <w:r w:rsidR="00F23B8C">
              <w:rPr>
                <w:noProof/>
                <w:webHidden/>
              </w:rPr>
              <w:instrText xml:space="preserve"> PAGEREF _Toc113358856 \h </w:instrText>
            </w:r>
            <w:r w:rsidR="00F23B8C">
              <w:rPr>
                <w:noProof/>
                <w:webHidden/>
              </w:rPr>
            </w:r>
            <w:r w:rsidR="00F23B8C">
              <w:rPr>
                <w:noProof/>
                <w:webHidden/>
              </w:rPr>
              <w:fldChar w:fldCharType="separate"/>
            </w:r>
            <w:r w:rsidR="00986BD9">
              <w:rPr>
                <w:noProof/>
                <w:webHidden/>
              </w:rPr>
              <w:t>20</w:t>
            </w:r>
            <w:r w:rsidR="00F23B8C">
              <w:rPr>
                <w:noProof/>
                <w:webHidden/>
              </w:rPr>
              <w:fldChar w:fldCharType="end"/>
            </w:r>
          </w:hyperlink>
        </w:p>
        <w:p w14:paraId="56F9D718" w14:textId="556CDA45" w:rsidR="00F23B8C" w:rsidRDefault="00000000">
          <w:pPr>
            <w:pStyle w:val="TOC2"/>
            <w:rPr>
              <w:rFonts w:asciiTheme="minorHAnsi" w:eastAsiaTheme="minorEastAsia" w:hAnsiTheme="minorHAnsi"/>
              <w:noProof/>
              <w:sz w:val="22"/>
              <w:lang w:eastAsia="ro-RO"/>
            </w:rPr>
          </w:pPr>
          <w:hyperlink w:anchor="_Toc113358857" w:history="1">
            <w:r w:rsidR="00F23B8C" w:rsidRPr="0033579B">
              <w:rPr>
                <w:rStyle w:val="Hyperlink"/>
                <w:noProof/>
              </w:rPr>
              <w:t>4.1 Beneficiari directi eligibili</w:t>
            </w:r>
            <w:r w:rsidR="00F23B8C">
              <w:rPr>
                <w:noProof/>
                <w:webHidden/>
              </w:rPr>
              <w:tab/>
            </w:r>
            <w:r w:rsidR="00F23B8C">
              <w:rPr>
                <w:noProof/>
                <w:webHidden/>
              </w:rPr>
              <w:fldChar w:fldCharType="begin"/>
            </w:r>
            <w:r w:rsidR="00F23B8C">
              <w:rPr>
                <w:noProof/>
                <w:webHidden/>
              </w:rPr>
              <w:instrText xml:space="preserve"> PAGEREF _Toc113358857 \h </w:instrText>
            </w:r>
            <w:r w:rsidR="00F23B8C">
              <w:rPr>
                <w:noProof/>
                <w:webHidden/>
              </w:rPr>
            </w:r>
            <w:r w:rsidR="00F23B8C">
              <w:rPr>
                <w:noProof/>
                <w:webHidden/>
              </w:rPr>
              <w:fldChar w:fldCharType="separate"/>
            </w:r>
            <w:r w:rsidR="00986BD9">
              <w:rPr>
                <w:noProof/>
                <w:webHidden/>
              </w:rPr>
              <w:t>20</w:t>
            </w:r>
            <w:r w:rsidR="00F23B8C">
              <w:rPr>
                <w:noProof/>
                <w:webHidden/>
              </w:rPr>
              <w:fldChar w:fldCharType="end"/>
            </w:r>
          </w:hyperlink>
        </w:p>
        <w:p w14:paraId="49BD8743" w14:textId="7D63BF11" w:rsidR="00F23B8C" w:rsidRDefault="00000000">
          <w:pPr>
            <w:pStyle w:val="TOC2"/>
            <w:rPr>
              <w:rFonts w:asciiTheme="minorHAnsi" w:eastAsiaTheme="minorEastAsia" w:hAnsiTheme="minorHAnsi"/>
              <w:noProof/>
              <w:sz w:val="22"/>
              <w:lang w:eastAsia="ro-RO"/>
            </w:rPr>
          </w:pPr>
          <w:hyperlink w:anchor="_Toc113358858" w:history="1">
            <w:r w:rsidR="00F23B8C" w:rsidRPr="0033579B">
              <w:rPr>
                <w:rStyle w:val="Hyperlink"/>
                <w:noProof/>
              </w:rPr>
              <w:t>4.2 Beneficiarii indirecti Locuitorii de pe teritoliul GAL</w:t>
            </w:r>
            <w:r w:rsidR="00F23B8C">
              <w:rPr>
                <w:noProof/>
                <w:webHidden/>
              </w:rPr>
              <w:tab/>
            </w:r>
            <w:r w:rsidR="00F23B8C">
              <w:rPr>
                <w:noProof/>
                <w:webHidden/>
              </w:rPr>
              <w:fldChar w:fldCharType="begin"/>
            </w:r>
            <w:r w:rsidR="00F23B8C">
              <w:rPr>
                <w:noProof/>
                <w:webHidden/>
              </w:rPr>
              <w:instrText xml:space="preserve"> PAGEREF _Toc113358858 \h </w:instrText>
            </w:r>
            <w:r w:rsidR="00F23B8C">
              <w:rPr>
                <w:noProof/>
                <w:webHidden/>
              </w:rPr>
            </w:r>
            <w:r w:rsidR="00F23B8C">
              <w:rPr>
                <w:noProof/>
                <w:webHidden/>
              </w:rPr>
              <w:fldChar w:fldCharType="separate"/>
            </w:r>
            <w:r w:rsidR="00986BD9">
              <w:rPr>
                <w:noProof/>
                <w:webHidden/>
              </w:rPr>
              <w:t>20</w:t>
            </w:r>
            <w:r w:rsidR="00F23B8C">
              <w:rPr>
                <w:noProof/>
                <w:webHidden/>
              </w:rPr>
              <w:fldChar w:fldCharType="end"/>
            </w:r>
          </w:hyperlink>
        </w:p>
        <w:p w14:paraId="06FB037D" w14:textId="5350D6DA" w:rsidR="00F23B8C" w:rsidRDefault="00000000">
          <w:pPr>
            <w:pStyle w:val="TOC1"/>
            <w:tabs>
              <w:tab w:val="right" w:leader="dot" w:pos="9074"/>
            </w:tabs>
            <w:rPr>
              <w:rFonts w:asciiTheme="minorHAnsi" w:eastAsiaTheme="minorEastAsia" w:hAnsiTheme="minorHAnsi"/>
              <w:noProof/>
              <w:sz w:val="22"/>
              <w:lang w:eastAsia="ro-RO"/>
            </w:rPr>
          </w:pPr>
          <w:hyperlink w:anchor="_Toc113358859" w:history="1">
            <w:r w:rsidR="00F23B8C" w:rsidRPr="0033579B">
              <w:rPr>
                <w:rStyle w:val="Hyperlink"/>
                <w:noProof/>
              </w:rPr>
              <w:t>5. CONDITII MINIME OBLIGATORII PENTRU ACORDAREA SPRIJINULUI</w:t>
            </w:r>
            <w:r w:rsidR="00F23B8C">
              <w:rPr>
                <w:noProof/>
                <w:webHidden/>
              </w:rPr>
              <w:tab/>
            </w:r>
            <w:r w:rsidR="00F23B8C">
              <w:rPr>
                <w:noProof/>
                <w:webHidden/>
              </w:rPr>
              <w:fldChar w:fldCharType="begin"/>
            </w:r>
            <w:r w:rsidR="00F23B8C">
              <w:rPr>
                <w:noProof/>
                <w:webHidden/>
              </w:rPr>
              <w:instrText xml:space="preserve"> PAGEREF _Toc113358859 \h </w:instrText>
            </w:r>
            <w:r w:rsidR="00F23B8C">
              <w:rPr>
                <w:noProof/>
                <w:webHidden/>
              </w:rPr>
            </w:r>
            <w:r w:rsidR="00F23B8C">
              <w:rPr>
                <w:noProof/>
                <w:webHidden/>
              </w:rPr>
              <w:fldChar w:fldCharType="separate"/>
            </w:r>
            <w:r w:rsidR="00986BD9">
              <w:rPr>
                <w:noProof/>
                <w:webHidden/>
              </w:rPr>
              <w:t>21</w:t>
            </w:r>
            <w:r w:rsidR="00F23B8C">
              <w:rPr>
                <w:noProof/>
                <w:webHidden/>
              </w:rPr>
              <w:fldChar w:fldCharType="end"/>
            </w:r>
          </w:hyperlink>
        </w:p>
        <w:p w14:paraId="66C18655" w14:textId="7F77FA2E" w:rsidR="00F23B8C" w:rsidRDefault="00000000">
          <w:pPr>
            <w:pStyle w:val="TOC2"/>
            <w:rPr>
              <w:rFonts w:asciiTheme="minorHAnsi" w:eastAsiaTheme="minorEastAsia" w:hAnsiTheme="minorHAnsi"/>
              <w:noProof/>
              <w:sz w:val="22"/>
              <w:lang w:eastAsia="ro-RO"/>
            </w:rPr>
          </w:pPr>
          <w:hyperlink w:anchor="_Toc113358860" w:history="1">
            <w:r w:rsidR="00F23B8C" w:rsidRPr="0033579B">
              <w:rPr>
                <w:rStyle w:val="Hyperlink"/>
                <w:noProof/>
              </w:rPr>
              <w:t>5.1 Conditii de eligibilitate</w:t>
            </w:r>
            <w:r w:rsidR="00F23B8C">
              <w:rPr>
                <w:noProof/>
                <w:webHidden/>
              </w:rPr>
              <w:tab/>
            </w:r>
            <w:r w:rsidR="00F23B8C">
              <w:rPr>
                <w:noProof/>
                <w:webHidden/>
              </w:rPr>
              <w:fldChar w:fldCharType="begin"/>
            </w:r>
            <w:r w:rsidR="00F23B8C">
              <w:rPr>
                <w:noProof/>
                <w:webHidden/>
              </w:rPr>
              <w:instrText xml:space="preserve"> PAGEREF _Toc113358860 \h </w:instrText>
            </w:r>
            <w:r w:rsidR="00F23B8C">
              <w:rPr>
                <w:noProof/>
                <w:webHidden/>
              </w:rPr>
            </w:r>
            <w:r w:rsidR="00F23B8C">
              <w:rPr>
                <w:noProof/>
                <w:webHidden/>
              </w:rPr>
              <w:fldChar w:fldCharType="separate"/>
            </w:r>
            <w:r w:rsidR="00986BD9">
              <w:rPr>
                <w:noProof/>
                <w:webHidden/>
              </w:rPr>
              <w:t>21</w:t>
            </w:r>
            <w:r w:rsidR="00F23B8C">
              <w:rPr>
                <w:noProof/>
                <w:webHidden/>
              </w:rPr>
              <w:fldChar w:fldCharType="end"/>
            </w:r>
          </w:hyperlink>
        </w:p>
        <w:p w14:paraId="294B665D" w14:textId="11665F05" w:rsidR="00F23B8C" w:rsidRDefault="00000000">
          <w:pPr>
            <w:pStyle w:val="TOC1"/>
            <w:tabs>
              <w:tab w:val="right" w:leader="dot" w:pos="9074"/>
            </w:tabs>
            <w:rPr>
              <w:rFonts w:asciiTheme="minorHAnsi" w:eastAsiaTheme="minorEastAsia" w:hAnsiTheme="minorHAnsi"/>
              <w:noProof/>
              <w:sz w:val="22"/>
              <w:lang w:eastAsia="ro-RO"/>
            </w:rPr>
          </w:pPr>
          <w:hyperlink w:anchor="_Toc113358861" w:history="1">
            <w:r w:rsidR="00F23B8C" w:rsidRPr="0033579B">
              <w:rPr>
                <w:rStyle w:val="Hyperlink"/>
                <w:noProof/>
              </w:rPr>
              <w:t>6. CHELTUIELI ELIGIBILE SI NEELIGIBILE</w:t>
            </w:r>
            <w:r w:rsidR="00F23B8C">
              <w:rPr>
                <w:noProof/>
                <w:webHidden/>
              </w:rPr>
              <w:tab/>
            </w:r>
            <w:r w:rsidR="00F23B8C">
              <w:rPr>
                <w:noProof/>
                <w:webHidden/>
              </w:rPr>
              <w:fldChar w:fldCharType="begin"/>
            </w:r>
            <w:r w:rsidR="00F23B8C">
              <w:rPr>
                <w:noProof/>
                <w:webHidden/>
              </w:rPr>
              <w:instrText xml:space="preserve"> PAGEREF _Toc113358861 \h </w:instrText>
            </w:r>
            <w:r w:rsidR="00F23B8C">
              <w:rPr>
                <w:noProof/>
                <w:webHidden/>
              </w:rPr>
            </w:r>
            <w:r w:rsidR="00F23B8C">
              <w:rPr>
                <w:noProof/>
                <w:webHidden/>
              </w:rPr>
              <w:fldChar w:fldCharType="separate"/>
            </w:r>
            <w:r w:rsidR="00986BD9">
              <w:rPr>
                <w:noProof/>
                <w:webHidden/>
              </w:rPr>
              <w:t>24</w:t>
            </w:r>
            <w:r w:rsidR="00F23B8C">
              <w:rPr>
                <w:noProof/>
                <w:webHidden/>
              </w:rPr>
              <w:fldChar w:fldCharType="end"/>
            </w:r>
          </w:hyperlink>
        </w:p>
        <w:p w14:paraId="4CA2BE73" w14:textId="0E53B89E" w:rsidR="00F23B8C" w:rsidRDefault="00000000">
          <w:pPr>
            <w:pStyle w:val="TOC2"/>
            <w:rPr>
              <w:rFonts w:asciiTheme="minorHAnsi" w:eastAsiaTheme="minorEastAsia" w:hAnsiTheme="minorHAnsi"/>
              <w:noProof/>
              <w:sz w:val="22"/>
              <w:lang w:eastAsia="ro-RO"/>
            </w:rPr>
          </w:pPr>
          <w:hyperlink w:anchor="_Toc113358862" w:history="1">
            <w:r w:rsidR="00F23B8C" w:rsidRPr="0033579B">
              <w:rPr>
                <w:rStyle w:val="Hyperlink"/>
                <w:noProof/>
              </w:rPr>
              <w:t>6.1 Cheltuieli eligibile</w:t>
            </w:r>
            <w:r w:rsidR="00F23B8C">
              <w:rPr>
                <w:noProof/>
                <w:webHidden/>
              </w:rPr>
              <w:tab/>
            </w:r>
            <w:r w:rsidR="00F23B8C">
              <w:rPr>
                <w:noProof/>
                <w:webHidden/>
              </w:rPr>
              <w:fldChar w:fldCharType="begin"/>
            </w:r>
            <w:r w:rsidR="00F23B8C">
              <w:rPr>
                <w:noProof/>
                <w:webHidden/>
              </w:rPr>
              <w:instrText xml:space="preserve"> PAGEREF _Toc113358862 \h </w:instrText>
            </w:r>
            <w:r w:rsidR="00F23B8C">
              <w:rPr>
                <w:noProof/>
                <w:webHidden/>
              </w:rPr>
            </w:r>
            <w:r w:rsidR="00F23B8C">
              <w:rPr>
                <w:noProof/>
                <w:webHidden/>
              </w:rPr>
              <w:fldChar w:fldCharType="separate"/>
            </w:r>
            <w:r w:rsidR="00986BD9">
              <w:rPr>
                <w:noProof/>
                <w:webHidden/>
              </w:rPr>
              <w:t>24</w:t>
            </w:r>
            <w:r w:rsidR="00F23B8C">
              <w:rPr>
                <w:noProof/>
                <w:webHidden/>
              </w:rPr>
              <w:fldChar w:fldCharType="end"/>
            </w:r>
          </w:hyperlink>
        </w:p>
        <w:p w14:paraId="1A711241" w14:textId="34EDD2E6" w:rsidR="00F23B8C" w:rsidRDefault="00000000">
          <w:pPr>
            <w:pStyle w:val="TOC2"/>
            <w:rPr>
              <w:rFonts w:asciiTheme="minorHAnsi" w:eastAsiaTheme="minorEastAsia" w:hAnsiTheme="minorHAnsi"/>
              <w:noProof/>
              <w:sz w:val="22"/>
              <w:lang w:eastAsia="ro-RO"/>
            </w:rPr>
          </w:pPr>
          <w:hyperlink w:anchor="_Toc113358863" w:history="1">
            <w:r w:rsidR="00F23B8C" w:rsidRPr="0033579B">
              <w:rPr>
                <w:rStyle w:val="Hyperlink"/>
                <w:noProof/>
              </w:rPr>
              <w:t>6.2 Cheltuieli neeligibile</w:t>
            </w:r>
            <w:r w:rsidR="00F23B8C">
              <w:rPr>
                <w:noProof/>
                <w:webHidden/>
              </w:rPr>
              <w:tab/>
            </w:r>
            <w:r w:rsidR="00F23B8C">
              <w:rPr>
                <w:noProof/>
                <w:webHidden/>
              </w:rPr>
              <w:fldChar w:fldCharType="begin"/>
            </w:r>
            <w:r w:rsidR="00F23B8C">
              <w:rPr>
                <w:noProof/>
                <w:webHidden/>
              </w:rPr>
              <w:instrText xml:space="preserve"> PAGEREF _Toc113358863 \h </w:instrText>
            </w:r>
            <w:r w:rsidR="00F23B8C">
              <w:rPr>
                <w:noProof/>
                <w:webHidden/>
              </w:rPr>
            </w:r>
            <w:r w:rsidR="00F23B8C">
              <w:rPr>
                <w:noProof/>
                <w:webHidden/>
              </w:rPr>
              <w:fldChar w:fldCharType="separate"/>
            </w:r>
            <w:r w:rsidR="00986BD9">
              <w:rPr>
                <w:noProof/>
                <w:webHidden/>
              </w:rPr>
              <w:t>27</w:t>
            </w:r>
            <w:r w:rsidR="00F23B8C">
              <w:rPr>
                <w:noProof/>
                <w:webHidden/>
              </w:rPr>
              <w:fldChar w:fldCharType="end"/>
            </w:r>
          </w:hyperlink>
        </w:p>
        <w:p w14:paraId="7ED5FE3C" w14:textId="535B14C0" w:rsidR="00F23B8C" w:rsidRDefault="00000000">
          <w:pPr>
            <w:pStyle w:val="TOC1"/>
            <w:tabs>
              <w:tab w:val="right" w:leader="dot" w:pos="9074"/>
            </w:tabs>
            <w:rPr>
              <w:rFonts w:asciiTheme="minorHAnsi" w:eastAsiaTheme="minorEastAsia" w:hAnsiTheme="minorHAnsi"/>
              <w:noProof/>
              <w:sz w:val="22"/>
              <w:lang w:eastAsia="ro-RO"/>
            </w:rPr>
          </w:pPr>
          <w:hyperlink w:anchor="_Toc113358864" w:history="1">
            <w:r w:rsidR="00F23B8C" w:rsidRPr="0033579B">
              <w:rPr>
                <w:rStyle w:val="Hyperlink"/>
                <w:noProof/>
              </w:rPr>
              <w:t>7. SELECTIA PROIECTELOR</w:t>
            </w:r>
            <w:r w:rsidR="00F23B8C">
              <w:rPr>
                <w:noProof/>
                <w:webHidden/>
              </w:rPr>
              <w:tab/>
            </w:r>
            <w:r w:rsidR="00F23B8C">
              <w:rPr>
                <w:noProof/>
                <w:webHidden/>
              </w:rPr>
              <w:fldChar w:fldCharType="begin"/>
            </w:r>
            <w:r w:rsidR="00F23B8C">
              <w:rPr>
                <w:noProof/>
                <w:webHidden/>
              </w:rPr>
              <w:instrText xml:space="preserve"> PAGEREF _Toc113358864 \h </w:instrText>
            </w:r>
            <w:r w:rsidR="00F23B8C">
              <w:rPr>
                <w:noProof/>
                <w:webHidden/>
              </w:rPr>
            </w:r>
            <w:r w:rsidR="00F23B8C">
              <w:rPr>
                <w:noProof/>
                <w:webHidden/>
              </w:rPr>
              <w:fldChar w:fldCharType="separate"/>
            </w:r>
            <w:r w:rsidR="00986BD9">
              <w:rPr>
                <w:noProof/>
                <w:webHidden/>
              </w:rPr>
              <w:t>29</w:t>
            </w:r>
            <w:r w:rsidR="00F23B8C">
              <w:rPr>
                <w:noProof/>
                <w:webHidden/>
              </w:rPr>
              <w:fldChar w:fldCharType="end"/>
            </w:r>
          </w:hyperlink>
        </w:p>
        <w:p w14:paraId="72872D98" w14:textId="4245937C" w:rsidR="00F23B8C" w:rsidRDefault="00000000">
          <w:pPr>
            <w:pStyle w:val="TOC2"/>
            <w:rPr>
              <w:rFonts w:asciiTheme="minorHAnsi" w:eastAsiaTheme="minorEastAsia" w:hAnsiTheme="minorHAnsi"/>
              <w:noProof/>
              <w:sz w:val="22"/>
              <w:lang w:eastAsia="ro-RO"/>
            </w:rPr>
          </w:pPr>
          <w:hyperlink w:anchor="_Toc113358865" w:history="1">
            <w:r w:rsidR="00F23B8C" w:rsidRPr="0033579B">
              <w:rPr>
                <w:rStyle w:val="Hyperlink"/>
                <w:noProof/>
              </w:rPr>
              <w:t>7.1 Selectia  proiectelor</w:t>
            </w:r>
            <w:r w:rsidR="00F23B8C">
              <w:rPr>
                <w:noProof/>
                <w:webHidden/>
              </w:rPr>
              <w:tab/>
            </w:r>
            <w:r w:rsidR="00F23B8C">
              <w:rPr>
                <w:noProof/>
                <w:webHidden/>
              </w:rPr>
              <w:fldChar w:fldCharType="begin"/>
            </w:r>
            <w:r w:rsidR="00F23B8C">
              <w:rPr>
                <w:noProof/>
                <w:webHidden/>
              </w:rPr>
              <w:instrText xml:space="preserve"> PAGEREF _Toc113358865 \h </w:instrText>
            </w:r>
            <w:r w:rsidR="00F23B8C">
              <w:rPr>
                <w:noProof/>
                <w:webHidden/>
              </w:rPr>
            </w:r>
            <w:r w:rsidR="00F23B8C">
              <w:rPr>
                <w:noProof/>
                <w:webHidden/>
              </w:rPr>
              <w:fldChar w:fldCharType="separate"/>
            </w:r>
            <w:r w:rsidR="00986BD9">
              <w:rPr>
                <w:noProof/>
                <w:webHidden/>
              </w:rPr>
              <w:t>29</w:t>
            </w:r>
            <w:r w:rsidR="00F23B8C">
              <w:rPr>
                <w:noProof/>
                <w:webHidden/>
              </w:rPr>
              <w:fldChar w:fldCharType="end"/>
            </w:r>
          </w:hyperlink>
        </w:p>
        <w:p w14:paraId="46ED0C57" w14:textId="349385F0" w:rsidR="00F23B8C" w:rsidRDefault="00000000">
          <w:pPr>
            <w:pStyle w:val="TOC2"/>
            <w:rPr>
              <w:rFonts w:asciiTheme="minorHAnsi" w:eastAsiaTheme="minorEastAsia" w:hAnsiTheme="minorHAnsi"/>
              <w:noProof/>
              <w:sz w:val="22"/>
              <w:lang w:eastAsia="ro-RO"/>
            </w:rPr>
          </w:pPr>
          <w:hyperlink w:anchor="_Toc113358866" w:history="1">
            <w:r w:rsidR="00F23B8C" w:rsidRPr="0033579B">
              <w:rPr>
                <w:rStyle w:val="Hyperlink"/>
                <w:noProof/>
              </w:rPr>
              <w:t>7.2 Criteriile de selectie pentru acordarea sprijinului</w:t>
            </w:r>
            <w:r w:rsidR="00F23B8C">
              <w:rPr>
                <w:noProof/>
                <w:webHidden/>
              </w:rPr>
              <w:tab/>
            </w:r>
            <w:r w:rsidR="00F23B8C">
              <w:rPr>
                <w:noProof/>
                <w:webHidden/>
              </w:rPr>
              <w:fldChar w:fldCharType="begin"/>
            </w:r>
            <w:r w:rsidR="00F23B8C">
              <w:rPr>
                <w:noProof/>
                <w:webHidden/>
              </w:rPr>
              <w:instrText xml:space="preserve"> PAGEREF _Toc113358866 \h </w:instrText>
            </w:r>
            <w:r w:rsidR="00F23B8C">
              <w:rPr>
                <w:noProof/>
                <w:webHidden/>
              </w:rPr>
            </w:r>
            <w:r w:rsidR="00F23B8C">
              <w:rPr>
                <w:noProof/>
                <w:webHidden/>
              </w:rPr>
              <w:fldChar w:fldCharType="separate"/>
            </w:r>
            <w:r w:rsidR="00986BD9">
              <w:rPr>
                <w:noProof/>
                <w:webHidden/>
              </w:rPr>
              <w:t>31</w:t>
            </w:r>
            <w:r w:rsidR="00F23B8C">
              <w:rPr>
                <w:noProof/>
                <w:webHidden/>
              </w:rPr>
              <w:fldChar w:fldCharType="end"/>
            </w:r>
          </w:hyperlink>
        </w:p>
        <w:p w14:paraId="0EFF43A5" w14:textId="251C8302" w:rsidR="00F23B8C" w:rsidRDefault="00000000">
          <w:pPr>
            <w:pStyle w:val="TOC2"/>
            <w:rPr>
              <w:rFonts w:asciiTheme="minorHAnsi" w:eastAsiaTheme="minorEastAsia" w:hAnsiTheme="minorHAnsi"/>
              <w:noProof/>
              <w:sz w:val="22"/>
              <w:lang w:eastAsia="ro-RO"/>
            </w:rPr>
          </w:pPr>
          <w:hyperlink w:anchor="_Toc113358867" w:history="1">
            <w:r w:rsidR="00F23B8C" w:rsidRPr="0033579B">
              <w:rPr>
                <w:rStyle w:val="Hyperlink"/>
                <w:noProof/>
              </w:rPr>
              <w:t>7.3 Modalitatea de prezentarea a rezultatelor evaluarii</w:t>
            </w:r>
            <w:r w:rsidR="00F23B8C">
              <w:rPr>
                <w:noProof/>
                <w:webHidden/>
              </w:rPr>
              <w:tab/>
            </w:r>
            <w:r w:rsidR="00F23B8C">
              <w:rPr>
                <w:noProof/>
                <w:webHidden/>
              </w:rPr>
              <w:fldChar w:fldCharType="begin"/>
            </w:r>
            <w:r w:rsidR="00F23B8C">
              <w:rPr>
                <w:noProof/>
                <w:webHidden/>
              </w:rPr>
              <w:instrText xml:space="preserve"> PAGEREF _Toc113358867 \h </w:instrText>
            </w:r>
            <w:r w:rsidR="00F23B8C">
              <w:rPr>
                <w:noProof/>
                <w:webHidden/>
              </w:rPr>
            </w:r>
            <w:r w:rsidR="00F23B8C">
              <w:rPr>
                <w:noProof/>
                <w:webHidden/>
              </w:rPr>
              <w:fldChar w:fldCharType="separate"/>
            </w:r>
            <w:r w:rsidR="00986BD9">
              <w:rPr>
                <w:noProof/>
                <w:webHidden/>
              </w:rPr>
              <w:t>34</w:t>
            </w:r>
            <w:r w:rsidR="00F23B8C">
              <w:rPr>
                <w:noProof/>
                <w:webHidden/>
              </w:rPr>
              <w:fldChar w:fldCharType="end"/>
            </w:r>
          </w:hyperlink>
        </w:p>
        <w:p w14:paraId="71D2C2D7" w14:textId="4AFB6B26" w:rsidR="00F23B8C" w:rsidRDefault="00000000">
          <w:pPr>
            <w:pStyle w:val="TOC2"/>
            <w:rPr>
              <w:rFonts w:asciiTheme="minorHAnsi" w:eastAsiaTheme="minorEastAsia" w:hAnsiTheme="minorHAnsi"/>
              <w:noProof/>
              <w:sz w:val="22"/>
              <w:lang w:eastAsia="ro-RO"/>
            </w:rPr>
          </w:pPr>
          <w:hyperlink w:anchor="_Toc113358868" w:history="1">
            <w:r w:rsidR="00F23B8C" w:rsidRPr="0033579B">
              <w:rPr>
                <w:rStyle w:val="Hyperlink"/>
                <w:noProof/>
              </w:rPr>
              <w:t>7.4 Depunerea si solutionarea contestatiilor</w:t>
            </w:r>
            <w:r w:rsidR="00F23B8C">
              <w:rPr>
                <w:noProof/>
                <w:webHidden/>
              </w:rPr>
              <w:tab/>
            </w:r>
            <w:r w:rsidR="00F23B8C">
              <w:rPr>
                <w:noProof/>
                <w:webHidden/>
              </w:rPr>
              <w:fldChar w:fldCharType="begin"/>
            </w:r>
            <w:r w:rsidR="00F23B8C">
              <w:rPr>
                <w:noProof/>
                <w:webHidden/>
              </w:rPr>
              <w:instrText xml:space="preserve"> PAGEREF _Toc113358868 \h </w:instrText>
            </w:r>
            <w:r w:rsidR="00F23B8C">
              <w:rPr>
                <w:noProof/>
                <w:webHidden/>
              </w:rPr>
            </w:r>
            <w:r w:rsidR="00F23B8C">
              <w:rPr>
                <w:noProof/>
                <w:webHidden/>
              </w:rPr>
              <w:fldChar w:fldCharType="separate"/>
            </w:r>
            <w:r w:rsidR="00986BD9">
              <w:rPr>
                <w:noProof/>
                <w:webHidden/>
              </w:rPr>
              <w:t>34</w:t>
            </w:r>
            <w:r w:rsidR="00F23B8C">
              <w:rPr>
                <w:noProof/>
                <w:webHidden/>
              </w:rPr>
              <w:fldChar w:fldCharType="end"/>
            </w:r>
          </w:hyperlink>
        </w:p>
        <w:p w14:paraId="3D89B142" w14:textId="020CE316" w:rsidR="00F23B8C" w:rsidRDefault="00000000">
          <w:pPr>
            <w:pStyle w:val="TOC2"/>
            <w:rPr>
              <w:rFonts w:asciiTheme="minorHAnsi" w:eastAsiaTheme="minorEastAsia" w:hAnsiTheme="minorHAnsi"/>
              <w:noProof/>
              <w:sz w:val="22"/>
              <w:lang w:eastAsia="ro-RO"/>
            </w:rPr>
          </w:pPr>
          <w:hyperlink w:anchor="_Toc113358869" w:history="1">
            <w:r w:rsidR="00F23B8C" w:rsidRPr="0033579B">
              <w:rPr>
                <w:rStyle w:val="Hyperlink"/>
                <w:noProof/>
              </w:rPr>
              <w:t>7.5 Intocmirea Raportului de selectie final a cererilor de finantare</w:t>
            </w:r>
            <w:r w:rsidR="00F23B8C">
              <w:rPr>
                <w:noProof/>
                <w:webHidden/>
              </w:rPr>
              <w:tab/>
            </w:r>
            <w:r w:rsidR="00F23B8C">
              <w:rPr>
                <w:noProof/>
                <w:webHidden/>
              </w:rPr>
              <w:fldChar w:fldCharType="begin"/>
            </w:r>
            <w:r w:rsidR="00F23B8C">
              <w:rPr>
                <w:noProof/>
                <w:webHidden/>
              </w:rPr>
              <w:instrText xml:space="preserve"> PAGEREF _Toc113358869 \h </w:instrText>
            </w:r>
            <w:r w:rsidR="00F23B8C">
              <w:rPr>
                <w:noProof/>
                <w:webHidden/>
              </w:rPr>
            </w:r>
            <w:r w:rsidR="00F23B8C">
              <w:rPr>
                <w:noProof/>
                <w:webHidden/>
              </w:rPr>
              <w:fldChar w:fldCharType="separate"/>
            </w:r>
            <w:r w:rsidR="00986BD9">
              <w:rPr>
                <w:noProof/>
                <w:webHidden/>
              </w:rPr>
              <w:t>35</w:t>
            </w:r>
            <w:r w:rsidR="00F23B8C">
              <w:rPr>
                <w:noProof/>
                <w:webHidden/>
              </w:rPr>
              <w:fldChar w:fldCharType="end"/>
            </w:r>
          </w:hyperlink>
        </w:p>
        <w:p w14:paraId="66621441" w14:textId="4B75372A" w:rsidR="00F23B8C" w:rsidRDefault="00000000">
          <w:pPr>
            <w:pStyle w:val="TOC1"/>
            <w:tabs>
              <w:tab w:val="right" w:leader="dot" w:pos="9074"/>
            </w:tabs>
            <w:rPr>
              <w:rFonts w:asciiTheme="minorHAnsi" w:eastAsiaTheme="minorEastAsia" w:hAnsiTheme="minorHAnsi"/>
              <w:noProof/>
              <w:sz w:val="22"/>
              <w:lang w:eastAsia="ro-RO"/>
            </w:rPr>
          </w:pPr>
          <w:hyperlink w:anchor="_Toc113358870" w:history="1">
            <w:r w:rsidR="00F23B8C" w:rsidRPr="0033579B">
              <w:rPr>
                <w:rStyle w:val="Hyperlink"/>
                <w:noProof/>
              </w:rPr>
              <w:t>8. VALOAREA SPRIJINULUI NERAMBUSABIL</w:t>
            </w:r>
            <w:r w:rsidR="00F23B8C">
              <w:rPr>
                <w:noProof/>
                <w:webHidden/>
              </w:rPr>
              <w:tab/>
            </w:r>
            <w:r w:rsidR="00F23B8C">
              <w:rPr>
                <w:noProof/>
                <w:webHidden/>
              </w:rPr>
              <w:fldChar w:fldCharType="begin"/>
            </w:r>
            <w:r w:rsidR="00F23B8C">
              <w:rPr>
                <w:noProof/>
                <w:webHidden/>
              </w:rPr>
              <w:instrText xml:space="preserve"> PAGEREF _Toc113358870 \h </w:instrText>
            </w:r>
            <w:r w:rsidR="00F23B8C">
              <w:rPr>
                <w:noProof/>
                <w:webHidden/>
              </w:rPr>
            </w:r>
            <w:r w:rsidR="00F23B8C">
              <w:rPr>
                <w:noProof/>
                <w:webHidden/>
              </w:rPr>
              <w:fldChar w:fldCharType="separate"/>
            </w:r>
            <w:r w:rsidR="00986BD9">
              <w:rPr>
                <w:noProof/>
                <w:webHidden/>
              </w:rPr>
              <w:t>36</w:t>
            </w:r>
            <w:r w:rsidR="00F23B8C">
              <w:rPr>
                <w:noProof/>
                <w:webHidden/>
              </w:rPr>
              <w:fldChar w:fldCharType="end"/>
            </w:r>
          </w:hyperlink>
        </w:p>
        <w:p w14:paraId="5BAFF54D" w14:textId="1CDAF197" w:rsidR="00F23B8C" w:rsidRDefault="00000000">
          <w:pPr>
            <w:pStyle w:val="TOC1"/>
            <w:tabs>
              <w:tab w:val="right" w:leader="dot" w:pos="9074"/>
            </w:tabs>
            <w:rPr>
              <w:rFonts w:asciiTheme="minorHAnsi" w:eastAsiaTheme="minorEastAsia" w:hAnsiTheme="minorHAnsi"/>
              <w:noProof/>
              <w:sz w:val="22"/>
              <w:lang w:eastAsia="ro-RO"/>
            </w:rPr>
          </w:pPr>
          <w:hyperlink w:anchor="_Toc113358871" w:history="1">
            <w:r w:rsidR="00F23B8C" w:rsidRPr="0033579B">
              <w:rPr>
                <w:rStyle w:val="Hyperlink"/>
                <w:noProof/>
              </w:rPr>
              <w:t>9. COMPLETAREA, DEPUNEREA SI VERIFICAREA DOSARULUI CERERII DE FINANTARE</w:t>
            </w:r>
            <w:r w:rsidR="00F23B8C">
              <w:rPr>
                <w:noProof/>
                <w:webHidden/>
              </w:rPr>
              <w:tab/>
            </w:r>
            <w:r w:rsidR="00F23B8C">
              <w:rPr>
                <w:noProof/>
                <w:webHidden/>
              </w:rPr>
              <w:fldChar w:fldCharType="begin"/>
            </w:r>
            <w:r w:rsidR="00F23B8C">
              <w:rPr>
                <w:noProof/>
                <w:webHidden/>
              </w:rPr>
              <w:instrText xml:space="preserve"> PAGEREF _Toc113358871 \h </w:instrText>
            </w:r>
            <w:r w:rsidR="00F23B8C">
              <w:rPr>
                <w:noProof/>
                <w:webHidden/>
              </w:rPr>
            </w:r>
            <w:r w:rsidR="00F23B8C">
              <w:rPr>
                <w:noProof/>
                <w:webHidden/>
              </w:rPr>
              <w:fldChar w:fldCharType="separate"/>
            </w:r>
            <w:r w:rsidR="00986BD9">
              <w:rPr>
                <w:noProof/>
                <w:webHidden/>
              </w:rPr>
              <w:t>36</w:t>
            </w:r>
            <w:r w:rsidR="00F23B8C">
              <w:rPr>
                <w:noProof/>
                <w:webHidden/>
              </w:rPr>
              <w:fldChar w:fldCharType="end"/>
            </w:r>
          </w:hyperlink>
        </w:p>
        <w:p w14:paraId="08627633" w14:textId="50D0C4D3" w:rsidR="00F23B8C" w:rsidRDefault="00000000">
          <w:pPr>
            <w:pStyle w:val="TOC2"/>
            <w:rPr>
              <w:rFonts w:asciiTheme="minorHAnsi" w:eastAsiaTheme="minorEastAsia" w:hAnsiTheme="minorHAnsi"/>
              <w:noProof/>
              <w:sz w:val="22"/>
              <w:lang w:eastAsia="ro-RO"/>
            </w:rPr>
          </w:pPr>
          <w:hyperlink w:anchor="_Toc113358872" w:history="1">
            <w:r w:rsidR="00F23B8C" w:rsidRPr="0033579B">
              <w:rPr>
                <w:rStyle w:val="Hyperlink"/>
                <w:noProof/>
              </w:rPr>
              <w:t>9.1 Completarea Dosarului Cererii de Finantare</w:t>
            </w:r>
            <w:r w:rsidR="00F23B8C">
              <w:rPr>
                <w:noProof/>
                <w:webHidden/>
              </w:rPr>
              <w:tab/>
            </w:r>
            <w:r w:rsidR="00F23B8C">
              <w:rPr>
                <w:noProof/>
                <w:webHidden/>
              </w:rPr>
              <w:fldChar w:fldCharType="begin"/>
            </w:r>
            <w:r w:rsidR="00F23B8C">
              <w:rPr>
                <w:noProof/>
                <w:webHidden/>
              </w:rPr>
              <w:instrText xml:space="preserve"> PAGEREF _Toc113358872 \h </w:instrText>
            </w:r>
            <w:r w:rsidR="00F23B8C">
              <w:rPr>
                <w:noProof/>
                <w:webHidden/>
              </w:rPr>
            </w:r>
            <w:r w:rsidR="00F23B8C">
              <w:rPr>
                <w:noProof/>
                <w:webHidden/>
              </w:rPr>
              <w:fldChar w:fldCharType="separate"/>
            </w:r>
            <w:r w:rsidR="00986BD9">
              <w:rPr>
                <w:noProof/>
                <w:webHidden/>
              </w:rPr>
              <w:t>36</w:t>
            </w:r>
            <w:r w:rsidR="00F23B8C">
              <w:rPr>
                <w:noProof/>
                <w:webHidden/>
              </w:rPr>
              <w:fldChar w:fldCharType="end"/>
            </w:r>
          </w:hyperlink>
        </w:p>
        <w:p w14:paraId="445D333B" w14:textId="670554CD" w:rsidR="00F23B8C" w:rsidRDefault="00000000">
          <w:pPr>
            <w:pStyle w:val="TOC2"/>
            <w:rPr>
              <w:rFonts w:asciiTheme="minorHAnsi" w:eastAsiaTheme="minorEastAsia" w:hAnsiTheme="minorHAnsi"/>
              <w:noProof/>
              <w:sz w:val="22"/>
              <w:lang w:eastAsia="ro-RO"/>
            </w:rPr>
          </w:pPr>
          <w:hyperlink w:anchor="_Toc113358873" w:history="1">
            <w:r w:rsidR="00F23B8C" w:rsidRPr="0033579B">
              <w:rPr>
                <w:rStyle w:val="Hyperlink"/>
                <w:noProof/>
              </w:rPr>
              <w:t>9.2 Depunerea  Dosarului Cererii de Finantare</w:t>
            </w:r>
            <w:r w:rsidR="00F23B8C">
              <w:rPr>
                <w:noProof/>
                <w:webHidden/>
              </w:rPr>
              <w:tab/>
            </w:r>
            <w:r w:rsidR="00F23B8C">
              <w:rPr>
                <w:noProof/>
                <w:webHidden/>
              </w:rPr>
              <w:fldChar w:fldCharType="begin"/>
            </w:r>
            <w:r w:rsidR="00F23B8C">
              <w:rPr>
                <w:noProof/>
                <w:webHidden/>
              </w:rPr>
              <w:instrText xml:space="preserve"> PAGEREF _Toc113358873 \h </w:instrText>
            </w:r>
            <w:r w:rsidR="00F23B8C">
              <w:rPr>
                <w:noProof/>
                <w:webHidden/>
              </w:rPr>
            </w:r>
            <w:r w:rsidR="00F23B8C">
              <w:rPr>
                <w:noProof/>
                <w:webHidden/>
              </w:rPr>
              <w:fldChar w:fldCharType="separate"/>
            </w:r>
            <w:r w:rsidR="00986BD9">
              <w:rPr>
                <w:noProof/>
                <w:webHidden/>
              </w:rPr>
              <w:t>37</w:t>
            </w:r>
            <w:r w:rsidR="00F23B8C">
              <w:rPr>
                <w:noProof/>
                <w:webHidden/>
              </w:rPr>
              <w:fldChar w:fldCharType="end"/>
            </w:r>
          </w:hyperlink>
        </w:p>
        <w:p w14:paraId="46833AD2" w14:textId="74BC93D4" w:rsidR="00F23B8C" w:rsidRDefault="00000000">
          <w:pPr>
            <w:pStyle w:val="TOC2"/>
            <w:rPr>
              <w:rFonts w:asciiTheme="minorHAnsi" w:eastAsiaTheme="minorEastAsia" w:hAnsiTheme="minorHAnsi"/>
              <w:noProof/>
              <w:sz w:val="22"/>
              <w:lang w:eastAsia="ro-RO"/>
            </w:rPr>
          </w:pPr>
          <w:hyperlink w:anchor="_Toc113358874" w:history="1">
            <w:r w:rsidR="00F23B8C" w:rsidRPr="0033579B">
              <w:rPr>
                <w:rStyle w:val="Hyperlink"/>
                <w:noProof/>
              </w:rPr>
              <w:t>9.3 Verificarea dosarului Cererii de Finantare</w:t>
            </w:r>
            <w:r w:rsidR="00F23B8C">
              <w:rPr>
                <w:noProof/>
                <w:webHidden/>
              </w:rPr>
              <w:tab/>
            </w:r>
            <w:r w:rsidR="00F23B8C">
              <w:rPr>
                <w:noProof/>
                <w:webHidden/>
              </w:rPr>
              <w:fldChar w:fldCharType="begin"/>
            </w:r>
            <w:r w:rsidR="00F23B8C">
              <w:rPr>
                <w:noProof/>
                <w:webHidden/>
              </w:rPr>
              <w:instrText xml:space="preserve"> PAGEREF _Toc113358874 \h </w:instrText>
            </w:r>
            <w:r w:rsidR="00F23B8C">
              <w:rPr>
                <w:noProof/>
                <w:webHidden/>
              </w:rPr>
            </w:r>
            <w:r w:rsidR="00F23B8C">
              <w:rPr>
                <w:noProof/>
                <w:webHidden/>
              </w:rPr>
              <w:fldChar w:fldCharType="separate"/>
            </w:r>
            <w:r w:rsidR="00986BD9">
              <w:rPr>
                <w:noProof/>
                <w:webHidden/>
              </w:rPr>
              <w:t>38</w:t>
            </w:r>
            <w:r w:rsidR="00F23B8C">
              <w:rPr>
                <w:noProof/>
                <w:webHidden/>
              </w:rPr>
              <w:fldChar w:fldCharType="end"/>
            </w:r>
          </w:hyperlink>
        </w:p>
        <w:p w14:paraId="337462B5" w14:textId="2B950475" w:rsidR="00F23B8C" w:rsidRDefault="00000000">
          <w:pPr>
            <w:pStyle w:val="TOC2"/>
            <w:rPr>
              <w:rFonts w:asciiTheme="minorHAnsi" w:eastAsiaTheme="minorEastAsia" w:hAnsiTheme="minorHAnsi"/>
              <w:noProof/>
              <w:sz w:val="22"/>
              <w:lang w:eastAsia="ro-RO"/>
            </w:rPr>
          </w:pPr>
          <w:hyperlink w:anchor="_Toc113358875" w:history="1">
            <w:r w:rsidR="00F23B8C" w:rsidRPr="0033579B">
              <w:rPr>
                <w:rStyle w:val="Hyperlink"/>
                <w:noProof/>
              </w:rPr>
              <w:t>9.4 Verificarea eligibilitatii Cererii de Finantare</w:t>
            </w:r>
            <w:r w:rsidR="00F23B8C">
              <w:rPr>
                <w:noProof/>
                <w:webHidden/>
              </w:rPr>
              <w:tab/>
            </w:r>
            <w:r w:rsidR="00F23B8C">
              <w:rPr>
                <w:noProof/>
                <w:webHidden/>
              </w:rPr>
              <w:fldChar w:fldCharType="begin"/>
            </w:r>
            <w:r w:rsidR="00F23B8C">
              <w:rPr>
                <w:noProof/>
                <w:webHidden/>
              </w:rPr>
              <w:instrText xml:space="preserve"> PAGEREF _Toc113358875 \h </w:instrText>
            </w:r>
            <w:r w:rsidR="00F23B8C">
              <w:rPr>
                <w:noProof/>
                <w:webHidden/>
              </w:rPr>
            </w:r>
            <w:r w:rsidR="00F23B8C">
              <w:rPr>
                <w:noProof/>
                <w:webHidden/>
              </w:rPr>
              <w:fldChar w:fldCharType="separate"/>
            </w:r>
            <w:r w:rsidR="00986BD9">
              <w:rPr>
                <w:noProof/>
                <w:webHidden/>
              </w:rPr>
              <w:t>39</w:t>
            </w:r>
            <w:r w:rsidR="00F23B8C">
              <w:rPr>
                <w:noProof/>
                <w:webHidden/>
              </w:rPr>
              <w:fldChar w:fldCharType="end"/>
            </w:r>
          </w:hyperlink>
        </w:p>
        <w:p w14:paraId="12FB7A1F" w14:textId="2C53D14B" w:rsidR="00F23B8C" w:rsidRDefault="00000000">
          <w:pPr>
            <w:pStyle w:val="TOC2"/>
            <w:rPr>
              <w:rFonts w:asciiTheme="minorHAnsi" w:eastAsiaTheme="minorEastAsia" w:hAnsiTheme="minorHAnsi"/>
              <w:noProof/>
              <w:sz w:val="22"/>
              <w:lang w:eastAsia="ro-RO"/>
            </w:rPr>
          </w:pPr>
          <w:hyperlink w:anchor="_Toc113358876" w:history="1">
            <w:r w:rsidR="00F23B8C" w:rsidRPr="0033579B">
              <w:rPr>
                <w:rStyle w:val="Hyperlink"/>
                <w:noProof/>
              </w:rPr>
              <w:t>9.5 Verificarea pe teren a cererilor de finantare</w:t>
            </w:r>
            <w:r w:rsidR="00F23B8C">
              <w:rPr>
                <w:noProof/>
                <w:webHidden/>
              </w:rPr>
              <w:tab/>
            </w:r>
            <w:r w:rsidR="00F23B8C">
              <w:rPr>
                <w:noProof/>
                <w:webHidden/>
              </w:rPr>
              <w:fldChar w:fldCharType="begin"/>
            </w:r>
            <w:r w:rsidR="00F23B8C">
              <w:rPr>
                <w:noProof/>
                <w:webHidden/>
              </w:rPr>
              <w:instrText xml:space="preserve"> PAGEREF _Toc113358876 \h </w:instrText>
            </w:r>
            <w:r w:rsidR="00F23B8C">
              <w:rPr>
                <w:noProof/>
                <w:webHidden/>
              </w:rPr>
            </w:r>
            <w:r w:rsidR="00F23B8C">
              <w:rPr>
                <w:noProof/>
                <w:webHidden/>
              </w:rPr>
              <w:fldChar w:fldCharType="separate"/>
            </w:r>
            <w:r w:rsidR="00986BD9">
              <w:rPr>
                <w:noProof/>
                <w:webHidden/>
              </w:rPr>
              <w:t>39</w:t>
            </w:r>
            <w:r w:rsidR="00F23B8C">
              <w:rPr>
                <w:noProof/>
                <w:webHidden/>
              </w:rPr>
              <w:fldChar w:fldCharType="end"/>
            </w:r>
          </w:hyperlink>
        </w:p>
        <w:p w14:paraId="5488ABDC" w14:textId="24AE3DB9" w:rsidR="00F23B8C" w:rsidRDefault="00000000">
          <w:pPr>
            <w:pStyle w:val="TOC2"/>
            <w:rPr>
              <w:rFonts w:asciiTheme="minorHAnsi" w:eastAsiaTheme="minorEastAsia" w:hAnsiTheme="minorHAnsi"/>
              <w:noProof/>
              <w:sz w:val="22"/>
              <w:lang w:eastAsia="ro-RO"/>
            </w:rPr>
          </w:pPr>
          <w:hyperlink w:anchor="_Toc113358877" w:history="1">
            <w:r w:rsidR="00F23B8C" w:rsidRPr="0033579B">
              <w:rPr>
                <w:rStyle w:val="Hyperlink"/>
                <w:noProof/>
              </w:rPr>
              <w:t>9.6 Verificarea criterilor de selectie</w:t>
            </w:r>
            <w:r w:rsidR="00F23B8C">
              <w:rPr>
                <w:noProof/>
                <w:webHidden/>
              </w:rPr>
              <w:tab/>
            </w:r>
            <w:r w:rsidR="00F23B8C">
              <w:rPr>
                <w:noProof/>
                <w:webHidden/>
              </w:rPr>
              <w:fldChar w:fldCharType="begin"/>
            </w:r>
            <w:r w:rsidR="00F23B8C">
              <w:rPr>
                <w:noProof/>
                <w:webHidden/>
              </w:rPr>
              <w:instrText xml:space="preserve"> PAGEREF _Toc113358877 \h </w:instrText>
            </w:r>
            <w:r w:rsidR="00F23B8C">
              <w:rPr>
                <w:noProof/>
                <w:webHidden/>
              </w:rPr>
            </w:r>
            <w:r w:rsidR="00F23B8C">
              <w:rPr>
                <w:noProof/>
                <w:webHidden/>
              </w:rPr>
              <w:fldChar w:fldCharType="separate"/>
            </w:r>
            <w:r w:rsidR="00986BD9">
              <w:rPr>
                <w:noProof/>
                <w:webHidden/>
              </w:rPr>
              <w:t>40</w:t>
            </w:r>
            <w:r w:rsidR="00F23B8C">
              <w:rPr>
                <w:noProof/>
                <w:webHidden/>
              </w:rPr>
              <w:fldChar w:fldCharType="end"/>
            </w:r>
          </w:hyperlink>
        </w:p>
        <w:p w14:paraId="1A360465" w14:textId="6CED0E36" w:rsidR="00F23B8C" w:rsidRDefault="00000000">
          <w:pPr>
            <w:pStyle w:val="TOC1"/>
            <w:tabs>
              <w:tab w:val="right" w:leader="dot" w:pos="9074"/>
            </w:tabs>
            <w:rPr>
              <w:rFonts w:asciiTheme="minorHAnsi" w:eastAsiaTheme="minorEastAsia" w:hAnsiTheme="minorHAnsi"/>
              <w:noProof/>
              <w:sz w:val="22"/>
              <w:lang w:eastAsia="ro-RO"/>
            </w:rPr>
          </w:pPr>
          <w:hyperlink w:anchor="_Toc113358878" w:history="1">
            <w:r w:rsidR="00F23B8C" w:rsidRPr="0033579B">
              <w:rPr>
                <w:rStyle w:val="Hyperlink"/>
                <w:noProof/>
              </w:rPr>
              <w:t>10. CONTRACTAREA FONDURILOR</w:t>
            </w:r>
            <w:r w:rsidR="00F23B8C">
              <w:rPr>
                <w:noProof/>
                <w:webHidden/>
              </w:rPr>
              <w:tab/>
            </w:r>
            <w:r w:rsidR="00F23B8C">
              <w:rPr>
                <w:noProof/>
                <w:webHidden/>
              </w:rPr>
              <w:fldChar w:fldCharType="begin"/>
            </w:r>
            <w:r w:rsidR="00F23B8C">
              <w:rPr>
                <w:noProof/>
                <w:webHidden/>
              </w:rPr>
              <w:instrText xml:space="preserve"> PAGEREF _Toc113358878 \h </w:instrText>
            </w:r>
            <w:r w:rsidR="00F23B8C">
              <w:rPr>
                <w:noProof/>
                <w:webHidden/>
              </w:rPr>
            </w:r>
            <w:r w:rsidR="00F23B8C">
              <w:rPr>
                <w:noProof/>
                <w:webHidden/>
              </w:rPr>
              <w:fldChar w:fldCharType="separate"/>
            </w:r>
            <w:r w:rsidR="00986BD9">
              <w:rPr>
                <w:noProof/>
                <w:webHidden/>
              </w:rPr>
              <w:t>41</w:t>
            </w:r>
            <w:r w:rsidR="00F23B8C">
              <w:rPr>
                <w:noProof/>
                <w:webHidden/>
              </w:rPr>
              <w:fldChar w:fldCharType="end"/>
            </w:r>
          </w:hyperlink>
        </w:p>
        <w:p w14:paraId="255358A1" w14:textId="0DC14E1B" w:rsidR="00F23B8C" w:rsidRDefault="00000000">
          <w:pPr>
            <w:pStyle w:val="TOC1"/>
            <w:tabs>
              <w:tab w:val="right" w:leader="dot" w:pos="9074"/>
            </w:tabs>
            <w:rPr>
              <w:rFonts w:asciiTheme="minorHAnsi" w:eastAsiaTheme="minorEastAsia" w:hAnsiTheme="minorHAnsi"/>
              <w:noProof/>
              <w:sz w:val="22"/>
              <w:lang w:eastAsia="ro-RO"/>
            </w:rPr>
          </w:pPr>
          <w:hyperlink w:anchor="_Toc113358879" w:history="1">
            <w:r w:rsidR="00F23B8C" w:rsidRPr="0033579B">
              <w:rPr>
                <w:rStyle w:val="Hyperlink"/>
                <w:noProof/>
              </w:rPr>
              <w:t>11. ACORDAREA AVANSULUI</w:t>
            </w:r>
            <w:r w:rsidR="00F23B8C">
              <w:rPr>
                <w:noProof/>
                <w:webHidden/>
              </w:rPr>
              <w:tab/>
            </w:r>
            <w:r w:rsidR="00F23B8C">
              <w:rPr>
                <w:noProof/>
                <w:webHidden/>
              </w:rPr>
              <w:fldChar w:fldCharType="begin"/>
            </w:r>
            <w:r w:rsidR="00F23B8C">
              <w:rPr>
                <w:noProof/>
                <w:webHidden/>
              </w:rPr>
              <w:instrText xml:space="preserve"> PAGEREF _Toc113358879 \h </w:instrText>
            </w:r>
            <w:r w:rsidR="00F23B8C">
              <w:rPr>
                <w:noProof/>
                <w:webHidden/>
              </w:rPr>
            </w:r>
            <w:r w:rsidR="00F23B8C">
              <w:rPr>
                <w:noProof/>
                <w:webHidden/>
              </w:rPr>
              <w:fldChar w:fldCharType="separate"/>
            </w:r>
            <w:r w:rsidR="00986BD9">
              <w:rPr>
                <w:noProof/>
                <w:webHidden/>
              </w:rPr>
              <w:t>43</w:t>
            </w:r>
            <w:r w:rsidR="00F23B8C">
              <w:rPr>
                <w:noProof/>
                <w:webHidden/>
              </w:rPr>
              <w:fldChar w:fldCharType="end"/>
            </w:r>
          </w:hyperlink>
        </w:p>
        <w:p w14:paraId="097BEC56" w14:textId="24A96340" w:rsidR="00F23B8C" w:rsidRDefault="00000000">
          <w:pPr>
            <w:pStyle w:val="TOC1"/>
            <w:tabs>
              <w:tab w:val="right" w:leader="dot" w:pos="9074"/>
            </w:tabs>
            <w:rPr>
              <w:rFonts w:asciiTheme="minorHAnsi" w:eastAsiaTheme="minorEastAsia" w:hAnsiTheme="minorHAnsi"/>
              <w:noProof/>
              <w:sz w:val="22"/>
              <w:lang w:eastAsia="ro-RO"/>
            </w:rPr>
          </w:pPr>
          <w:hyperlink w:anchor="_Toc113358880" w:history="1">
            <w:r w:rsidR="00F23B8C" w:rsidRPr="0033579B">
              <w:rPr>
                <w:rStyle w:val="Hyperlink"/>
                <w:noProof/>
              </w:rPr>
              <w:t>12. ACHIZITIILE</w:t>
            </w:r>
            <w:r w:rsidR="00F23B8C">
              <w:rPr>
                <w:noProof/>
                <w:webHidden/>
              </w:rPr>
              <w:tab/>
            </w:r>
            <w:r w:rsidR="00F23B8C">
              <w:rPr>
                <w:noProof/>
                <w:webHidden/>
              </w:rPr>
              <w:fldChar w:fldCharType="begin"/>
            </w:r>
            <w:r w:rsidR="00F23B8C">
              <w:rPr>
                <w:noProof/>
                <w:webHidden/>
              </w:rPr>
              <w:instrText xml:space="preserve"> PAGEREF _Toc113358880 \h </w:instrText>
            </w:r>
            <w:r w:rsidR="00F23B8C">
              <w:rPr>
                <w:noProof/>
                <w:webHidden/>
              </w:rPr>
            </w:r>
            <w:r w:rsidR="00F23B8C">
              <w:rPr>
                <w:noProof/>
                <w:webHidden/>
              </w:rPr>
              <w:fldChar w:fldCharType="separate"/>
            </w:r>
            <w:r w:rsidR="00986BD9">
              <w:rPr>
                <w:noProof/>
                <w:webHidden/>
              </w:rPr>
              <w:t>46</w:t>
            </w:r>
            <w:r w:rsidR="00F23B8C">
              <w:rPr>
                <w:noProof/>
                <w:webHidden/>
              </w:rPr>
              <w:fldChar w:fldCharType="end"/>
            </w:r>
          </w:hyperlink>
        </w:p>
        <w:p w14:paraId="72265C88" w14:textId="77F1101B" w:rsidR="00F23B8C" w:rsidRDefault="00000000">
          <w:pPr>
            <w:pStyle w:val="TOC1"/>
            <w:tabs>
              <w:tab w:val="right" w:leader="dot" w:pos="9074"/>
            </w:tabs>
            <w:rPr>
              <w:rFonts w:asciiTheme="minorHAnsi" w:eastAsiaTheme="minorEastAsia" w:hAnsiTheme="minorHAnsi"/>
              <w:noProof/>
              <w:sz w:val="22"/>
              <w:lang w:eastAsia="ro-RO"/>
            </w:rPr>
          </w:pPr>
          <w:hyperlink w:anchor="_Toc113358881" w:history="1">
            <w:r w:rsidR="00F23B8C" w:rsidRPr="0033579B">
              <w:rPr>
                <w:rStyle w:val="Hyperlink"/>
                <w:noProof/>
              </w:rPr>
              <w:t>13. TERMENELE LIMITA SI CONDITIILE PENTRU DEPUNEREA CERERILOR DE PLATA A AVANSULUI SI A CELOR AFERENTE TRANSELOR DE PLATA</w:t>
            </w:r>
            <w:r w:rsidR="00F23B8C">
              <w:rPr>
                <w:noProof/>
                <w:webHidden/>
              </w:rPr>
              <w:tab/>
            </w:r>
            <w:r w:rsidR="00F23B8C">
              <w:rPr>
                <w:noProof/>
                <w:webHidden/>
              </w:rPr>
              <w:fldChar w:fldCharType="begin"/>
            </w:r>
            <w:r w:rsidR="00F23B8C">
              <w:rPr>
                <w:noProof/>
                <w:webHidden/>
              </w:rPr>
              <w:instrText xml:space="preserve"> PAGEREF _Toc113358881 \h </w:instrText>
            </w:r>
            <w:r w:rsidR="00F23B8C">
              <w:rPr>
                <w:noProof/>
                <w:webHidden/>
              </w:rPr>
            </w:r>
            <w:r w:rsidR="00F23B8C">
              <w:rPr>
                <w:noProof/>
                <w:webHidden/>
              </w:rPr>
              <w:fldChar w:fldCharType="separate"/>
            </w:r>
            <w:r w:rsidR="00986BD9">
              <w:rPr>
                <w:noProof/>
                <w:webHidden/>
              </w:rPr>
              <w:t>49</w:t>
            </w:r>
            <w:r w:rsidR="00F23B8C">
              <w:rPr>
                <w:noProof/>
                <w:webHidden/>
              </w:rPr>
              <w:fldChar w:fldCharType="end"/>
            </w:r>
          </w:hyperlink>
        </w:p>
        <w:p w14:paraId="44B8BD93" w14:textId="0CDFD3A1" w:rsidR="00F23B8C" w:rsidRDefault="00000000">
          <w:pPr>
            <w:pStyle w:val="TOC1"/>
            <w:tabs>
              <w:tab w:val="right" w:leader="dot" w:pos="9074"/>
            </w:tabs>
            <w:rPr>
              <w:rFonts w:asciiTheme="minorHAnsi" w:eastAsiaTheme="minorEastAsia" w:hAnsiTheme="minorHAnsi"/>
              <w:noProof/>
              <w:sz w:val="22"/>
              <w:lang w:eastAsia="ro-RO"/>
            </w:rPr>
          </w:pPr>
          <w:hyperlink w:anchor="_Toc113358882" w:history="1">
            <w:r w:rsidR="00F23B8C" w:rsidRPr="0033579B">
              <w:rPr>
                <w:rStyle w:val="Hyperlink"/>
                <w:noProof/>
              </w:rPr>
              <w:t>14. MONITORIZAREA PROIECTULUI</w:t>
            </w:r>
            <w:r w:rsidR="00F23B8C">
              <w:rPr>
                <w:noProof/>
                <w:webHidden/>
              </w:rPr>
              <w:tab/>
            </w:r>
            <w:r w:rsidR="00F23B8C">
              <w:rPr>
                <w:noProof/>
                <w:webHidden/>
              </w:rPr>
              <w:fldChar w:fldCharType="begin"/>
            </w:r>
            <w:r w:rsidR="00F23B8C">
              <w:rPr>
                <w:noProof/>
                <w:webHidden/>
              </w:rPr>
              <w:instrText xml:space="preserve"> PAGEREF _Toc113358882 \h </w:instrText>
            </w:r>
            <w:r w:rsidR="00F23B8C">
              <w:rPr>
                <w:noProof/>
                <w:webHidden/>
              </w:rPr>
            </w:r>
            <w:r w:rsidR="00F23B8C">
              <w:rPr>
                <w:noProof/>
                <w:webHidden/>
              </w:rPr>
              <w:fldChar w:fldCharType="separate"/>
            </w:r>
            <w:r w:rsidR="00986BD9">
              <w:rPr>
                <w:noProof/>
                <w:webHidden/>
              </w:rPr>
              <w:t>52</w:t>
            </w:r>
            <w:r w:rsidR="00F23B8C">
              <w:rPr>
                <w:noProof/>
                <w:webHidden/>
              </w:rPr>
              <w:fldChar w:fldCharType="end"/>
            </w:r>
          </w:hyperlink>
        </w:p>
        <w:p w14:paraId="7E4D8717" w14:textId="39E8FF0E" w:rsidR="00F23B8C" w:rsidRDefault="00000000">
          <w:pPr>
            <w:pStyle w:val="TOC1"/>
            <w:tabs>
              <w:tab w:val="right" w:leader="dot" w:pos="9074"/>
            </w:tabs>
            <w:rPr>
              <w:rFonts w:asciiTheme="minorHAnsi" w:eastAsiaTheme="minorEastAsia" w:hAnsiTheme="minorHAnsi"/>
              <w:noProof/>
              <w:sz w:val="22"/>
              <w:lang w:eastAsia="ro-RO"/>
            </w:rPr>
          </w:pPr>
          <w:hyperlink w:anchor="_Toc113358883" w:history="1">
            <w:r w:rsidR="00F23B8C" w:rsidRPr="0033579B">
              <w:rPr>
                <w:rStyle w:val="Hyperlink"/>
                <w:noProof/>
              </w:rPr>
              <w:t>15. INFORMATII UTILE</w:t>
            </w:r>
            <w:r w:rsidR="00F23B8C">
              <w:rPr>
                <w:noProof/>
                <w:webHidden/>
              </w:rPr>
              <w:tab/>
            </w:r>
            <w:r w:rsidR="00F23B8C">
              <w:rPr>
                <w:noProof/>
                <w:webHidden/>
              </w:rPr>
              <w:fldChar w:fldCharType="begin"/>
            </w:r>
            <w:r w:rsidR="00F23B8C">
              <w:rPr>
                <w:noProof/>
                <w:webHidden/>
              </w:rPr>
              <w:instrText xml:space="preserve"> PAGEREF _Toc113358883 \h </w:instrText>
            </w:r>
            <w:r w:rsidR="00F23B8C">
              <w:rPr>
                <w:noProof/>
                <w:webHidden/>
              </w:rPr>
            </w:r>
            <w:r w:rsidR="00F23B8C">
              <w:rPr>
                <w:noProof/>
                <w:webHidden/>
              </w:rPr>
              <w:fldChar w:fldCharType="separate"/>
            </w:r>
            <w:r w:rsidR="00986BD9">
              <w:rPr>
                <w:noProof/>
                <w:webHidden/>
              </w:rPr>
              <w:t>53</w:t>
            </w:r>
            <w:r w:rsidR="00F23B8C">
              <w:rPr>
                <w:noProof/>
                <w:webHidden/>
              </w:rPr>
              <w:fldChar w:fldCharType="end"/>
            </w:r>
          </w:hyperlink>
        </w:p>
        <w:p w14:paraId="7F4483A0" w14:textId="61B570B0" w:rsidR="00F23B8C" w:rsidRDefault="00000000">
          <w:pPr>
            <w:pStyle w:val="TOC2"/>
            <w:rPr>
              <w:rFonts w:asciiTheme="minorHAnsi" w:eastAsiaTheme="minorEastAsia" w:hAnsiTheme="minorHAnsi"/>
              <w:noProof/>
              <w:sz w:val="22"/>
              <w:lang w:eastAsia="ro-RO"/>
            </w:rPr>
          </w:pPr>
          <w:hyperlink w:anchor="_Toc113358884" w:history="1">
            <w:r w:rsidR="00F23B8C" w:rsidRPr="0033579B">
              <w:rPr>
                <w:rStyle w:val="Hyperlink"/>
                <w:noProof/>
              </w:rPr>
              <w:t>15.1 Lista documentelor  necesare pentru depunerea Cererii de Finantare</w:t>
            </w:r>
            <w:r w:rsidR="00F23B8C">
              <w:rPr>
                <w:noProof/>
                <w:webHidden/>
              </w:rPr>
              <w:tab/>
            </w:r>
            <w:r w:rsidR="00F23B8C">
              <w:rPr>
                <w:noProof/>
                <w:webHidden/>
              </w:rPr>
              <w:fldChar w:fldCharType="begin"/>
            </w:r>
            <w:r w:rsidR="00F23B8C">
              <w:rPr>
                <w:noProof/>
                <w:webHidden/>
              </w:rPr>
              <w:instrText xml:space="preserve"> PAGEREF _Toc113358884 \h </w:instrText>
            </w:r>
            <w:r w:rsidR="00F23B8C">
              <w:rPr>
                <w:noProof/>
                <w:webHidden/>
              </w:rPr>
            </w:r>
            <w:r w:rsidR="00F23B8C">
              <w:rPr>
                <w:noProof/>
                <w:webHidden/>
              </w:rPr>
              <w:fldChar w:fldCharType="separate"/>
            </w:r>
            <w:r w:rsidR="00986BD9">
              <w:rPr>
                <w:noProof/>
                <w:webHidden/>
              </w:rPr>
              <w:t>53</w:t>
            </w:r>
            <w:r w:rsidR="00F23B8C">
              <w:rPr>
                <w:noProof/>
                <w:webHidden/>
              </w:rPr>
              <w:fldChar w:fldCharType="end"/>
            </w:r>
          </w:hyperlink>
        </w:p>
        <w:p w14:paraId="027A7E26" w14:textId="0A5DB6EB" w:rsidR="00F23B8C" w:rsidRDefault="00000000">
          <w:pPr>
            <w:pStyle w:val="TOC2"/>
            <w:rPr>
              <w:rFonts w:asciiTheme="minorHAnsi" w:eastAsiaTheme="minorEastAsia" w:hAnsiTheme="minorHAnsi"/>
              <w:noProof/>
              <w:sz w:val="22"/>
              <w:lang w:eastAsia="ro-RO"/>
            </w:rPr>
          </w:pPr>
          <w:hyperlink w:anchor="_Toc113358885" w:history="1">
            <w:r w:rsidR="00F23B8C" w:rsidRPr="0033579B">
              <w:rPr>
                <w:rStyle w:val="Hyperlink"/>
                <w:noProof/>
              </w:rPr>
              <w:t>15.2 Documente postate pe site-ul GAL la mementul lansarii proiectului in vederea intocmirii si depunerii cererii de finantare</w:t>
            </w:r>
            <w:r w:rsidR="00F23B8C">
              <w:rPr>
                <w:noProof/>
                <w:webHidden/>
              </w:rPr>
              <w:tab/>
            </w:r>
            <w:r w:rsidR="00F23B8C">
              <w:rPr>
                <w:noProof/>
                <w:webHidden/>
              </w:rPr>
              <w:fldChar w:fldCharType="begin"/>
            </w:r>
            <w:r w:rsidR="00F23B8C">
              <w:rPr>
                <w:noProof/>
                <w:webHidden/>
              </w:rPr>
              <w:instrText xml:space="preserve"> PAGEREF _Toc113358885 \h </w:instrText>
            </w:r>
            <w:r w:rsidR="00F23B8C">
              <w:rPr>
                <w:noProof/>
                <w:webHidden/>
              </w:rPr>
            </w:r>
            <w:r w:rsidR="00F23B8C">
              <w:rPr>
                <w:noProof/>
                <w:webHidden/>
              </w:rPr>
              <w:fldChar w:fldCharType="separate"/>
            </w:r>
            <w:r w:rsidR="00986BD9">
              <w:rPr>
                <w:noProof/>
                <w:webHidden/>
              </w:rPr>
              <w:t>57</w:t>
            </w:r>
            <w:r w:rsidR="00F23B8C">
              <w:rPr>
                <w:noProof/>
                <w:webHidden/>
              </w:rPr>
              <w:fldChar w:fldCharType="end"/>
            </w:r>
          </w:hyperlink>
        </w:p>
        <w:p w14:paraId="3046365F" w14:textId="37A782F5" w:rsidR="00F23B8C" w:rsidRDefault="00000000">
          <w:pPr>
            <w:pStyle w:val="TOC2"/>
            <w:rPr>
              <w:rFonts w:asciiTheme="minorHAnsi" w:eastAsiaTheme="minorEastAsia" w:hAnsiTheme="minorHAnsi"/>
              <w:noProof/>
              <w:sz w:val="22"/>
              <w:lang w:eastAsia="ro-RO"/>
            </w:rPr>
          </w:pPr>
          <w:hyperlink w:anchor="_Toc113358886" w:history="1">
            <w:r w:rsidR="00F23B8C" w:rsidRPr="0033579B">
              <w:rPr>
                <w:rStyle w:val="Hyperlink"/>
                <w:noProof/>
              </w:rPr>
              <w:t>15.3 Informatii si documente utile:</w:t>
            </w:r>
            <w:r w:rsidR="00F23B8C">
              <w:rPr>
                <w:noProof/>
                <w:webHidden/>
              </w:rPr>
              <w:tab/>
            </w:r>
            <w:r w:rsidR="00F23B8C">
              <w:rPr>
                <w:noProof/>
                <w:webHidden/>
              </w:rPr>
              <w:fldChar w:fldCharType="begin"/>
            </w:r>
            <w:r w:rsidR="00F23B8C">
              <w:rPr>
                <w:noProof/>
                <w:webHidden/>
              </w:rPr>
              <w:instrText xml:space="preserve"> PAGEREF _Toc113358886 \h </w:instrText>
            </w:r>
            <w:r w:rsidR="00F23B8C">
              <w:rPr>
                <w:noProof/>
                <w:webHidden/>
              </w:rPr>
            </w:r>
            <w:r w:rsidR="00F23B8C">
              <w:rPr>
                <w:noProof/>
                <w:webHidden/>
              </w:rPr>
              <w:fldChar w:fldCharType="separate"/>
            </w:r>
            <w:r w:rsidR="00986BD9">
              <w:rPr>
                <w:noProof/>
                <w:webHidden/>
              </w:rPr>
              <w:t>57</w:t>
            </w:r>
            <w:r w:rsidR="00F23B8C">
              <w:rPr>
                <w:noProof/>
                <w:webHidden/>
              </w:rPr>
              <w:fldChar w:fldCharType="end"/>
            </w:r>
          </w:hyperlink>
        </w:p>
        <w:p w14:paraId="73BE44B0" w14:textId="10A0A7B2" w:rsidR="007A693A" w:rsidRDefault="007A693A" w:rsidP="0003518D">
          <w:pPr>
            <w:contextualSpacing/>
          </w:pPr>
          <w:r>
            <w:rPr>
              <w:b/>
              <w:bCs/>
              <w:noProof/>
            </w:rPr>
            <w:fldChar w:fldCharType="end"/>
          </w:r>
        </w:p>
      </w:sdtContent>
    </w:sdt>
    <w:p w14:paraId="655DFE8F" w14:textId="77777777" w:rsidR="000B4306" w:rsidRPr="000B4306" w:rsidRDefault="000B4306" w:rsidP="000B4306"/>
    <w:p w14:paraId="61FBA012" w14:textId="77777777" w:rsidR="00D8554A" w:rsidRPr="00F60D79" w:rsidRDefault="00D8554A" w:rsidP="00D8554A">
      <w:pPr>
        <w:spacing w:line="240" w:lineRule="auto"/>
        <w:jc w:val="center"/>
        <w:rPr>
          <w:rFonts w:ascii="Verdana" w:hAnsi="Verdana"/>
          <w:szCs w:val="24"/>
        </w:rPr>
      </w:pPr>
    </w:p>
    <w:p w14:paraId="0D38B081" w14:textId="77777777" w:rsidR="00D8554A" w:rsidRPr="00F60D79" w:rsidRDefault="00D8554A" w:rsidP="00D8554A">
      <w:pPr>
        <w:spacing w:line="240" w:lineRule="auto"/>
        <w:jc w:val="center"/>
        <w:rPr>
          <w:rFonts w:ascii="Verdana" w:hAnsi="Verdana"/>
          <w:szCs w:val="24"/>
        </w:rPr>
      </w:pPr>
    </w:p>
    <w:p w14:paraId="52D7EFCC" w14:textId="77777777" w:rsidR="00F86C0A" w:rsidRPr="000B4306" w:rsidRDefault="00F86C0A" w:rsidP="0012497C">
      <w:pPr>
        <w:pStyle w:val="Heading1"/>
        <w:numPr>
          <w:ilvl w:val="0"/>
          <w:numId w:val="8"/>
        </w:numPr>
      </w:pPr>
      <w:bookmarkStart w:id="3" w:name="_Toc113358841"/>
      <w:r w:rsidRPr="000B4306">
        <w:rPr>
          <w:rStyle w:val="Heading1Char"/>
          <w:b/>
        </w:rPr>
        <w:lastRenderedPageBreak/>
        <w:t>DEFINI</w:t>
      </w:r>
      <w:r w:rsidR="00FE2199" w:rsidRPr="000B4306">
        <w:rPr>
          <w:rStyle w:val="Heading1Char"/>
          <w:b/>
        </w:rPr>
        <w:t>T</w:t>
      </w:r>
      <w:r w:rsidRPr="000B4306">
        <w:rPr>
          <w:rStyle w:val="Heading1Char"/>
          <w:b/>
        </w:rPr>
        <w:t>II SI ABREVIERI</w:t>
      </w:r>
      <w:bookmarkEnd w:id="3"/>
    </w:p>
    <w:p w14:paraId="41174205" w14:textId="77777777" w:rsidR="004A7FB4" w:rsidRPr="000B49C8" w:rsidRDefault="00D738F2" w:rsidP="0012497C">
      <w:pPr>
        <w:pStyle w:val="Heading2"/>
        <w:numPr>
          <w:ilvl w:val="1"/>
          <w:numId w:val="8"/>
        </w:numPr>
      </w:pPr>
      <w:bookmarkStart w:id="4" w:name="_Toc113358842"/>
      <w:r w:rsidRPr="000B49C8">
        <w:rPr>
          <w:rStyle w:val="Heading2Char"/>
          <w:b/>
        </w:rPr>
        <w:t>D</w:t>
      </w:r>
      <w:r w:rsidR="00404CBE" w:rsidRPr="000B49C8">
        <w:rPr>
          <w:rStyle w:val="Heading2Char"/>
          <w:b/>
        </w:rPr>
        <w:t>efini</w:t>
      </w:r>
      <w:r w:rsidR="00FE2199" w:rsidRPr="000B49C8">
        <w:rPr>
          <w:rStyle w:val="Heading2Char"/>
          <w:b/>
        </w:rPr>
        <w:t>t</w:t>
      </w:r>
      <w:r w:rsidR="00404CBE" w:rsidRPr="000B49C8">
        <w:rPr>
          <w:rStyle w:val="Heading2Char"/>
          <w:b/>
        </w:rPr>
        <w:t>ii</w:t>
      </w:r>
      <w:bookmarkEnd w:id="4"/>
    </w:p>
    <w:p w14:paraId="344C9CA6" w14:textId="77777777" w:rsidR="005F66CB" w:rsidRDefault="005F66CB" w:rsidP="005F66CB">
      <w:bookmarkStart w:id="5" w:name="_Hlk487618614"/>
      <w:r>
        <w:rPr>
          <w:b/>
          <w:bCs/>
        </w:rPr>
        <w:t xml:space="preserve">Asociatie de Dezvoltare Intercomunitara (ADI) </w:t>
      </w:r>
      <w:r>
        <w:t>– structura de cooperare cu personalitate juridica, de drept privat, infiintate in conditiile legii de unitatiile administrativ teritoriale pentru realizarea in comun a unor proiecte pentru dezvoltare de interes zonal sau regional ori furnizarea in comun a unor servicii publice (Legea Administratiei publice locale nr. 215/2001).</w:t>
      </w:r>
    </w:p>
    <w:p w14:paraId="7A22562E" w14:textId="77777777" w:rsidR="005F66CB" w:rsidRDefault="005F66CB" w:rsidP="005F66CB">
      <w:r>
        <w:rPr>
          <w:b/>
          <w:bCs/>
        </w:rPr>
        <w:t xml:space="preserve">Aglomerare umana </w:t>
      </w:r>
      <w:r>
        <w:t>‐ zona in care populatia si/sau activitatile economice sunt suficient de concentrate pentru a face posibile colectarea apelor uzate si dirijarea lor spre o statie de epurare</w:t>
      </w:r>
    </w:p>
    <w:p w14:paraId="125126AA" w14:textId="77777777" w:rsidR="005F66CB" w:rsidRDefault="005F66CB" w:rsidP="005F66CB">
      <w:r>
        <w:t>sau spre un punct final de evacuare, calculata in locuitori echivalenti, care poate cuprinde mai multe unitati administrativ‐teritoriale sau doar o parte a acestora, in corelare cu prevederile din</w:t>
      </w:r>
    </w:p>
    <w:p w14:paraId="4E44F64A" w14:textId="77777777" w:rsidR="005F66CB" w:rsidRDefault="005F66CB" w:rsidP="005F66CB">
      <w:r>
        <w:t>master planul judetean/zonal pentru serviciul de alimentare cu apa si de canalizare;</w:t>
      </w:r>
    </w:p>
    <w:p w14:paraId="46A94701" w14:textId="77777777" w:rsidR="005F66CB" w:rsidRDefault="005F66CB" w:rsidP="005F66CB">
      <w:r>
        <w:rPr>
          <w:b/>
          <w:bCs/>
        </w:rPr>
        <w:t xml:space="preserve">Beneficiar </w:t>
      </w:r>
      <w:r>
        <w:t>– persoana juridica / ONG care a realizat un proiect de investitii si care a incheiat un contract de finantare cu AFIR pentru accesarea fondurilor europene prin FEADR;</w:t>
      </w:r>
    </w:p>
    <w:p w14:paraId="6715CE33" w14:textId="77777777" w:rsidR="005F66CB" w:rsidRDefault="005F66CB" w:rsidP="005F66CB">
      <w:r>
        <w:rPr>
          <w:b/>
          <w:bCs/>
        </w:rPr>
        <w:t xml:space="preserve">Cerere de Finantare </w:t>
      </w:r>
      <w:r>
        <w:t>– solicitarea completata electronic pe care potentialul beneficiar o inainteaza pentru aprobarea contractului de finantare a proiectului de investitii in vederea obtinerii finantarii nerambursabile;</w:t>
      </w:r>
    </w:p>
    <w:p w14:paraId="4A945664" w14:textId="77777777" w:rsidR="005F66CB" w:rsidRDefault="005F66CB" w:rsidP="005F66CB">
      <w:r>
        <w:rPr>
          <w:b/>
          <w:bCs/>
        </w:rPr>
        <w:t xml:space="preserve">Cofinantare publica </w:t>
      </w:r>
      <w:r>
        <w:t>– fondurile nerambursabile alocate proiectelor de investitie prin FEADR.</w:t>
      </w:r>
    </w:p>
    <w:p w14:paraId="37C30854" w14:textId="77777777" w:rsidR="005F66CB" w:rsidRDefault="005F66CB" w:rsidP="005F66CB">
      <w:r>
        <w:t>Aceasta este asigurata prin contributia Uniunii Europene si a Guvernului Romaniei;</w:t>
      </w:r>
    </w:p>
    <w:p w14:paraId="50235BBA" w14:textId="77777777" w:rsidR="005F66CB" w:rsidRDefault="005F66CB" w:rsidP="005F66CB">
      <w:r>
        <w:rPr>
          <w:b/>
        </w:rPr>
        <w:t>Contractul de Finantare</w:t>
      </w:r>
      <w:r>
        <w:t xml:space="preserve"> – document cadru care reglementeaza acordarea fondurilor nerambursabile intre AFIR si beneficiarul fondurilor nerambursabile;</w:t>
      </w:r>
    </w:p>
    <w:p w14:paraId="7782C6E8" w14:textId="77777777" w:rsidR="005F66CB" w:rsidRDefault="005F66CB" w:rsidP="005F66CB">
      <w:r>
        <w:rPr>
          <w:b/>
          <w:bCs/>
        </w:rPr>
        <w:t xml:space="preserve">Derulare proiect </w:t>
      </w:r>
      <w:r>
        <w:t>‐ totalitatea activitatilor derulate de beneficiarul FEADR de la semnarea contractului/deciziei de finantare pana la finalul perioadei de monitorizare a proiectului.</w:t>
      </w:r>
    </w:p>
    <w:p w14:paraId="6F15B866" w14:textId="77777777" w:rsidR="005F66CB" w:rsidRDefault="005F66CB" w:rsidP="005F66CB">
      <w:r>
        <w:rPr>
          <w:b/>
          <w:bCs/>
        </w:rPr>
        <w:t xml:space="preserve">Dosarul cererii de finantare </w:t>
      </w:r>
      <w:r>
        <w:t>– cererea de finantare impreuna cu documentele anexate.</w:t>
      </w:r>
    </w:p>
    <w:p w14:paraId="2F5026A7" w14:textId="77777777" w:rsidR="005F66CB" w:rsidRDefault="005F66CB" w:rsidP="005F66CB">
      <w:r>
        <w:rPr>
          <w:b/>
          <w:bCs/>
        </w:rPr>
        <w:t xml:space="preserve">Drum modernizat </w:t>
      </w:r>
      <w:r>
        <w:t>‐ Drumul care are partea carosabila acoperita cu una din urmatoarele categorii de imbracaminti: beton‐ciment, asfaltice de tip greu si mijlociu;</w:t>
      </w:r>
    </w:p>
    <w:p w14:paraId="30E7A96A" w14:textId="77777777" w:rsidR="005F66CB" w:rsidRDefault="005F66CB" w:rsidP="005F66CB">
      <w:r>
        <w:rPr>
          <w:b/>
        </w:rPr>
        <w:lastRenderedPageBreak/>
        <w:t xml:space="preserve">Durata de implementare a proiectului </w:t>
      </w:r>
      <w:r>
        <w:t>– reprezinta durata de realizare a activitatilor proiectului inclusiv derularea procedurilor de achizitii si reprezinta termenul limita pana la care beneficiarul poate depune ultima cerere de plata.</w:t>
      </w:r>
    </w:p>
    <w:p w14:paraId="425B0BB1" w14:textId="77777777" w:rsidR="005F66CB" w:rsidRDefault="005F66CB" w:rsidP="005F66CB">
      <w:r>
        <w:rPr>
          <w:b/>
        </w:rPr>
        <w:t>Durata proiectului</w:t>
      </w:r>
      <w:r>
        <w:t xml:space="preserve"> este durata implementarii proiectului ,exprimata in luni, exclusiv perioada de intocmire depunere si avizare a raportului final de activitate. Perioada de intocmire depunere si avizare a a raportului final de activitate este prevazuta in Manual de Procedura de procedura pentru implementarea Masurii 19,, Sprijin pentru dezvoltare locala LEADER,, Sub- masura 19.2 ,, Sprijin pentru implementarea actiunilor in cadrul strategiei de dezvoltare locala,, versiunea 01, pct.10.2 -Verificarea raportului de activitate (intermediar si final) care se afla pe site-ul AFIR.</w:t>
      </w:r>
    </w:p>
    <w:p w14:paraId="39DC6A61" w14:textId="77777777" w:rsidR="005F66CB" w:rsidRDefault="005F66CB" w:rsidP="005F66CB">
      <w:r>
        <w:rPr>
          <w:b/>
          <w:bCs/>
        </w:rPr>
        <w:t xml:space="preserve">Eligibilitate </w:t>
      </w:r>
      <w:r>
        <w:t>– indeplinirea conditiilor si criteriilor minime de catre un solicitant asa cum sunt precizate in Ghidul Solicitantului, Cererea de Finantare si Contractul de finantare pentru FEADR;</w:t>
      </w:r>
    </w:p>
    <w:p w14:paraId="57E9E65A" w14:textId="77777777" w:rsidR="005F66CB" w:rsidRDefault="005F66CB" w:rsidP="005F66CB">
      <w:r>
        <w:rPr>
          <w:b/>
          <w:bCs/>
        </w:rPr>
        <w:t xml:space="preserve">Evaluare </w:t>
      </w:r>
      <w:r>
        <w:t>– actiune procedurala prin care documentatia ce insoteste cererea de finantare este analizata pentru verificarea indeplinirii criteriilor de eligibilitate si pentru selectarea proiectului in vederea contractarii;</w:t>
      </w:r>
    </w:p>
    <w:p w14:paraId="4336DFBD" w14:textId="77777777" w:rsidR="005F66CB" w:rsidRDefault="005F66CB" w:rsidP="005F66CB">
      <w:r>
        <w:rPr>
          <w:b/>
          <w:bCs/>
        </w:rPr>
        <w:t xml:space="preserve">Extindere apa </w:t>
      </w:r>
      <w:r>
        <w:t>‐ utilizarea de catre reteaua din proiect a unor elemente din cadrul retelelor apa</w:t>
      </w:r>
    </w:p>
    <w:p w14:paraId="2B3235B8" w14:textId="77777777" w:rsidR="005F66CB" w:rsidRDefault="005F66CB" w:rsidP="005F66CB">
      <w:r>
        <w:t>existente (ex: gospodarii de apa, rezervoare, statii de tratare, statii de pompare, retele de alimentare cu apa, etc.).</w:t>
      </w:r>
    </w:p>
    <w:p w14:paraId="4043A870" w14:textId="77777777" w:rsidR="005F66CB" w:rsidRDefault="005F66CB" w:rsidP="005F66CB">
      <w:r>
        <w:rPr>
          <w:b/>
          <w:bCs/>
        </w:rPr>
        <w:t xml:space="preserve">Extindere apa uzata </w:t>
      </w:r>
      <w:r>
        <w:t>‐ utilizarea de catre reteaua din proiect a unor elemente din cadrul retelelor de apa uzata existente (ex:, statii de epurare, bazine de decantare, aerare, retele de apa uzata, etc.).</w:t>
      </w:r>
    </w:p>
    <w:p w14:paraId="7EA1AD4C" w14:textId="77777777" w:rsidR="005F66CB" w:rsidRDefault="005F66CB" w:rsidP="005F66CB">
      <w:r>
        <w:rPr>
          <w:b/>
          <w:bCs/>
        </w:rPr>
        <w:t xml:space="preserve">Fisa sub‐masurii </w:t>
      </w:r>
      <w:r>
        <w:t>– document ce descrie motivatia sprijinului financiar nerambursabil oferit, obiectivele, aria de aplicare si actiunile prevazute, tipurile de investitie, categoriile de beneficiari eligibili si tipul sprijinului;</w:t>
      </w:r>
    </w:p>
    <w:p w14:paraId="1B8229EF" w14:textId="77777777" w:rsidR="005F66CB" w:rsidRDefault="005F66CB" w:rsidP="005F66CB">
      <w:r>
        <w:rPr>
          <w:b/>
          <w:bCs/>
        </w:rPr>
        <w:t xml:space="preserve">Fonduri nerambursabile </w:t>
      </w:r>
      <w:r>
        <w:t>– fonduri acordate unei persoane juridice in baza unor criterii de eligibilitate pentru realizarea unei investitii incadrate in aria de finantare a sub‐masurii si care nu trebuie returnate – singurele exceptii sunt nerespectarea conditiilor contractuale si nerealizarea investitiei conform proiectului aprobat de AFIR;</w:t>
      </w:r>
    </w:p>
    <w:p w14:paraId="6B8F69E6" w14:textId="77777777" w:rsidR="005F66CB" w:rsidRDefault="005F66CB" w:rsidP="005F66CB">
      <w:r>
        <w:rPr>
          <w:b/>
          <w:bCs/>
        </w:rPr>
        <w:t xml:space="preserve">Implementare proiect </w:t>
      </w:r>
      <w:r>
        <w:t>– totalitatea activitatilor derulate de beneficiarul FEADR de la semnarea contractului/deciziei de finantare pana la data depunerii ultimei transe de plata;</w:t>
      </w:r>
    </w:p>
    <w:p w14:paraId="77DE7F9B" w14:textId="77777777" w:rsidR="005F66CB" w:rsidRDefault="005F66CB" w:rsidP="005F66CB">
      <w:r>
        <w:rPr>
          <w:b/>
        </w:rPr>
        <w:lastRenderedPageBreak/>
        <w:t>Indicator specific</w:t>
      </w:r>
      <w:r>
        <w:t xml:space="preserve"> – inseamna rezultatul la care contribuie o prioritate de investitii sau o prioritate a unirii intr-un context local specific prin actiuni sau masuri luate in cadrul unei astfel de prioritati;</w:t>
      </w:r>
    </w:p>
    <w:p w14:paraId="2DD2629C" w14:textId="77777777" w:rsidR="005F66CB" w:rsidRDefault="005F66CB" w:rsidP="005F66CB">
      <w:r>
        <w:rPr>
          <w:b/>
        </w:rPr>
        <w:t>LEADER</w:t>
      </w:r>
      <w:r>
        <w:t xml:space="preserve"> – Masura din cadrul PNDR ce are ca obiectiv dezvoltarea comunitatilor rurale ca urmare a implementarii strategiilor elaborate de catre GAL. Provine din limba franceza „Liaisons Entre Actions de Developpement de l’Economie Rurale” – „Legaturi intre Actiuni pentru Dezvoltarea Economiei Rurale”;</w:t>
      </w:r>
    </w:p>
    <w:p w14:paraId="7B1DB38A" w14:textId="77777777" w:rsidR="005F66CB" w:rsidRDefault="005F66CB" w:rsidP="005F66CB">
      <w:r>
        <w:rPr>
          <w:b/>
          <w:bCs/>
        </w:rPr>
        <w:t xml:space="preserve">Modernizare </w:t>
      </w:r>
      <w:r>
        <w:t>– cuprinde lucrarile de constructii‐montaj si instalatii privind reabilitarea infrastructurii si/sau consolidarea constructiilor, reutilarea/dotarea, extinderea (daca este cazul)</w:t>
      </w:r>
    </w:p>
    <w:p w14:paraId="3D7DB02A" w14:textId="77777777" w:rsidR="005F66CB" w:rsidRDefault="005F66CB" w:rsidP="005F66CB">
      <w:r>
        <w:t>apartinand tipurilor de investitii derulate prin masura, care se realizeaza pe amplasamentele existente, fara modificarea destinatiei / functionalitatii initiale.</w:t>
      </w:r>
    </w:p>
    <w:p w14:paraId="19DC1EFD" w14:textId="77777777" w:rsidR="005F66CB" w:rsidRDefault="005F66CB" w:rsidP="005F66CB">
      <w:r>
        <w:rPr>
          <w:b/>
          <w:bCs/>
        </w:rPr>
        <w:t xml:space="preserve">Modernizare drum </w:t>
      </w:r>
      <w:r>
        <w:t>– reprezinta amenajarea complexa a unui drum existent, prin sistematizarea elementelor geometrice si aplicarea unei imbracaminti moderne in cadrul unui sistem rutier dimensionat conform reglementarilor tehnice in vigoare.</w:t>
      </w:r>
    </w:p>
    <w:p w14:paraId="2C9DA0AF" w14:textId="77777777" w:rsidR="005F66CB" w:rsidRDefault="005F66CB" w:rsidP="005F66CB">
      <w:r>
        <w:rPr>
          <w:b/>
          <w:bCs/>
        </w:rPr>
        <w:t xml:space="preserve">Masura </w:t>
      </w:r>
      <w:r>
        <w:t>‐ defineste aria de finantare prin care se poate realiza cofinantarea proiectelor (reprezinta o suma de activitati cofinantate prin fonduri nerambursabile);</w:t>
      </w:r>
    </w:p>
    <w:p w14:paraId="362A2C12" w14:textId="77777777" w:rsidR="005F66CB" w:rsidRDefault="005F66CB" w:rsidP="005F66CB">
      <w:r>
        <w:rPr>
          <w:b/>
          <w:bCs/>
        </w:rPr>
        <w:t xml:space="preserve">Master plan judetean/zonal </w:t>
      </w:r>
      <w:r>
        <w:t>‐ document de politici publice care stabileste strategia de furnizare/prestare si dezvoltare a serviciului, planul de investitii pe termen scurt, mediu si lung</w:t>
      </w:r>
    </w:p>
    <w:p w14:paraId="0AE987DB" w14:textId="77777777" w:rsidR="005F66CB" w:rsidRDefault="005F66CB" w:rsidP="005F66CB">
      <w:pPr>
        <w:rPr>
          <w:lang w:val="en-US"/>
        </w:rPr>
      </w:pPr>
      <w:r>
        <w:t>privind infiintarea, dezvoltarea, modernizarea si reabilitarea infrastructurii tehnico‐edilitare aferente serviciului de alimentare cu apa si de canalizare dintr‐un judet/zona</w:t>
      </w:r>
      <w:r>
        <w:rPr>
          <w:lang w:val="en-US"/>
        </w:rPr>
        <w:t>;</w:t>
      </w:r>
    </w:p>
    <w:p w14:paraId="3C0DA3D1" w14:textId="77777777" w:rsidR="005F66CB" w:rsidRDefault="005F66CB" w:rsidP="005F66CB">
      <w:r>
        <w:rPr>
          <w:b/>
          <w:bCs/>
        </w:rPr>
        <w:t xml:space="preserve">Operator/operator regional </w:t>
      </w:r>
      <w:r>
        <w:t>al serviciului de alimentare cu apa si de canalizare ‐ operatorul regional definit conform art. 2 lit. g) si h) din Legea nr. 51/2006, republicata, cu completarile ulterioare, care are dreptul exclusiv de a furniza/presta serviciul in aria de operare stabilita prin</w:t>
      </w:r>
    </w:p>
    <w:p w14:paraId="725258CC" w14:textId="77777777" w:rsidR="005F66CB" w:rsidRDefault="005F66CB" w:rsidP="005F66CB">
      <w:r>
        <w:t>contractul de delegare a gestiunii serviciului;</w:t>
      </w:r>
    </w:p>
    <w:p w14:paraId="5C257C13" w14:textId="77777777" w:rsidR="005F66CB" w:rsidRDefault="005F66CB" w:rsidP="005F66CB">
      <w:r>
        <w:rPr>
          <w:b/>
        </w:rPr>
        <w:t xml:space="preserve">Operatiune </w:t>
      </w:r>
      <w:r>
        <w:t>– inseamna un proiect, contract, o actiune sau un grup de proiecte selectate, care contribuie la realizarea obiectivelor unei prioritati sau unor prioritati aferente;</w:t>
      </w:r>
    </w:p>
    <w:p w14:paraId="2515C962" w14:textId="77777777" w:rsidR="005F66CB" w:rsidRDefault="005F66CB" w:rsidP="005F66CB">
      <w:r>
        <w:rPr>
          <w:b/>
          <w:bCs/>
        </w:rPr>
        <w:t xml:space="preserve">Politica Agricola Comuna (PAC) </w:t>
      </w:r>
      <w:r>
        <w:t>– set de reguli si mecanisme care reglementeaza producerea, procesarea si comercializarea produselor agricole in Uniunea Europeana si care acorda o atentie crescanda dezvoltarii rurale. Are la baza preturi comune si organizari comune de piata;</w:t>
      </w:r>
    </w:p>
    <w:p w14:paraId="4FDB7E55" w14:textId="77777777" w:rsidR="005F66CB" w:rsidRDefault="005F66CB" w:rsidP="005F66CB">
      <w:r>
        <w:rPr>
          <w:b/>
        </w:rPr>
        <w:lastRenderedPageBreak/>
        <w:t>Propunere de proiect</w:t>
      </w:r>
      <w:r>
        <w:t xml:space="preserve"> – in contextul implementarii STRATEGIA DE DEZVOLTARE LOCALA 2014-2020: propunerea de proiect reprezinta o solicitare de finantare nerambursabila transmisa in conditiile stabilite prin Ghidul solicitantului. Ulterior etapei de selectie, propunerile de proiecte admise pentru finantare sunt considerate proiecte;</w:t>
      </w:r>
    </w:p>
    <w:p w14:paraId="328A5287" w14:textId="77777777" w:rsidR="005F66CB" w:rsidRDefault="005F66CB" w:rsidP="005F66CB">
      <w:pPr>
        <w:rPr>
          <w:rFonts w:cs="Times New Roman"/>
          <w:szCs w:val="24"/>
        </w:rPr>
      </w:pPr>
      <w:r>
        <w:rPr>
          <w:rFonts w:cs="Times New Roman"/>
          <w:b/>
          <w:szCs w:val="24"/>
        </w:rPr>
        <w:t>Achizitie simpla</w:t>
      </w:r>
      <w:r>
        <w:rPr>
          <w:rFonts w:cs="Times New Roman"/>
          <w:szCs w:val="24"/>
        </w:rPr>
        <w:t xml:space="preserve"> – reprezinta dobândirea, in urma aplicarii unei proceduri de licitatie, respectiv de selectie de oferte/ conform bazei de date cu preturi de referinta, publicata pe site-ul AFIR, de catre beneficiarul privat al finantarii prin PNDR a unor bunuri cum ar fi tractoare, masini, utilaje si instalatii tehnologice fara montaj si servicii, precum cel de consultanta, daca este cazul, prin atribuirea unui contract de achizitie; </w:t>
      </w:r>
    </w:p>
    <w:p w14:paraId="7F8CE21A" w14:textId="77777777" w:rsidR="005F66CB" w:rsidRDefault="005F66CB" w:rsidP="005F66CB">
      <w:pPr>
        <w:rPr>
          <w:rFonts w:cs="Times New Roman"/>
          <w:szCs w:val="24"/>
        </w:rPr>
      </w:pPr>
      <w:r>
        <w:rPr>
          <w:rFonts w:cs="Times New Roman"/>
          <w:b/>
          <w:szCs w:val="24"/>
        </w:rPr>
        <w:t>Achizitie complexa</w:t>
      </w:r>
      <w:r>
        <w:rPr>
          <w:rFonts w:cs="Times New Roman"/>
          <w:szCs w:val="24"/>
        </w:rPr>
        <w:t xml:space="preserve"> care prevede constructii montaj – reprezinta dobândirea, in urma aplicarii unei proceduri de licitatie, respectiv de selectie de oferte de catre beneficiarul finantarii prin PNDR a unor bunuri cum ar fi utilaje si instalatii tehnologice cu montaj si/ sau lucrari de constructii si instalatii si servicii prin atribuirea unui contract de achizitie;</w:t>
      </w:r>
    </w:p>
    <w:p w14:paraId="5ACAF036" w14:textId="77777777" w:rsidR="005F66CB" w:rsidRDefault="005F66CB" w:rsidP="005F66CB">
      <w:pPr>
        <w:rPr>
          <w:rFonts w:cs="Times New Roman"/>
          <w:szCs w:val="24"/>
        </w:rPr>
      </w:pPr>
      <w:r>
        <w:rPr>
          <w:rFonts w:cs="Times New Roman"/>
          <w:b/>
          <w:szCs w:val="24"/>
        </w:rPr>
        <w:t>Derulare Proiect</w:t>
      </w:r>
      <w:r>
        <w:rPr>
          <w:rFonts w:cs="Times New Roman"/>
          <w:szCs w:val="24"/>
        </w:rPr>
        <w:t xml:space="preserve"> - reprezinta totalitatea activitatilor efectuate de beneficiarul FEADR de la semnarea contractului/deciziei de finantare pâna la finalul perioadei de monitorizare a proiectului. </w:t>
      </w:r>
      <w:r>
        <w:rPr>
          <w:rFonts w:cs="Times New Roman"/>
          <w:szCs w:val="24"/>
        </w:rPr>
        <w:sym w:font="Symbol" w:char="F076"/>
      </w:r>
      <w:r>
        <w:rPr>
          <w:rFonts w:cs="Times New Roman"/>
          <w:szCs w:val="24"/>
        </w:rPr>
        <w:t xml:space="preserve"> Implementare Proiect – reprezinta totalitatea activitatilor efectuate de beneficiarul FEADR de la semnarea contractului/deciziei de finantare pâna la data depunerii ultimei transe de plata.”</w:t>
      </w:r>
    </w:p>
    <w:p w14:paraId="366E2FB2" w14:textId="77777777" w:rsidR="005F66CB" w:rsidRDefault="005F66CB" w:rsidP="005F66CB">
      <w:pPr>
        <w:rPr>
          <w:rFonts w:cs="Times New Roman"/>
          <w:szCs w:val="24"/>
        </w:rPr>
      </w:pPr>
      <w:r>
        <w:rPr>
          <w:rFonts w:cs="Times New Roman"/>
          <w:b/>
          <w:szCs w:val="24"/>
        </w:rPr>
        <w:t>Investitii colective</w:t>
      </w:r>
      <w:r>
        <w:rPr>
          <w:rFonts w:cs="Times New Roman"/>
          <w:szCs w:val="24"/>
        </w:rPr>
        <w:t xml:space="preserve"> – Investitii realizate de catre cooperative, grupuri de producatori sau de parteneriate sprijinite prin intermediul M16, legate de asigurarea cooperarii intre producatori/membri, prin promovarea unor investitii in facilitati comune, mai eficiente si profitabile, cum sunt: echipamente, infrastructura si altele. Aceste investitii vor deservi interesul membrilor din cadrul cooperativelor, grupurilor de producatori sau parteneriatelor sprijinite prin intermediul M16</w:t>
      </w:r>
    </w:p>
    <w:p w14:paraId="3C287E9B" w14:textId="77777777" w:rsidR="005F66CB" w:rsidRDefault="005F66CB" w:rsidP="005F66CB">
      <w:pPr>
        <w:rPr>
          <w:rFonts w:cs="Times New Roman"/>
          <w:szCs w:val="24"/>
        </w:rPr>
      </w:pPr>
      <w:r>
        <w:rPr>
          <w:rFonts w:cs="Times New Roman"/>
          <w:b/>
          <w:szCs w:val="24"/>
        </w:rPr>
        <w:t>Investitie noua</w:t>
      </w:r>
      <w:r>
        <w:rPr>
          <w:rFonts w:cs="Times New Roman"/>
          <w:szCs w:val="24"/>
        </w:rPr>
        <w:t xml:space="preserve"> (din punct de vedere al lucrarilor de constructii montaj) – cuprinde lucrarile de constructii-montaj, utilaje, instalatii, care se realizeaza pe amplasamente noi, lucrarile pentru constructiile existente carora li se schimba destinatia sau pentru constructii nefunctionale/dezafectate</w:t>
      </w:r>
    </w:p>
    <w:p w14:paraId="788DC9F6" w14:textId="77777777" w:rsidR="005F66CB" w:rsidRDefault="005F66CB" w:rsidP="005F66CB">
      <w:r>
        <w:rPr>
          <w:b/>
          <w:bCs/>
        </w:rPr>
        <w:t xml:space="preserve">Reprezentantul legal </w:t>
      </w:r>
      <w:r>
        <w:t>– persoana desemnata sa reprezinte solicitantul in relatia contractuala cu AFIR, conform legislatiei in vigoare.</w:t>
      </w:r>
    </w:p>
    <w:p w14:paraId="7289D168" w14:textId="77777777" w:rsidR="005F66CB" w:rsidRDefault="005F66CB" w:rsidP="005F66CB">
      <w:r>
        <w:rPr>
          <w:b/>
        </w:rPr>
        <w:t>Rata sprijinului</w:t>
      </w:r>
      <w:r>
        <w:t xml:space="preserve"> – inseamna rata contributiei publice la o operatiune;</w:t>
      </w:r>
    </w:p>
    <w:p w14:paraId="2C338A7A" w14:textId="77777777" w:rsidR="005F66CB" w:rsidRDefault="005F66CB" w:rsidP="005F66CB">
      <w:pPr>
        <w:rPr>
          <w:b/>
        </w:rPr>
      </w:pPr>
    </w:p>
    <w:p w14:paraId="49A482D8" w14:textId="77777777" w:rsidR="005F66CB" w:rsidRDefault="005F66CB" w:rsidP="005F66CB">
      <w:r>
        <w:rPr>
          <w:b/>
        </w:rPr>
        <w:lastRenderedPageBreak/>
        <w:t>Rata de eroare a proiectelor</w:t>
      </w:r>
      <w:r>
        <w:t xml:space="preserve"> – reprezinta raportul dintre proiectele declarate eligibile la AFIR si proiectele selectate GAL;</w:t>
      </w:r>
    </w:p>
    <w:p w14:paraId="473C69B1" w14:textId="77777777" w:rsidR="005F66CB" w:rsidRDefault="005F66CB" w:rsidP="005F66CB">
      <w:r>
        <w:rPr>
          <w:b/>
          <w:bCs/>
        </w:rPr>
        <w:t xml:space="preserve">Solicitant </w:t>
      </w:r>
      <w:r>
        <w:t>– persoana juridica / ONG, potential beneficiar al sprijinului nerambursabil din FEADR;</w:t>
      </w:r>
    </w:p>
    <w:p w14:paraId="73AF813E" w14:textId="77777777" w:rsidR="005F66CB" w:rsidRDefault="005F66CB" w:rsidP="005F66CB">
      <w:r>
        <w:rPr>
          <w:b/>
          <w:bCs/>
        </w:rPr>
        <w:t xml:space="preserve">Valoare eligibila a proiectului </w:t>
      </w:r>
      <w:r>
        <w:t>– suma cheltuielilor pentru bunuri, servicii, lucrari care se incadreaza in Lista cheltuielilor eligibile precizata in prezentul manual si care pot fi decontate prin FEADR; procentul de confinantare publica si privata se calculeaza prin raportare la valoarea eligibila a proiectului;</w:t>
      </w:r>
    </w:p>
    <w:p w14:paraId="2EFE0E7A" w14:textId="77777777" w:rsidR="005F66CB" w:rsidRDefault="005F66CB" w:rsidP="005F66CB">
      <w:r>
        <w:rPr>
          <w:b/>
          <w:bCs/>
        </w:rPr>
        <w:t xml:space="preserve">Valoarea neeligibila a proiectului </w:t>
      </w:r>
      <w:r>
        <w:t>– reprezinta suma cheltuielilor pentru bunuri, servicii si / sau lucrari care sunt incadrate in Lista cheltuielilor neeligibile precizata in prezentul manual si, ca atare, nu pot fi decontate prin FEADR; cheltuielile neeligibile nu vor fi luate in calcul pentru</w:t>
      </w:r>
    </w:p>
    <w:p w14:paraId="637E27F9" w14:textId="77777777" w:rsidR="005F66CB" w:rsidRDefault="005F66CB" w:rsidP="005F66CB">
      <w:r>
        <w:t>stabilirea procentului de cofinantare publica; cheltuielile neeligibile vor fi suportate financiar integral de catre beneficiarul proiectului;</w:t>
      </w:r>
    </w:p>
    <w:p w14:paraId="79D06A7F" w14:textId="77777777" w:rsidR="005F66CB" w:rsidRDefault="005F66CB" w:rsidP="005F66CB">
      <w:r>
        <w:rPr>
          <w:b/>
          <w:bCs/>
        </w:rPr>
        <w:t xml:space="preserve">Valoare totala a proiectului </w:t>
      </w:r>
      <w:r>
        <w:t>– suma cheltuielilor eligibile si neeligibile pentru bunuri, servicii,</w:t>
      </w:r>
    </w:p>
    <w:p w14:paraId="4B9291AE" w14:textId="77777777" w:rsidR="005F66CB" w:rsidRDefault="005F66CB" w:rsidP="005F66CB">
      <w:r>
        <w:t>lucrari;</w:t>
      </w:r>
      <w:bookmarkEnd w:id="5"/>
    </w:p>
    <w:p w14:paraId="50EBB0AD" w14:textId="77777777" w:rsidR="005F66CB" w:rsidRDefault="005F66CB" w:rsidP="004A7FB4">
      <w:pPr>
        <w:autoSpaceDE w:val="0"/>
        <w:autoSpaceDN w:val="0"/>
        <w:adjustRightInd w:val="0"/>
        <w:spacing w:line="240" w:lineRule="auto"/>
        <w:rPr>
          <w:rFonts w:cs="Times New Roman"/>
          <w:szCs w:val="24"/>
        </w:rPr>
      </w:pPr>
    </w:p>
    <w:p w14:paraId="7CE5CF56" w14:textId="77777777" w:rsidR="004263E6" w:rsidRDefault="004263E6" w:rsidP="004A7FB4">
      <w:pPr>
        <w:autoSpaceDE w:val="0"/>
        <w:autoSpaceDN w:val="0"/>
        <w:adjustRightInd w:val="0"/>
        <w:spacing w:line="240" w:lineRule="auto"/>
        <w:rPr>
          <w:rFonts w:cs="Times New Roman"/>
          <w:szCs w:val="24"/>
        </w:rPr>
      </w:pPr>
    </w:p>
    <w:p w14:paraId="17500510" w14:textId="77777777" w:rsidR="004263E6" w:rsidRDefault="004263E6" w:rsidP="004A7FB4">
      <w:pPr>
        <w:autoSpaceDE w:val="0"/>
        <w:autoSpaceDN w:val="0"/>
        <w:adjustRightInd w:val="0"/>
        <w:spacing w:line="240" w:lineRule="auto"/>
        <w:rPr>
          <w:rFonts w:cs="Times New Roman"/>
          <w:szCs w:val="24"/>
        </w:rPr>
      </w:pPr>
    </w:p>
    <w:p w14:paraId="73DF0329" w14:textId="77777777" w:rsidR="005F66CB" w:rsidRDefault="005F66CB" w:rsidP="004A7FB4">
      <w:pPr>
        <w:autoSpaceDE w:val="0"/>
        <w:autoSpaceDN w:val="0"/>
        <w:adjustRightInd w:val="0"/>
        <w:spacing w:line="240" w:lineRule="auto"/>
        <w:rPr>
          <w:rFonts w:cs="Times New Roman"/>
          <w:szCs w:val="24"/>
        </w:rPr>
      </w:pPr>
    </w:p>
    <w:p w14:paraId="4D893F9E" w14:textId="77777777" w:rsidR="005F66CB" w:rsidRDefault="005F66CB" w:rsidP="004A7FB4">
      <w:pPr>
        <w:autoSpaceDE w:val="0"/>
        <w:autoSpaceDN w:val="0"/>
        <w:adjustRightInd w:val="0"/>
        <w:spacing w:line="240" w:lineRule="auto"/>
        <w:rPr>
          <w:rFonts w:cs="Times New Roman"/>
          <w:szCs w:val="24"/>
        </w:rPr>
      </w:pPr>
    </w:p>
    <w:p w14:paraId="255A76D4" w14:textId="77777777" w:rsidR="005F66CB" w:rsidRDefault="005F66CB" w:rsidP="004A7FB4">
      <w:pPr>
        <w:autoSpaceDE w:val="0"/>
        <w:autoSpaceDN w:val="0"/>
        <w:adjustRightInd w:val="0"/>
        <w:spacing w:line="240" w:lineRule="auto"/>
        <w:rPr>
          <w:rFonts w:cs="Times New Roman"/>
          <w:szCs w:val="24"/>
        </w:rPr>
      </w:pPr>
    </w:p>
    <w:p w14:paraId="1A8D621C" w14:textId="77777777" w:rsidR="005F66CB" w:rsidRDefault="005F66CB" w:rsidP="004A7FB4">
      <w:pPr>
        <w:autoSpaceDE w:val="0"/>
        <w:autoSpaceDN w:val="0"/>
        <w:adjustRightInd w:val="0"/>
        <w:spacing w:line="240" w:lineRule="auto"/>
        <w:rPr>
          <w:rFonts w:cs="Times New Roman"/>
          <w:szCs w:val="24"/>
        </w:rPr>
      </w:pPr>
    </w:p>
    <w:p w14:paraId="3CF97D66" w14:textId="77777777" w:rsidR="005F66CB" w:rsidRDefault="005F66CB" w:rsidP="004A7FB4">
      <w:pPr>
        <w:autoSpaceDE w:val="0"/>
        <w:autoSpaceDN w:val="0"/>
        <w:adjustRightInd w:val="0"/>
        <w:spacing w:line="240" w:lineRule="auto"/>
        <w:rPr>
          <w:rFonts w:cs="Times New Roman"/>
          <w:szCs w:val="24"/>
        </w:rPr>
      </w:pPr>
    </w:p>
    <w:p w14:paraId="4A4C98DB" w14:textId="77777777" w:rsidR="005F66CB" w:rsidRDefault="005F66CB" w:rsidP="004A7FB4">
      <w:pPr>
        <w:autoSpaceDE w:val="0"/>
        <w:autoSpaceDN w:val="0"/>
        <w:adjustRightInd w:val="0"/>
        <w:spacing w:line="240" w:lineRule="auto"/>
        <w:rPr>
          <w:rFonts w:cs="Times New Roman"/>
          <w:szCs w:val="24"/>
        </w:rPr>
      </w:pPr>
    </w:p>
    <w:p w14:paraId="7790EB7D" w14:textId="77777777" w:rsidR="005F66CB" w:rsidRDefault="005F66CB" w:rsidP="004A7FB4">
      <w:pPr>
        <w:autoSpaceDE w:val="0"/>
        <w:autoSpaceDN w:val="0"/>
        <w:adjustRightInd w:val="0"/>
        <w:spacing w:line="240" w:lineRule="auto"/>
        <w:rPr>
          <w:rFonts w:cs="Times New Roman"/>
          <w:szCs w:val="24"/>
        </w:rPr>
      </w:pPr>
    </w:p>
    <w:p w14:paraId="0DA703C3" w14:textId="77777777" w:rsidR="005F66CB" w:rsidRDefault="005F66CB" w:rsidP="004A7FB4">
      <w:pPr>
        <w:autoSpaceDE w:val="0"/>
        <w:autoSpaceDN w:val="0"/>
        <w:adjustRightInd w:val="0"/>
        <w:spacing w:line="240" w:lineRule="auto"/>
        <w:rPr>
          <w:rFonts w:cs="Times New Roman"/>
          <w:szCs w:val="24"/>
        </w:rPr>
      </w:pPr>
    </w:p>
    <w:p w14:paraId="5B48124D" w14:textId="77777777" w:rsidR="005F66CB" w:rsidRDefault="005F66CB" w:rsidP="004A7FB4">
      <w:pPr>
        <w:autoSpaceDE w:val="0"/>
        <w:autoSpaceDN w:val="0"/>
        <w:adjustRightInd w:val="0"/>
        <w:spacing w:line="240" w:lineRule="auto"/>
        <w:rPr>
          <w:rFonts w:cs="Times New Roman"/>
          <w:szCs w:val="24"/>
        </w:rPr>
      </w:pPr>
    </w:p>
    <w:p w14:paraId="76F2F23B" w14:textId="77777777" w:rsidR="005F66CB" w:rsidRDefault="005F66CB" w:rsidP="004A7FB4">
      <w:pPr>
        <w:autoSpaceDE w:val="0"/>
        <w:autoSpaceDN w:val="0"/>
        <w:adjustRightInd w:val="0"/>
        <w:spacing w:line="240" w:lineRule="auto"/>
        <w:rPr>
          <w:rFonts w:cs="Times New Roman"/>
          <w:szCs w:val="24"/>
        </w:rPr>
      </w:pPr>
    </w:p>
    <w:p w14:paraId="6143AE9A" w14:textId="77777777" w:rsidR="005F66CB" w:rsidRDefault="005F66CB" w:rsidP="004A7FB4">
      <w:pPr>
        <w:autoSpaceDE w:val="0"/>
        <w:autoSpaceDN w:val="0"/>
        <w:adjustRightInd w:val="0"/>
        <w:spacing w:line="240" w:lineRule="auto"/>
        <w:rPr>
          <w:rFonts w:cs="Times New Roman"/>
          <w:szCs w:val="24"/>
        </w:rPr>
      </w:pPr>
    </w:p>
    <w:p w14:paraId="7C8E3CCF" w14:textId="77777777" w:rsidR="005F66CB" w:rsidRDefault="005F66CB" w:rsidP="004A7FB4">
      <w:pPr>
        <w:autoSpaceDE w:val="0"/>
        <w:autoSpaceDN w:val="0"/>
        <w:adjustRightInd w:val="0"/>
        <w:spacing w:line="240" w:lineRule="auto"/>
        <w:rPr>
          <w:rFonts w:cs="Times New Roman"/>
          <w:szCs w:val="24"/>
        </w:rPr>
      </w:pPr>
    </w:p>
    <w:p w14:paraId="77BFBC7E" w14:textId="77777777" w:rsidR="005F66CB" w:rsidRDefault="005F66CB" w:rsidP="004A7FB4">
      <w:pPr>
        <w:autoSpaceDE w:val="0"/>
        <w:autoSpaceDN w:val="0"/>
        <w:adjustRightInd w:val="0"/>
        <w:spacing w:line="240" w:lineRule="auto"/>
        <w:rPr>
          <w:rFonts w:cs="Times New Roman"/>
          <w:szCs w:val="24"/>
        </w:rPr>
      </w:pPr>
    </w:p>
    <w:p w14:paraId="11AF322D" w14:textId="77777777" w:rsidR="005F66CB" w:rsidRDefault="005F66CB" w:rsidP="004A7FB4">
      <w:pPr>
        <w:autoSpaceDE w:val="0"/>
        <w:autoSpaceDN w:val="0"/>
        <w:adjustRightInd w:val="0"/>
        <w:spacing w:line="240" w:lineRule="auto"/>
        <w:rPr>
          <w:rFonts w:cs="Times New Roman"/>
          <w:szCs w:val="24"/>
        </w:rPr>
      </w:pPr>
    </w:p>
    <w:p w14:paraId="09249A54" w14:textId="77777777" w:rsidR="005F66CB" w:rsidRDefault="005F66CB" w:rsidP="004A7FB4">
      <w:pPr>
        <w:autoSpaceDE w:val="0"/>
        <w:autoSpaceDN w:val="0"/>
        <w:adjustRightInd w:val="0"/>
        <w:spacing w:line="240" w:lineRule="auto"/>
        <w:rPr>
          <w:rFonts w:cs="Times New Roman"/>
          <w:szCs w:val="24"/>
        </w:rPr>
      </w:pPr>
    </w:p>
    <w:p w14:paraId="5C4141E9" w14:textId="77777777" w:rsidR="005F66CB" w:rsidRDefault="005F66CB" w:rsidP="004A7FB4">
      <w:pPr>
        <w:autoSpaceDE w:val="0"/>
        <w:autoSpaceDN w:val="0"/>
        <w:adjustRightInd w:val="0"/>
        <w:spacing w:line="240" w:lineRule="auto"/>
        <w:rPr>
          <w:rFonts w:cs="Times New Roman"/>
          <w:szCs w:val="24"/>
        </w:rPr>
      </w:pPr>
    </w:p>
    <w:p w14:paraId="4E8A66BA" w14:textId="77777777" w:rsidR="005F66CB" w:rsidRDefault="005F66CB" w:rsidP="004A7FB4">
      <w:pPr>
        <w:autoSpaceDE w:val="0"/>
        <w:autoSpaceDN w:val="0"/>
        <w:adjustRightInd w:val="0"/>
        <w:spacing w:line="240" w:lineRule="auto"/>
        <w:rPr>
          <w:rFonts w:cs="Times New Roman"/>
          <w:szCs w:val="24"/>
        </w:rPr>
      </w:pPr>
    </w:p>
    <w:p w14:paraId="2E93DAAB" w14:textId="77777777" w:rsidR="005F66CB" w:rsidRDefault="005F66CB" w:rsidP="004A7FB4">
      <w:pPr>
        <w:autoSpaceDE w:val="0"/>
        <w:autoSpaceDN w:val="0"/>
        <w:adjustRightInd w:val="0"/>
        <w:spacing w:line="240" w:lineRule="auto"/>
        <w:rPr>
          <w:rFonts w:cs="Times New Roman"/>
          <w:szCs w:val="24"/>
        </w:rPr>
      </w:pPr>
    </w:p>
    <w:p w14:paraId="79389794" w14:textId="77777777" w:rsidR="005F66CB" w:rsidRDefault="005F66CB" w:rsidP="004A7FB4">
      <w:pPr>
        <w:autoSpaceDE w:val="0"/>
        <w:autoSpaceDN w:val="0"/>
        <w:adjustRightInd w:val="0"/>
        <w:spacing w:line="240" w:lineRule="auto"/>
        <w:rPr>
          <w:rFonts w:cs="Times New Roman"/>
          <w:szCs w:val="24"/>
        </w:rPr>
      </w:pPr>
    </w:p>
    <w:p w14:paraId="0B1BF138" w14:textId="77777777" w:rsidR="005F66CB" w:rsidRDefault="005F66CB" w:rsidP="004A7FB4">
      <w:pPr>
        <w:autoSpaceDE w:val="0"/>
        <w:autoSpaceDN w:val="0"/>
        <w:adjustRightInd w:val="0"/>
        <w:spacing w:line="240" w:lineRule="auto"/>
        <w:rPr>
          <w:rFonts w:cs="Times New Roman"/>
          <w:szCs w:val="24"/>
        </w:rPr>
      </w:pPr>
    </w:p>
    <w:p w14:paraId="4A01ACE9" w14:textId="77777777" w:rsidR="005F66CB" w:rsidRDefault="005F66CB" w:rsidP="004A7FB4">
      <w:pPr>
        <w:autoSpaceDE w:val="0"/>
        <w:autoSpaceDN w:val="0"/>
        <w:adjustRightInd w:val="0"/>
        <w:spacing w:line="240" w:lineRule="auto"/>
        <w:rPr>
          <w:rFonts w:cs="Times New Roman"/>
          <w:szCs w:val="24"/>
        </w:rPr>
      </w:pPr>
    </w:p>
    <w:p w14:paraId="3AE760D3" w14:textId="77777777" w:rsidR="00083EE2" w:rsidRPr="00105C9C" w:rsidRDefault="00083EE2" w:rsidP="0012497C">
      <w:pPr>
        <w:pStyle w:val="Heading1"/>
        <w:numPr>
          <w:ilvl w:val="0"/>
          <w:numId w:val="8"/>
        </w:numPr>
      </w:pPr>
      <w:bookmarkStart w:id="6" w:name="_Toc113358844"/>
      <w:r w:rsidRPr="00105C9C">
        <w:t>PREVEDERI GENERALE</w:t>
      </w:r>
      <w:bookmarkEnd w:id="6"/>
    </w:p>
    <w:p w14:paraId="597A5678" w14:textId="77777777" w:rsidR="004A7FB4" w:rsidRPr="00105C9C" w:rsidRDefault="004A7FB4">
      <w:pPr>
        <w:rPr>
          <w:rFonts w:cs="Times New Roman"/>
          <w:b/>
          <w:szCs w:val="24"/>
        </w:rPr>
      </w:pPr>
    </w:p>
    <w:p w14:paraId="12EE6A1B" w14:textId="77777777" w:rsidR="00C967E2" w:rsidRDefault="00C967E2" w:rsidP="00C967E2">
      <w:pPr>
        <w:pStyle w:val="Heading2"/>
        <w:numPr>
          <w:ilvl w:val="1"/>
          <w:numId w:val="8"/>
        </w:numPr>
      </w:pPr>
      <w:bookmarkStart w:id="7" w:name="_Toc113358843"/>
      <w:bookmarkStart w:id="8" w:name="_Toc113358845"/>
      <w:r>
        <w:t>A</w:t>
      </w:r>
      <w:r w:rsidRPr="00D8554A">
        <w:t>brevieri</w:t>
      </w:r>
      <w:bookmarkEnd w:id="7"/>
    </w:p>
    <w:p w14:paraId="5F694C86" w14:textId="77777777" w:rsidR="00C967E2" w:rsidRDefault="00C967E2" w:rsidP="00C967E2">
      <w:r>
        <w:rPr>
          <w:b/>
        </w:rPr>
        <w:t>AFIR</w:t>
      </w:r>
      <w:r>
        <w:t xml:space="preserve"> – Agentia pentru Finantarea Investitiilor Rurale;</w:t>
      </w:r>
    </w:p>
    <w:p w14:paraId="65A98BCA" w14:textId="77777777" w:rsidR="00C967E2" w:rsidRDefault="00C967E2" w:rsidP="00C967E2">
      <w:r>
        <w:rPr>
          <w:b/>
          <w:bCs/>
        </w:rPr>
        <w:t xml:space="preserve">AM POIM </w:t>
      </w:r>
      <w:r>
        <w:t xml:space="preserve">– Autoritatea de Management Program Operational Infrastructura Mare;  </w:t>
      </w:r>
    </w:p>
    <w:p w14:paraId="3464BFCA" w14:textId="77777777" w:rsidR="00C967E2" w:rsidRDefault="00C967E2" w:rsidP="00C967E2">
      <w:r>
        <w:rPr>
          <w:b/>
          <w:bCs/>
        </w:rPr>
        <w:t xml:space="preserve">APIA </w:t>
      </w:r>
      <w:r>
        <w:t>– Agentia de Plati şi Interventie în Agricultura – institutie publica subordonata Ministerului Agriculturii şi Dezvoltarii Rurale – deruleaza fondurile europene pentru implementarea masurilor de sprijin finantate din Fondul European pentru Garantare în Agricultura;</w:t>
      </w:r>
    </w:p>
    <w:p w14:paraId="181E8872" w14:textId="77777777" w:rsidR="00C967E2" w:rsidRDefault="00C967E2" w:rsidP="00C967E2">
      <w:r>
        <w:rPr>
          <w:b/>
        </w:rPr>
        <w:t>CDRJ</w:t>
      </w:r>
      <w:r>
        <w:t xml:space="preserve"> – Compartimentul de Dezvoltare Rurala Judetean;</w:t>
      </w:r>
    </w:p>
    <w:p w14:paraId="66652BA5" w14:textId="77777777" w:rsidR="00C967E2" w:rsidRDefault="00C967E2" w:rsidP="00C967E2">
      <w:r>
        <w:rPr>
          <w:b/>
        </w:rPr>
        <w:t>CF</w:t>
      </w:r>
      <w:r>
        <w:t xml:space="preserve"> –  Cererea de finantare;</w:t>
      </w:r>
    </w:p>
    <w:p w14:paraId="5248358D" w14:textId="77777777" w:rsidR="00C967E2" w:rsidRDefault="00C967E2" w:rsidP="00C967E2">
      <w:r>
        <w:rPr>
          <w:b/>
        </w:rPr>
        <w:t>CRFIR</w:t>
      </w:r>
      <w:r>
        <w:t xml:space="preserve"> - Centrul Regional pentru Finantarea Investitiilor Rurale;</w:t>
      </w:r>
    </w:p>
    <w:p w14:paraId="373B4F8B" w14:textId="77777777" w:rsidR="00C967E2" w:rsidRDefault="00C967E2" w:rsidP="00C967E2">
      <w:r>
        <w:rPr>
          <w:b/>
        </w:rPr>
        <w:t xml:space="preserve">CS </w:t>
      </w:r>
      <w:r>
        <w:t>– Comitet de selectie;</w:t>
      </w:r>
    </w:p>
    <w:p w14:paraId="796761DB" w14:textId="77777777" w:rsidR="00C967E2" w:rsidRDefault="00C967E2" w:rsidP="00C967E2">
      <w:r>
        <w:rPr>
          <w:b/>
        </w:rPr>
        <w:t>DALI</w:t>
      </w:r>
      <w:r>
        <w:t xml:space="preserve"> – Documentati de avizare a lucrarilor de interventie;</w:t>
      </w:r>
    </w:p>
    <w:p w14:paraId="0E221103" w14:textId="77777777" w:rsidR="00C967E2" w:rsidRDefault="00C967E2" w:rsidP="00C967E2">
      <w:r>
        <w:rPr>
          <w:b/>
        </w:rPr>
        <w:t>DGDR AM PNDR</w:t>
      </w:r>
      <w:r>
        <w:t xml:space="preserve"> – Directia Generala Dezvoltare Rurala-Autoritate de Management pentru Programul National de Dezvoltare Rurala (PNDR), din cadrul MADR, responsabila cu implementarea PNDR;</w:t>
      </w:r>
    </w:p>
    <w:p w14:paraId="4BF35CB5" w14:textId="77777777" w:rsidR="00C967E2" w:rsidRDefault="00C967E2" w:rsidP="00C967E2">
      <w:r>
        <w:rPr>
          <w:b/>
        </w:rPr>
        <w:t>DI –</w:t>
      </w:r>
      <w:r>
        <w:t xml:space="preserve"> Domeniu de interventie;</w:t>
      </w:r>
    </w:p>
    <w:p w14:paraId="52386392" w14:textId="77777777" w:rsidR="00C967E2" w:rsidRDefault="00C967E2" w:rsidP="00C967E2">
      <w:r>
        <w:rPr>
          <w:b/>
        </w:rPr>
        <w:t>EG</w:t>
      </w:r>
      <w:r>
        <w:t xml:space="preserve"> – Criteriu de eligibilitate;</w:t>
      </w:r>
    </w:p>
    <w:p w14:paraId="5850AD62" w14:textId="77777777" w:rsidR="00C967E2" w:rsidRDefault="00C967E2" w:rsidP="00C967E2">
      <w:r>
        <w:rPr>
          <w:b/>
        </w:rPr>
        <w:t>FEADR</w:t>
      </w:r>
      <w:r>
        <w:t xml:space="preserve"> – Fondul European Agricol pentru Dezvoltare Rurala;</w:t>
      </w:r>
    </w:p>
    <w:p w14:paraId="2A185E2C" w14:textId="77777777" w:rsidR="00C967E2" w:rsidRDefault="00C967E2" w:rsidP="00C967E2">
      <w:r>
        <w:rPr>
          <w:b/>
        </w:rPr>
        <w:t>GAL</w:t>
      </w:r>
      <w:r>
        <w:t xml:space="preserve"> - Grup de Actiune Locala;</w:t>
      </w:r>
    </w:p>
    <w:p w14:paraId="03E18219" w14:textId="77777777" w:rsidR="00C967E2" w:rsidRDefault="00C967E2" w:rsidP="00C967E2">
      <w:r>
        <w:rPr>
          <w:b/>
        </w:rPr>
        <w:t xml:space="preserve">M </w:t>
      </w:r>
      <w:r>
        <w:t>– Masura;</w:t>
      </w:r>
    </w:p>
    <w:p w14:paraId="7D48B0D3" w14:textId="77777777" w:rsidR="00C967E2" w:rsidRDefault="00C967E2" w:rsidP="00C967E2">
      <w:r>
        <w:rPr>
          <w:b/>
        </w:rPr>
        <w:t>MADR</w:t>
      </w:r>
      <w:r>
        <w:t xml:space="preserve"> – Ministerul Agriculturii si Dezvoltarii Rurale;</w:t>
      </w:r>
    </w:p>
    <w:p w14:paraId="68B4943F" w14:textId="77777777" w:rsidR="00C967E2" w:rsidRDefault="00C967E2" w:rsidP="00C967E2">
      <w:r>
        <w:rPr>
          <w:b/>
        </w:rPr>
        <w:t>OJFIR</w:t>
      </w:r>
      <w:r>
        <w:t xml:space="preserve"> – Oficiul Judetean pentru Finantarea Investitiilor Rurale;</w:t>
      </w:r>
    </w:p>
    <w:p w14:paraId="72A82FFE" w14:textId="77777777" w:rsidR="00C967E2" w:rsidRDefault="00C967E2" w:rsidP="00C967E2">
      <w:r>
        <w:rPr>
          <w:b/>
        </w:rPr>
        <w:t>PNDR</w:t>
      </w:r>
      <w:r>
        <w:t xml:space="preserve"> – Programul National de Dezvoltare Rurala 2014-2020;</w:t>
      </w:r>
    </w:p>
    <w:p w14:paraId="39460DD2" w14:textId="77777777" w:rsidR="00C967E2" w:rsidRDefault="00C967E2" w:rsidP="00C967E2">
      <w:r>
        <w:rPr>
          <w:b/>
          <w:bCs/>
        </w:rPr>
        <w:t xml:space="preserve">POS MEDIU </w:t>
      </w:r>
      <w:r>
        <w:t>– Programul Operational Sectorial Mediu;</w:t>
      </w:r>
    </w:p>
    <w:p w14:paraId="4F8D1684" w14:textId="77777777" w:rsidR="00C967E2" w:rsidRDefault="00C967E2" w:rsidP="00C967E2">
      <w:r>
        <w:rPr>
          <w:b/>
        </w:rPr>
        <w:t>SDL</w:t>
      </w:r>
      <w:r>
        <w:t xml:space="preserve"> - STRATEGIA DE DEZVOLTARE LOCALA 2014-2020;</w:t>
      </w:r>
    </w:p>
    <w:p w14:paraId="72A5AF00" w14:textId="77777777" w:rsidR="00C967E2" w:rsidRDefault="00C967E2" w:rsidP="00C967E2">
      <w:r>
        <w:rPr>
          <w:b/>
        </w:rPr>
        <w:t>SF</w:t>
      </w:r>
      <w:r>
        <w:t xml:space="preserve"> – Studiu de fezabilitate;</w:t>
      </w:r>
    </w:p>
    <w:p w14:paraId="5937862A" w14:textId="77777777" w:rsidR="00C967E2" w:rsidRDefault="00C967E2" w:rsidP="00C967E2">
      <w:r>
        <w:rPr>
          <w:b/>
        </w:rPr>
        <w:t>SLIN</w:t>
      </w:r>
      <w:r>
        <w:t xml:space="preserve"> – Serviciul LEADER şi Investitii Nonagricole;</w:t>
      </w:r>
    </w:p>
    <w:p w14:paraId="4222DA24" w14:textId="77777777" w:rsidR="00C967E2" w:rsidRDefault="00C967E2" w:rsidP="00C967E2"/>
    <w:p w14:paraId="4E176B99" w14:textId="77777777" w:rsidR="00C967E2" w:rsidRPr="005F66CB" w:rsidRDefault="00C967E2" w:rsidP="00C967E2"/>
    <w:p w14:paraId="7387A239" w14:textId="77777777" w:rsidR="00C967E2" w:rsidRPr="00105C9C" w:rsidRDefault="00C967E2" w:rsidP="00C967E2">
      <w:pPr>
        <w:autoSpaceDE w:val="0"/>
        <w:autoSpaceDN w:val="0"/>
        <w:adjustRightInd w:val="0"/>
        <w:spacing w:line="240" w:lineRule="auto"/>
        <w:rPr>
          <w:rFonts w:cs="Times New Roman"/>
          <w:b/>
          <w:bCs/>
          <w:i/>
          <w:iCs/>
          <w:szCs w:val="24"/>
        </w:rPr>
      </w:pPr>
    </w:p>
    <w:p w14:paraId="45540EF0" w14:textId="77777777" w:rsidR="005C1F6A" w:rsidRPr="00105C9C" w:rsidRDefault="008E7569" w:rsidP="0012497C">
      <w:pPr>
        <w:pStyle w:val="Heading2"/>
        <w:numPr>
          <w:ilvl w:val="1"/>
          <w:numId w:val="8"/>
        </w:numPr>
      </w:pPr>
      <w:r>
        <w:t>C</w:t>
      </w:r>
      <w:r w:rsidRPr="00105C9C">
        <w:t>ontribu</w:t>
      </w:r>
      <w:r>
        <w:t>t</w:t>
      </w:r>
      <w:r w:rsidRPr="00105C9C">
        <w:t xml:space="preserve">ia masurii </w:t>
      </w:r>
      <w:r w:rsidR="005C1F6A" w:rsidRPr="00105C9C">
        <w:t xml:space="preserve">M1/6B </w:t>
      </w:r>
      <w:r w:rsidR="007B60CE" w:rsidRPr="00105C9C">
        <w:t>– „STIMULAREA DEZVOLT</w:t>
      </w:r>
      <w:r w:rsidR="00FE2199">
        <w:t>A</w:t>
      </w:r>
      <w:r w:rsidR="007B60CE" w:rsidRPr="00105C9C">
        <w:t>RII TERITORIULUI GAL B</w:t>
      </w:r>
      <w:r w:rsidR="00FE2199">
        <w:t>A</w:t>
      </w:r>
      <w:r w:rsidR="007B60CE" w:rsidRPr="00105C9C">
        <w:t>R</w:t>
      </w:r>
      <w:r w:rsidR="00FE2199">
        <w:t>A</w:t>
      </w:r>
      <w:r w:rsidR="00083EE2" w:rsidRPr="00105C9C">
        <w:t xml:space="preserve">GANUL </w:t>
      </w:r>
      <w:r w:rsidR="005C1F6A" w:rsidRPr="00105C9C">
        <w:t>DE</w:t>
      </w:r>
      <w:r w:rsidR="004B2612">
        <w:t xml:space="preserve"> SUD-EST” </w:t>
      </w:r>
      <w:r w:rsidR="00EF7EDB" w:rsidRPr="00105C9C">
        <w:t>LA IMPLEMENTAREA STRATEGIE</w:t>
      </w:r>
      <w:r>
        <w:t>I</w:t>
      </w:r>
      <w:r w:rsidR="00EF7EDB" w:rsidRPr="00105C9C">
        <w:t xml:space="preserve"> DE DEZVOLTARE LOCALA</w:t>
      </w:r>
      <w:bookmarkEnd w:id="8"/>
    </w:p>
    <w:p w14:paraId="44CDE2C1" w14:textId="77777777" w:rsidR="00EF7EDB" w:rsidRPr="00105C9C" w:rsidRDefault="00EF7EDB" w:rsidP="008E7569">
      <w:pPr>
        <w:rPr>
          <w:rStyle w:val="Emphasis"/>
          <w:i w:val="0"/>
          <w:color w:val="000000"/>
          <w:szCs w:val="24"/>
        </w:rPr>
      </w:pPr>
      <w:r w:rsidRPr="00105C9C">
        <w:rPr>
          <w:rStyle w:val="Emphasis"/>
          <w:i w:val="0"/>
          <w:color w:val="000000"/>
          <w:szCs w:val="24"/>
        </w:rPr>
        <w:t>Implementarea acestei masuri este necesara pentru implemenatarea de proiecte aferente  dezvoltarii teritoriului sub aspect al infrastructurii rutiere, sociale, agreement, educationale,</w:t>
      </w:r>
      <w:r w:rsidR="003C29FA">
        <w:rPr>
          <w:rStyle w:val="Emphasis"/>
          <w:i w:val="0"/>
          <w:color w:val="000000"/>
          <w:szCs w:val="24"/>
        </w:rPr>
        <w:t xml:space="preserve"> </w:t>
      </w:r>
      <w:r w:rsidRPr="00105C9C">
        <w:rPr>
          <w:rStyle w:val="Emphasis"/>
          <w:i w:val="0"/>
          <w:color w:val="000000"/>
          <w:szCs w:val="24"/>
        </w:rPr>
        <w:t>mediu, sanatate, situatii de urgenta elemente care constitutie si principalele puncte slabe si o cauza de expunere la amenintari a acestuia. Aceste tipuri de infrastructuri contribuie la crearea de noi facilitati  atat pentru populatia locala cat si pentru investitori.  Infractionalitatea in anumite regiuni este destul de ridicata, motiv pentru care se propune si realizarea unor investitii in sisteme publice de supraveghere. O parte din cladirile publice  de interes local se afla in stare de degradare, motiv pentru care se doreste alocarea unor sume pentru reabilitarea acestora si prevederea in cadrul acestora a unor investitii p</w:t>
      </w:r>
      <w:r w:rsidR="008E7569">
        <w:rPr>
          <w:rStyle w:val="Emphasis"/>
          <w:i w:val="0"/>
          <w:color w:val="000000"/>
          <w:szCs w:val="24"/>
        </w:rPr>
        <w:t>entru persoanele defavorizate (</w:t>
      </w:r>
      <w:r w:rsidRPr="00105C9C">
        <w:rPr>
          <w:rStyle w:val="Emphasis"/>
          <w:i w:val="0"/>
          <w:color w:val="000000"/>
          <w:szCs w:val="24"/>
        </w:rPr>
        <w:t>persoane cu handicap/ batrani etc.).</w:t>
      </w:r>
    </w:p>
    <w:p w14:paraId="2980F097" w14:textId="77777777" w:rsidR="008E7569" w:rsidRDefault="008E7569" w:rsidP="008E7569">
      <w:pPr>
        <w:rPr>
          <w:rStyle w:val="Emphasis"/>
          <w:rFonts w:cs="Times New Roman"/>
          <w:i w:val="0"/>
          <w:color w:val="000000"/>
          <w:szCs w:val="24"/>
        </w:rPr>
      </w:pPr>
    </w:p>
    <w:p w14:paraId="529A889A" w14:textId="77777777" w:rsidR="00EF7EDB" w:rsidRPr="00105C9C" w:rsidRDefault="00EF7EDB" w:rsidP="008E7569">
      <w:r w:rsidRPr="00105C9C">
        <w:rPr>
          <w:rStyle w:val="Emphasis"/>
          <w:rFonts w:cs="Times New Roman"/>
          <w:i w:val="0"/>
          <w:color w:val="000000"/>
          <w:szCs w:val="24"/>
        </w:rPr>
        <w:t>La nivelul teritoriului, centre de zi pentru persoanele defavorizate nu exista. Aceste centre de zi sunt necesare pentru asigurarea cel putin a unui spatiu in care cei nevoiasi sa aiba minime conditii de igiena si masa. O alta problema cu care se confrunta comunitatea de pe teritoriul GAL este si aceea ca multe dintre casele in care locuiesc persoanele defavorizate sau cele de etnie nu au autorizatie de constructie, iar intocmirea unor proiecte care sa le aduca in legalitate este mai mult decat necesara. De asemenea, o parte dintre aceste persoane nu au acte de identitate, motiv pentru care copiii nu pot fi inscrisi la scoala, iar adultii nu pot beneficia de ajutor social.   Caracterul inovativ si atipic al acestei masuri este dat atat de tipurile de investitii care urmeaza a se realiza, cat si de caracterul social pe care le au o parte din acestea.</w:t>
      </w:r>
    </w:p>
    <w:p w14:paraId="0D775B2F" w14:textId="77777777" w:rsidR="00EF7EDB" w:rsidRPr="008E7569" w:rsidRDefault="00EF7EDB" w:rsidP="005C1F6A">
      <w:pPr>
        <w:rPr>
          <w:rFonts w:cs="Times New Roman"/>
          <w:b/>
          <w:szCs w:val="24"/>
        </w:rPr>
      </w:pPr>
      <w:r w:rsidRPr="008E7569">
        <w:rPr>
          <w:rFonts w:cs="Times New Roman"/>
          <w:b/>
          <w:szCs w:val="24"/>
        </w:rPr>
        <w:t>Masura contribuie la urmatoarea prioritate:</w:t>
      </w:r>
    </w:p>
    <w:p w14:paraId="36F1C861" w14:textId="77777777" w:rsidR="00674220" w:rsidRPr="008E7569" w:rsidRDefault="00674220" w:rsidP="008E7569">
      <w:pPr>
        <w:rPr>
          <w:b/>
          <w:i/>
        </w:rPr>
      </w:pPr>
      <w:r w:rsidRPr="008E7569">
        <w:rPr>
          <w:b/>
          <w:i/>
        </w:rPr>
        <w:t>P6 – Promovarea incluziunii soci</w:t>
      </w:r>
      <w:r w:rsidR="007B60CE" w:rsidRPr="008E7569">
        <w:rPr>
          <w:b/>
          <w:i/>
        </w:rPr>
        <w:t>ale, a reducerii s</w:t>
      </w:r>
      <w:r w:rsidR="00FE2199" w:rsidRPr="008E7569">
        <w:rPr>
          <w:b/>
          <w:i/>
        </w:rPr>
        <w:t>a</w:t>
      </w:r>
      <w:r w:rsidR="007B60CE" w:rsidRPr="008E7569">
        <w:rPr>
          <w:b/>
          <w:i/>
        </w:rPr>
        <w:t>r</w:t>
      </w:r>
      <w:r w:rsidR="00FE2199" w:rsidRPr="008E7569">
        <w:rPr>
          <w:b/>
          <w:i/>
        </w:rPr>
        <w:t>a</w:t>
      </w:r>
      <w:r w:rsidR="007B60CE" w:rsidRPr="008E7569">
        <w:rPr>
          <w:b/>
          <w:i/>
        </w:rPr>
        <w:t xml:space="preserve">ciei </w:t>
      </w:r>
      <w:r w:rsidR="00FE2199" w:rsidRPr="008E7569">
        <w:rPr>
          <w:b/>
          <w:i/>
        </w:rPr>
        <w:t>s</w:t>
      </w:r>
      <w:r w:rsidR="007B60CE" w:rsidRPr="008E7569">
        <w:rPr>
          <w:b/>
          <w:i/>
        </w:rPr>
        <w:t>i a dezvolt</w:t>
      </w:r>
      <w:r w:rsidR="00FE2199" w:rsidRPr="008E7569">
        <w:rPr>
          <w:b/>
          <w:i/>
        </w:rPr>
        <w:t>a</w:t>
      </w:r>
      <w:r w:rsidR="007B60CE" w:rsidRPr="008E7569">
        <w:rPr>
          <w:b/>
          <w:i/>
        </w:rPr>
        <w:t xml:space="preserve">rii economice  </w:t>
      </w:r>
      <w:r w:rsidR="00FE2199" w:rsidRPr="008E7569">
        <w:rPr>
          <w:b/>
          <w:i/>
        </w:rPr>
        <w:t>i</w:t>
      </w:r>
      <w:r w:rsidRPr="008E7569">
        <w:rPr>
          <w:b/>
          <w:i/>
        </w:rPr>
        <w:t>n zonele rurale.</w:t>
      </w:r>
    </w:p>
    <w:p w14:paraId="74A114D1" w14:textId="77777777" w:rsidR="00EF7EDB" w:rsidRPr="008E7569" w:rsidRDefault="00EF7EDB" w:rsidP="008E7569">
      <w:pPr>
        <w:rPr>
          <w:b/>
        </w:rPr>
      </w:pPr>
      <w:r w:rsidRPr="008E7569">
        <w:rPr>
          <w:b/>
        </w:rPr>
        <w:t>Masura corespunde obiectivelor:</w:t>
      </w:r>
    </w:p>
    <w:p w14:paraId="62A87F20" w14:textId="77777777" w:rsidR="00EF7EDB" w:rsidRPr="00105C9C" w:rsidRDefault="00EF7EDB" w:rsidP="008E7569">
      <w:r w:rsidRPr="00105C9C">
        <w:t xml:space="preserve">     - art 20 din Reg ( UE) nr. 1305/2013 „Servicii de baza si reinnoirea satelor in zonele rurale”</w:t>
      </w:r>
    </w:p>
    <w:p w14:paraId="7521C95C" w14:textId="77777777" w:rsidR="00404CBE" w:rsidRDefault="00EF7EDB" w:rsidP="008E7569">
      <w:pPr>
        <w:rPr>
          <w:rFonts w:cs="Times New Roman"/>
          <w:szCs w:val="24"/>
        </w:rPr>
      </w:pPr>
      <w:r w:rsidRPr="00105C9C">
        <w:rPr>
          <w:b/>
        </w:rPr>
        <w:lastRenderedPageBreak/>
        <w:t>Masura contribuie la Domeniul de interventie</w:t>
      </w:r>
      <w:r w:rsidRPr="00105C9C">
        <w:t>: 6B „Incurajarea dezvoltarii locale in zonele rurale”</w:t>
      </w:r>
    </w:p>
    <w:p w14:paraId="2C36CD5A" w14:textId="77777777" w:rsidR="00404CBE" w:rsidRPr="00105C9C" w:rsidRDefault="00404CBE" w:rsidP="00EF7EDB">
      <w:pPr>
        <w:spacing w:line="240" w:lineRule="auto"/>
        <w:rPr>
          <w:rFonts w:cs="Times New Roman"/>
          <w:szCs w:val="24"/>
        </w:rPr>
      </w:pPr>
    </w:p>
    <w:p w14:paraId="4D70C425" w14:textId="77777777" w:rsidR="008F26C9" w:rsidRPr="00105C9C" w:rsidRDefault="00404CBE" w:rsidP="0012497C">
      <w:pPr>
        <w:pStyle w:val="Heading2"/>
        <w:numPr>
          <w:ilvl w:val="1"/>
          <w:numId w:val="8"/>
        </w:numPr>
      </w:pPr>
      <w:bookmarkStart w:id="9" w:name="_Toc113358846"/>
      <w:r>
        <w:t>O</w:t>
      </w:r>
      <w:r w:rsidRPr="00D8554A">
        <w:t xml:space="preserve">biectivele generale </w:t>
      </w:r>
      <w:r w:rsidR="00FE2199">
        <w:t>s</w:t>
      </w:r>
      <w:r w:rsidRPr="00D8554A">
        <w:t>i obiectivele specifice m</w:t>
      </w:r>
      <w:r w:rsidR="00FE2199">
        <w:t>a</w:t>
      </w:r>
      <w:r w:rsidR="008E7569">
        <w:t>surii M1/6B</w:t>
      </w:r>
      <w:bookmarkEnd w:id="9"/>
    </w:p>
    <w:p w14:paraId="7A21A018" w14:textId="77777777" w:rsidR="00674220" w:rsidRPr="006049AC" w:rsidRDefault="00674220" w:rsidP="0012497C">
      <w:pPr>
        <w:pStyle w:val="ListParagraph"/>
        <w:numPr>
          <w:ilvl w:val="0"/>
          <w:numId w:val="9"/>
        </w:numPr>
        <w:rPr>
          <w:rFonts w:cs="Times New Roman"/>
          <w:b/>
          <w:szCs w:val="24"/>
        </w:rPr>
      </w:pPr>
      <w:r w:rsidRPr="006049AC">
        <w:rPr>
          <w:rFonts w:cs="Times New Roman"/>
          <w:b/>
          <w:szCs w:val="24"/>
        </w:rPr>
        <w:t>Obiectivele generale:</w:t>
      </w:r>
    </w:p>
    <w:p w14:paraId="7707C50E" w14:textId="77777777" w:rsidR="00DD2343" w:rsidRPr="00105C9C" w:rsidRDefault="007B60CE" w:rsidP="008F26C9">
      <w:pPr>
        <w:rPr>
          <w:rFonts w:cs="Times New Roman"/>
          <w:b/>
          <w:szCs w:val="24"/>
        </w:rPr>
      </w:pPr>
      <w:r w:rsidRPr="00105C9C">
        <w:rPr>
          <w:rFonts w:cs="Times New Roman"/>
          <w:b/>
          <w:szCs w:val="24"/>
        </w:rPr>
        <w:t>Obiectivul de dezvoltare rural</w:t>
      </w:r>
      <w:r w:rsidR="00FE2199">
        <w:rPr>
          <w:rFonts w:cs="Times New Roman"/>
          <w:b/>
          <w:szCs w:val="24"/>
        </w:rPr>
        <w:t>a</w:t>
      </w:r>
      <w:r w:rsidR="001B7E12">
        <w:rPr>
          <w:rFonts w:cs="Times New Roman"/>
          <w:b/>
          <w:szCs w:val="24"/>
        </w:rPr>
        <w:t xml:space="preserve"> al Reg. (UE) nr. 1</w:t>
      </w:r>
      <w:r w:rsidR="00DD2343" w:rsidRPr="00105C9C">
        <w:rPr>
          <w:rFonts w:cs="Times New Roman"/>
          <w:b/>
          <w:szCs w:val="24"/>
        </w:rPr>
        <w:t>305/2013</w:t>
      </w:r>
      <w:r w:rsidR="00EF7EDB" w:rsidRPr="00105C9C">
        <w:rPr>
          <w:rFonts w:cs="Times New Roman"/>
          <w:b/>
          <w:szCs w:val="24"/>
        </w:rPr>
        <w:t xml:space="preserve"> </w:t>
      </w:r>
    </w:p>
    <w:p w14:paraId="001FB289" w14:textId="77777777" w:rsidR="00DD2343" w:rsidRPr="00105C9C" w:rsidRDefault="00DD2343" w:rsidP="008F26C9">
      <w:pPr>
        <w:rPr>
          <w:rFonts w:cs="Times New Roman"/>
          <w:szCs w:val="24"/>
        </w:rPr>
      </w:pPr>
      <w:r w:rsidRPr="00105C9C">
        <w:rPr>
          <w:rFonts w:cs="Times New Roman"/>
          <w:b/>
          <w:szCs w:val="24"/>
        </w:rPr>
        <w:t xml:space="preserve">Obiectiv 3: </w:t>
      </w:r>
      <w:r w:rsidR="007B60CE" w:rsidRPr="00105C9C">
        <w:rPr>
          <w:rFonts w:cs="Times New Roman"/>
          <w:szCs w:val="24"/>
        </w:rPr>
        <w:t>Ob</w:t>
      </w:r>
      <w:r w:rsidR="00FE2199">
        <w:rPr>
          <w:rFonts w:cs="Times New Roman"/>
          <w:szCs w:val="24"/>
        </w:rPr>
        <w:t>t</w:t>
      </w:r>
      <w:r w:rsidR="007B60CE" w:rsidRPr="00105C9C">
        <w:rPr>
          <w:rFonts w:cs="Times New Roman"/>
          <w:szCs w:val="24"/>
        </w:rPr>
        <w:t>inerea unei dezvolt</w:t>
      </w:r>
      <w:r w:rsidR="00FE2199">
        <w:rPr>
          <w:rFonts w:cs="Times New Roman"/>
          <w:szCs w:val="24"/>
        </w:rPr>
        <w:t>a</w:t>
      </w:r>
      <w:r w:rsidR="007B60CE" w:rsidRPr="00105C9C">
        <w:rPr>
          <w:rFonts w:cs="Times New Roman"/>
          <w:szCs w:val="24"/>
        </w:rPr>
        <w:t>r</w:t>
      </w:r>
      <w:r w:rsidRPr="00105C9C">
        <w:rPr>
          <w:rFonts w:cs="Times New Roman"/>
          <w:szCs w:val="24"/>
        </w:rPr>
        <w:t>i teritor</w:t>
      </w:r>
      <w:r w:rsidR="007B60CE" w:rsidRPr="00105C9C">
        <w:rPr>
          <w:rFonts w:cs="Times New Roman"/>
          <w:szCs w:val="24"/>
        </w:rPr>
        <w:t xml:space="preserve">iale echilibrate a economiilor </w:t>
      </w:r>
      <w:r w:rsidR="00FE2199">
        <w:rPr>
          <w:rFonts w:cs="Times New Roman"/>
          <w:szCs w:val="24"/>
        </w:rPr>
        <w:t>s</w:t>
      </w:r>
      <w:r w:rsidR="007B60CE" w:rsidRPr="00105C9C">
        <w:rPr>
          <w:rFonts w:cs="Times New Roman"/>
          <w:szCs w:val="24"/>
        </w:rPr>
        <w:t>i comunit</w:t>
      </w:r>
      <w:r w:rsidR="00FE2199">
        <w:rPr>
          <w:rFonts w:cs="Times New Roman"/>
          <w:szCs w:val="24"/>
        </w:rPr>
        <w:t>at</w:t>
      </w:r>
      <w:r w:rsidRPr="00105C9C">
        <w:rPr>
          <w:rFonts w:cs="Times New Roman"/>
          <w:szCs w:val="24"/>
        </w:rPr>
        <w:t xml:space="preserve">ilor rurale, inclusiv crearea de </w:t>
      </w:r>
      <w:r w:rsidR="007B60CE" w:rsidRPr="00105C9C">
        <w:rPr>
          <w:rFonts w:cs="Times New Roman"/>
          <w:szCs w:val="24"/>
        </w:rPr>
        <w:t>locuri de munc</w:t>
      </w:r>
      <w:r w:rsidR="00FE2199">
        <w:rPr>
          <w:rFonts w:cs="Times New Roman"/>
          <w:szCs w:val="24"/>
        </w:rPr>
        <w:t>a</w:t>
      </w:r>
      <w:r w:rsidR="001B7E12">
        <w:rPr>
          <w:rFonts w:cs="Times New Roman"/>
          <w:szCs w:val="24"/>
        </w:rPr>
        <w:t>.</w:t>
      </w:r>
    </w:p>
    <w:p w14:paraId="5B10DC67" w14:textId="77777777" w:rsidR="006049AC" w:rsidRPr="006049AC" w:rsidRDefault="00674220" w:rsidP="0012497C">
      <w:pPr>
        <w:pStyle w:val="ListParagraph"/>
        <w:numPr>
          <w:ilvl w:val="0"/>
          <w:numId w:val="9"/>
        </w:numPr>
        <w:rPr>
          <w:rFonts w:cs="Times New Roman"/>
          <w:b/>
          <w:szCs w:val="24"/>
        </w:rPr>
      </w:pPr>
      <w:r w:rsidRPr="006049AC">
        <w:rPr>
          <w:rFonts w:cs="Times New Roman"/>
          <w:b/>
          <w:szCs w:val="24"/>
        </w:rPr>
        <w:t>Obiectivele specifice</w:t>
      </w:r>
      <w:r w:rsidR="00EF7EDB" w:rsidRPr="006049AC">
        <w:rPr>
          <w:rFonts w:cs="Times New Roman"/>
          <w:b/>
          <w:szCs w:val="24"/>
        </w:rPr>
        <w:t xml:space="preserve"> ale masurii </w:t>
      </w:r>
      <w:r w:rsidR="008F26C9" w:rsidRPr="006049AC">
        <w:rPr>
          <w:rFonts w:cs="Times New Roman"/>
          <w:b/>
          <w:szCs w:val="24"/>
        </w:rPr>
        <w:t>:</w:t>
      </w:r>
    </w:p>
    <w:p w14:paraId="30E442D2" w14:textId="77777777" w:rsidR="00651AD6" w:rsidRPr="00105C9C" w:rsidRDefault="00674220" w:rsidP="0012497C">
      <w:pPr>
        <w:pStyle w:val="ListParagraph"/>
        <w:numPr>
          <w:ilvl w:val="0"/>
          <w:numId w:val="10"/>
        </w:numPr>
      </w:pPr>
      <w:r w:rsidRPr="00105C9C">
        <w:t>C</w:t>
      </w:r>
      <w:r w:rsidR="00E84058" w:rsidRPr="00105C9C">
        <w:t xml:space="preserve">rearea </w:t>
      </w:r>
      <w:r w:rsidR="00FE2199">
        <w:t>s</w:t>
      </w:r>
      <w:r w:rsidR="00C24A61" w:rsidRPr="00105C9C">
        <w:t>i modernizarea diferitelor tipuri de infrastructu</w:t>
      </w:r>
      <w:r w:rsidR="00E84058" w:rsidRPr="00105C9C">
        <w:t>ri din interiorul localit</w:t>
      </w:r>
      <w:r w:rsidR="00FE2199">
        <w:t>at</w:t>
      </w:r>
      <w:r w:rsidR="004A27FD" w:rsidRPr="00105C9C">
        <w:t>ilor;</w:t>
      </w:r>
    </w:p>
    <w:p w14:paraId="3FE44DA1" w14:textId="77777777" w:rsidR="00674220" w:rsidRPr="00105C9C" w:rsidRDefault="00E84058" w:rsidP="0012497C">
      <w:pPr>
        <w:pStyle w:val="ListParagraph"/>
        <w:numPr>
          <w:ilvl w:val="0"/>
          <w:numId w:val="10"/>
        </w:numPr>
      </w:pPr>
      <w:r w:rsidRPr="00105C9C">
        <w:t xml:space="preserve">Modernizarea </w:t>
      </w:r>
      <w:r w:rsidR="00FE2199">
        <w:t>s</w:t>
      </w:r>
      <w:r w:rsidRPr="00105C9C">
        <w:t>i dotarea de cl</w:t>
      </w:r>
      <w:r w:rsidR="00FE2199">
        <w:t>a</w:t>
      </w:r>
      <w:r w:rsidR="00674220" w:rsidRPr="00105C9C">
        <w:t>diri de uti</w:t>
      </w:r>
      <w:r w:rsidRPr="00105C9C">
        <w:t>litate public</w:t>
      </w:r>
      <w:r w:rsidR="00FE2199">
        <w:t>a</w:t>
      </w:r>
      <w:r w:rsidR="004A27FD" w:rsidRPr="00105C9C">
        <w:t>;</w:t>
      </w:r>
    </w:p>
    <w:p w14:paraId="3482DD13" w14:textId="77777777" w:rsidR="00674220" w:rsidRPr="00105C9C" w:rsidRDefault="00FE2199" w:rsidP="0012497C">
      <w:pPr>
        <w:pStyle w:val="ListParagraph"/>
        <w:numPr>
          <w:ilvl w:val="0"/>
          <w:numId w:val="10"/>
        </w:numPr>
      </w:pPr>
      <w:r>
        <w:t>I</w:t>
      </w:r>
      <w:r w:rsidR="00E84058" w:rsidRPr="00105C9C">
        <w:t>nfiin</w:t>
      </w:r>
      <w:r>
        <w:t>t</w:t>
      </w:r>
      <w:r w:rsidR="00FE55E2" w:rsidRPr="00105C9C">
        <w:t>area de centr</w:t>
      </w:r>
      <w:r w:rsidR="00674220" w:rsidRPr="00105C9C">
        <w:t>e de zi, pentru persoanele defavorizate</w:t>
      </w:r>
      <w:r w:rsidR="004A27FD" w:rsidRPr="00105C9C">
        <w:t>;</w:t>
      </w:r>
    </w:p>
    <w:p w14:paraId="1B67F59A" w14:textId="77777777" w:rsidR="004A27FD" w:rsidRPr="00105C9C" w:rsidRDefault="00E84058" w:rsidP="0012497C">
      <w:pPr>
        <w:pStyle w:val="ListParagraph"/>
        <w:numPr>
          <w:ilvl w:val="0"/>
          <w:numId w:val="10"/>
        </w:numPr>
      </w:pPr>
      <w:r w:rsidRPr="00105C9C">
        <w:t>Activit</w:t>
      </w:r>
      <w:r w:rsidR="00FE2199">
        <w:t>at</w:t>
      </w:r>
      <w:r w:rsidRPr="00105C9C">
        <w:t>i cu caracter social care s</w:t>
      </w:r>
      <w:r w:rsidR="00FE2199">
        <w:t>a</w:t>
      </w:r>
      <w:r w:rsidR="004A27FD" w:rsidRPr="00105C9C">
        <w:t xml:space="preserve"> contribuie la identificarea persoanelor def</w:t>
      </w:r>
      <w:r w:rsidRPr="00105C9C">
        <w:t>avorizate de la nivelul localit</w:t>
      </w:r>
      <w:r w:rsidR="00FE2199">
        <w:t>at</w:t>
      </w:r>
      <w:r w:rsidRPr="00105C9C">
        <w:t xml:space="preserve">ilor </w:t>
      </w:r>
      <w:r w:rsidR="00FE2199">
        <w:t>s</w:t>
      </w:r>
      <w:r w:rsidR="004A27FD" w:rsidRPr="00105C9C">
        <w:t>i realizarea documentelor de identitate/proprietate/etc.;</w:t>
      </w:r>
    </w:p>
    <w:p w14:paraId="7E45C44C" w14:textId="77777777" w:rsidR="004A27FD" w:rsidRPr="00105C9C" w:rsidRDefault="00FE2199" w:rsidP="0012497C">
      <w:pPr>
        <w:pStyle w:val="ListParagraph"/>
        <w:numPr>
          <w:ilvl w:val="0"/>
          <w:numId w:val="10"/>
        </w:numPr>
      </w:pPr>
      <w:r>
        <w:t>I</w:t>
      </w:r>
      <w:r w:rsidR="00E84058" w:rsidRPr="00105C9C">
        <w:t>nfiin</w:t>
      </w:r>
      <w:r>
        <w:t>t</w:t>
      </w:r>
      <w:r w:rsidR="004A27FD" w:rsidRPr="00105C9C">
        <w:t>area, dezvoltarea sau modernizarea infrastructurii de tip soci</w:t>
      </w:r>
      <w:r w:rsidR="00E84058" w:rsidRPr="00105C9C">
        <w:t>al/educa</w:t>
      </w:r>
      <w:r>
        <w:t>t</w:t>
      </w:r>
      <w:r w:rsidR="00E84058" w:rsidRPr="00105C9C">
        <w:t>ional/ drumuri rurale/</w:t>
      </w:r>
      <w:r w:rsidR="004A27FD" w:rsidRPr="00105C9C">
        <w:t>iluminat public;</w:t>
      </w:r>
    </w:p>
    <w:p w14:paraId="55889005" w14:textId="77777777" w:rsidR="004A27FD" w:rsidRPr="00105C9C" w:rsidRDefault="00FE2199" w:rsidP="0012497C">
      <w:pPr>
        <w:pStyle w:val="ListParagraph"/>
        <w:numPr>
          <w:ilvl w:val="0"/>
          <w:numId w:val="10"/>
        </w:numPr>
      </w:pPr>
      <w:r>
        <w:t>I</w:t>
      </w:r>
      <w:r w:rsidR="00E84058" w:rsidRPr="00105C9C">
        <w:t>nfiin</w:t>
      </w:r>
      <w:r>
        <w:t>t</w:t>
      </w:r>
      <w:r w:rsidR="00E84058" w:rsidRPr="00105C9C">
        <w:t>area unei re</w:t>
      </w:r>
      <w:r>
        <w:t>t</w:t>
      </w:r>
      <w:r w:rsidR="00E84058" w:rsidRPr="00105C9C">
        <w:t xml:space="preserve">ele de supraveghere </w:t>
      </w:r>
      <w:r w:rsidR="00B07662">
        <w:t xml:space="preserve">video </w:t>
      </w:r>
      <w:r w:rsidR="00E84058" w:rsidRPr="00105C9C">
        <w:t>public</w:t>
      </w:r>
      <w:r>
        <w:t>a</w:t>
      </w:r>
      <w:r w:rsidR="004A27FD" w:rsidRPr="00105C9C">
        <w:t>;</w:t>
      </w:r>
    </w:p>
    <w:p w14:paraId="7309E5C2" w14:textId="77777777" w:rsidR="004A27FD" w:rsidRPr="00105C9C" w:rsidRDefault="00E84058" w:rsidP="0012497C">
      <w:pPr>
        <w:pStyle w:val="ListParagraph"/>
        <w:numPr>
          <w:ilvl w:val="0"/>
          <w:numId w:val="10"/>
        </w:numPr>
      </w:pPr>
      <w:r w:rsidRPr="00105C9C">
        <w:t xml:space="preserve">Reabilitarea sau </w:t>
      </w:r>
      <w:r w:rsidR="00FE2199">
        <w:t>i</w:t>
      </w:r>
      <w:r w:rsidRPr="00105C9C">
        <w:t>nfiin</w:t>
      </w:r>
      <w:r w:rsidR="00FE2199">
        <w:t>t</w:t>
      </w:r>
      <w:r w:rsidRPr="00105C9C">
        <w:t>area infrastructurii de ap</w:t>
      </w:r>
      <w:r w:rsidR="00FE2199">
        <w:t>a</w:t>
      </w:r>
      <w:r w:rsidR="004A27FD" w:rsidRPr="00105C9C">
        <w:t>, canal, gaze;</w:t>
      </w:r>
    </w:p>
    <w:p w14:paraId="5DC02A6D" w14:textId="77777777" w:rsidR="004A27FD" w:rsidRDefault="00E84058" w:rsidP="0012497C">
      <w:pPr>
        <w:pStyle w:val="ListParagraph"/>
        <w:numPr>
          <w:ilvl w:val="0"/>
          <w:numId w:val="10"/>
        </w:numPr>
      </w:pPr>
      <w:r w:rsidRPr="00105C9C">
        <w:t>Investi</w:t>
      </w:r>
      <w:r w:rsidR="00FE2199">
        <w:t>t</w:t>
      </w:r>
      <w:r w:rsidRPr="00105C9C">
        <w:t xml:space="preserve">ii </w:t>
      </w:r>
      <w:r w:rsidR="00FE2199">
        <w:t>i</w:t>
      </w:r>
      <w:r w:rsidRPr="00105C9C">
        <w:t>n protec</w:t>
      </w:r>
      <w:r w:rsidR="00FE2199">
        <w:t>t</w:t>
      </w:r>
      <w:r w:rsidR="004A27FD" w:rsidRPr="00105C9C">
        <w:t xml:space="preserve">ia </w:t>
      </w:r>
      <w:r w:rsidRPr="00105C9C">
        <w:t>mediului (platforme de gunoi, colectare selectiv</w:t>
      </w:r>
      <w:r w:rsidR="00FE2199">
        <w:t>a</w:t>
      </w:r>
      <w:r w:rsidRPr="00105C9C">
        <w:t xml:space="preserve"> a de</w:t>
      </w:r>
      <w:r w:rsidR="00FE2199">
        <w:t>s</w:t>
      </w:r>
      <w:r w:rsidR="004A27FD" w:rsidRPr="00105C9C">
        <w:t>eurilor</w:t>
      </w:r>
      <w:r w:rsidR="00206732">
        <w:t>)</w:t>
      </w:r>
      <w:r w:rsidR="004A27FD" w:rsidRPr="00105C9C">
        <w:t>.</w:t>
      </w:r>
    </w:p>
    <w:p w14:paraId="3028879E" w14:textId="77777777" w:rsidR="006049AC" w:rsidRPr="006049AC" w:rsidRDefault="006049AC" w:rsidP="006049AC">
      <w:pPr>
        <w:rPr>
          <w:rFonts w:cs="Times New Roman"/>
          <w:szCs w:val="24"/>
        </w:rPr>
      </w:pPr>
    </w:p>
    <w:p w14:paraId="1DE78115" w14:textId="77777777" w:rsidR="00637FBC" w:rsidRPr="006049AC" w:rsidRDefault="00637FBC" w:rsidP="0012497C">
      <w:pPr>
        <w:pStyle w:val="ListParagraph"/>
        <w:numPr>
          <w:ilvl w:val="0"/>
          <w:numId w:val="9"/>
        </w:numPr>
        <w:rPr>
          <w:rFonts w:cs="Times New Roman"/>
          <w:b/>
          <w:szCs w:val="24"/>
        </w:rPr>
      </w:pPr>
      <w:r w:rsidRPr="006049AC">
        <w:rPr>
          <w:rFonts w:cs="Times New Roman"/>
          <w:b/>
          <w:szCs w:val="24"/>
        </w:rPr>
        <w:t>Obiective transversale ale Reg. (UE) nr. 1305/2013</w:t>
      </w:r>
    </w:p>
    <w:p w14:paraId="554FBD72" w14:textId="77777777" w:rsidR="00637FBC" w:rsidRPr="00105C9C" w:rsidRDefault="00E84058" w:rsidP="000F697A">
      <w:r w:rsidRPr="00105C9C">
        <w:t>M</w:t>
      </w:r>
      <w:r w:rsidR="00FE2199">
        <w:t>a</w:t>
      </w:r>
      <w:r w:rsidRPr="00105C9C">
        <w:t xml:space="preserve">sura contribuie la inovare </w:t>
      </w:r>
      <w:r w:rsidR="00FE2199">
        <w:t>s</w:t>
      </w:r>
      <w:r w:rsidR="00637FBC" w:rsidRPr="00105C9C">
        <w:t>i pr</w:t>
      </w:r>
      <w:r w:rsidRPr="00105C9C">
        <w:t>otec</w:t>
      </w:r>
      <w:r w:rsidR="00FE2199">
        <w:t>t</w:t>
      </w:r>
      <w:r w:rsidR="00637FBC" w:rsidRPr="00105C9C">
        <w:t>ia mediului.</w:t>
      </w:r>
    </w:p>
    <w:p w14:paraId="6F23AECE" w14:textId="77777777" w:rsidR="00637FBC" w:rsidRPr="00105C9C" w:rsidRDefault="00637FBC" w:rsidP="000F697A">
      <w:r w:rsidRPr="00105C9C">
        <w:t>Proiectele selectate v</w:t>
      </w:r>
      <w:r w:rsidR="00E84058" w:rsidRPr="00105C9C">
        <w:t>or contribui la stimularea inov</w:t>
      </w:r>
      <w:r w:rsidR="00FE2199">
        <w:t>a</w:t>
      </w:r>
      <w:r w:rsidR="00E84058" w:rsidRPr="00105C9C">
        <w:t>rii prin tipurile de interven</w:t>
      </w:r>
      <w:r w:rsidR="00FE2199">
        <w:t>t</w:t>
      </w:r>
      <w:r w:rsidRPr="00105C9C">
        <w:t>ii car</w:t>
      </w:r>
      <w:r w:rsidR="00E84058" w:rsidRPr="00105C9C">
        <w:t>e urmeaz</w:t>
      </w:r>
      <w:r w:rsidR="00FE2199">
        <w:t>a</w:t>
      </w:r>
      <w:r w:rsidRPr="00105C9C">
        <w:t xml:space="preserve"> a se realiza. De asemenea contribu</w:t>
      </w:r>
      <w:r w:rsidR="00E84058" w:rsidRPr="00105C9C">
        <w:t xml:space="preserve">ie la obiectivul de mediu prin </w:t>
      </w:r>
      <w:r w:rsidR="00FE2199">
        <w:t>i</w:t>
      </w:r>
      <w:r w:rsidR="00E84058" w:rsidRPr="00105C9C">
        <w:t>ncurajarea investi</w:t>
      </w:r>
      <w:r w:rsidR="00FE2199">
        <w:t>t</w:t>
      </w:r>
      <w:r w:rsidR="00E84058" w:rsidRPr="00105C9C">
        <w:t>iilor care se realizeaz</w:t>
      </w:r>
      <w:r w:rsidR="00FE2199">
        <w:t>a</w:t>
      </w:r>
      <w:r w:rsidR="00E84058" w:rsidRPr="00105C9C">
        <w:t xml:space="preserve"> av</w:t>
      </w:r>
      <w:r w:rsidR="00FE2199">
        <w:t>a</w:t>
      </w:r>
      <w:r w:rsidR="00E84058" w:rsidRPr="00105C9C">
        <w:t xml:space="preserve">nd </w:t>
      </w:r>
      <w:r w:rsidR="00FE2199">
        <w:t>i</w:t>
      </w:r>
      <w:r w:rsidR="00E84058" w:rsidRPr="00105C9C">
        <w:t xml:space="preserve">n vedere </w:t>
      </w:r>
      <w:r w:rsidR="00FE2199">
        <w:t>s</w:t>
      </w:r>
      <w:r w:rsidRPr="00105C9C">
        <w:t>i componente din ace</w:t>
      </w:r>
      <w:r w:rsidR="00E84058" w:rsidRPr="00105C9C">
        <w:t>st domeniu (energie regenerabil</w:t>
      </w:r>
      <w:r w:rsidR="00FE2199">
        <w:t>a</w:t>
      </w:r>
      <w:r w:rsidRPr="00105C9C">
        <w:t>, platform</w:t>
      </w:r>
      <w:r w:rsidR="00E84058" w:rsidRPr="00105C9C">
        <w:t>e de gunoi, colectarea selectiv</w:t>
      </w:r>
      <w:r w:rsidR="00FE2199">
        <w:t>a</w:t>
      </w:r>
      <w:r w:rsidR="00E84058" w:rsidRPr="00105C9C">
        <w:t xml:space="preserve"> a de</w:t>
      </w:r>
      <w:r w:rsidR="00FE2199">
        <w:t>s</w:t>
      </w:r>
      <w:r w:rsidRPr="00105C9C">
        <w:t>eurilor</w:t>
      </w:r>
      <w:r w:rsidR="001B5F32">
        <w:t>)</w:t>
      </w:r>
    </w:p>
    <w:p w14:paraId="46F6005C" w14:textId="77777777" w:rsidR="002D38CD" w:rsidRPr="00105C9C" w:rsidRDefault="00A91530" w:rsidP="0012497C">
      <w:pPr>
        <w:pStyle w:val="Heading2"/>
        <w:numPr>
          <w:ilvl w:val="1"/>
          <w:numId w:val="8"/>
        </w:numPr>
      </w:pPr>
      <w:bookmarkStart w:id="10" w:name="_Toc113358847"/>
      <w:r w:rsidRPr="00105C9C">
        <w:t>C</w:t>
      </w:r>
      <w:r w:rsidR="00404CBE" w:rsidRPr="00D8554A">
        <w:t>ontribu</w:t>
      </w:r>
      <w:r w:rsidR="00FE2199">
        <w:t>t</w:t>
      </w:r>
      <w:r w:rsidR="00404CBE" w:rsidRPr="00D8554A">
        <w:t>ia public</w:t>
      </w:r>
      <w:r w:rsidR="00FE2199">
        <w:t>a</w:t>
      </w:r>
      <w:bookmarkEnd w:id="10"/>
    </w:p>
    <w:p w14:paraId="66789612" w14:textId="77777777" w:rsidR="00C24A61" w:rsidRPr="00105C9C" w:rsidRDefault="00E84058" w:rsidP="000F697A">
      <w:r w:rsidRPr="00105C9C">
        <w:t>Pentru opera</w:t>
      </w:r>
      <w:r w:rsidR="00FE2199">
        <w:t>t</w:t>
      </w:r>
      <w:r w:rsidR="002D38CD" w:rsidRPr="00105C9C">
        <w:t>iunile generatoare de ven</w:t>
      </w:r>
      <w:r w:rsidRPr="00105C9C">
        <w:t>it – 100% din valoarea eligibil</w:t>
      </w:r>
      <w:r w:rsidR="00FE2199">
        <w:t>a</w:t>
      </w:r>
      <w:r w:rsidR="002D38CD" w:rsidRPr="00105C9C">
        <w:t xml:space="preserve"> a proiectului.</w:t>
      </w:r>
    </w:p>
    <w:p w14:paraId="3B2229C6" w14:textId="77777777" w:rsidR="002D38CD" w:rsidRPr="00105C9C" w:rsidRDefault="00E84058" w:rsidP="000F697A">
      <w:r w:rsidRPr="00105C9C">
        <w:t>Pentru opera</w:t>
      </w:r>
      <w:r w:rsidR="00FE2199">
        <w:t>t</w:t>
      </w:r>
      <w:r w:rsidR="002D38CD" w:rsidRPr="00105C9C">
        <w:t>iunile negeneratoare de ven</w:t>
      </w:r>
      <w:r w:rsidRPr="00105C9C">
        <w:t>it – 100% din valoarea eligibil</w:t>
      </w:r>
      <w:r w:rsidR="00FE2199">
        <w:t>a</w:t>
      </w:r>
      <w:r w:rsidR="002D38CD" w:rsidRPr="00105C9C">
        <w:t xml:space="preserve"> a proiectului.</w:t>
      </w:r>
    </w:p>
    <w:p w14:paraId="28A966B9" w14:textId="77777777" w:rsidR="0081592F" w:rsidRPr="00105C9C" w:rsidRDefault="00A91530" w:rsidP="0012497C">
      <w:pPr>
        <w:pStyle w:val="Heading2"/>
        <w:numPr>
          <w:ilvl w:val="1"/>
          <w:numId w:val="8"/>
        </w:numPr>
      </w:pPr>
      <w:bookmarkStart w:id="11" w:name="_Toc113358848"/>
      <w:r w:rsidRPr="00105C9C">
        <w:t>T</w:t>
      </w:r>
      <w:r w:rsidR="00404CBE" w:rsidRPr="00D8554A">
        <w:t xml:space="preserve">ipul sprijinului </w:t>
      </w:r>
      <w:r w:rsidR="0081592F" w:rsidRPr="00105C9C">
        <w:t>(conform art. 67 din Reg. (UE) nr 1305/2013)</w:t>
      </w:r>
      <w:bookmarkEnd w:id="11"/>
    </w:p>
    <w:p w14:paraId="05D6A03A" w14:textId="77777777" w:rsidR="0081592F" w:rsidRPr="00105C9C" w:rsidRDefault="0081592F" w:rsidP="0012497C">
      <w:pPr>
        <w:pStyle w:val="ListParagraph"/>
        <w:numPr>
          <w:ilvl w:val="0"/>
          <w:numId w:val="11"/>
        </w:numPr>
      </w:pPr>
      <w:r w:rsidRPr="00105C9C">
        <w:t xml:space="preserve">Rambursarea costurilor eligibile suportate </w:t>
      </w:r>
      <w:r w:rsidR="00FE2199">
        <w:t>s</w:t>
      </w:r>
      <w:r w:rsidRPr="00105C9C">
        <w:t>i pl</w:t>
      </w:r>
      <w:r w:rsidR="00FE2199">
        <w:t>a</w:t>
      </w:r>
      <w:r w:rsidRPr="00105C9C">
        <w:t>tibile efectiv;</w:t>
      </w:r>
    </w:p>
    <w:p w14:paraId="15CD7C75" w14:textId="77777777" w:rsidR="0081592F" w:rsidRPr="00105C9C" w:rsidRDefault="0081592F" w:rsidP="0012497C">
      <w:pPr>
        <w:pStyle w:val="ListParagraph"/>
        <w:numPr>
          <w:ilvl w:val="0"/>
          <w:numId w:val="11"/>
        </w:numPr>
      </w:pPr>
      <w:r w:rsidRPr="00105C9C">
        <w:lastRenderedPageBreak/>
        <w:t>Pl</w:t>
      </w:r>
      <w:r w:rsidR="00FE2199">
        <w:t>at</w:t>
      </w:r>
      <w:r w:rsidRPr="00105C9C">
        <w:t xml:space="preserve">i </w:t>
      </w:r>
      <w:r w:rsidR="00FE2199">
        <w:t>i</w:t>
      </w:r>
      <w:r w:rsidRPr="00105C9C">
        <w:t>n avans , cu condi</w:t>
      </w:r>
      <w:r w:rsidR="00FE2199">
        <w:t>t</w:t>
      </w:r>
      <w:r w:rsidRPr="00105C9C">
        <w:t>ia constituirii unei garan</w:t>
      </w:r>
      <w:r w:rsidR="00FE2199">
        <w:t>t</w:t>
      </w:r>
      <w:r w:rsidRPr="00105C9C">
        <w:t>ii bancare sau a unei garan</w:t>
      </w:r>
      <w:r w:rsidR="00FE2199">
        <w:t>t</w:t>
      </w:r>
      <w:r w:rsidRPr="00105C9C">
        <w:t>ii echivalente corespunz</w:t>
      </w:r>
      <w:r w:rsidR="00FE2199">
        <w:t>a</w:t>
      </w:r>
      <w:r w:rsidRPr="00105C9C">
        <w:t xml:space="preserve">toare procentului de 100% din valoarea avansului, numai </w:t>
      </w:r>
      <w:r w:rsidR="00FE2199">
        <w:t>i</w:t>
      </w:r>
      <w:r w:rsidRPr="00105C9C">
        <w:t>n cazul proiectelor de investi</w:t>
      </w:r>
      <w:r w:rsidR="00FE2199">
        <w:t>t</w:t>
      </w:r>
      <w:r w:rsidRPr="00105C9C">
        <w:t>ii.</w:t>
      </w:r>
    </w:p>
    <w:p w14:paraId="072C4E81" w14:textId="77777777" w:rsidR="0081592F" w:rsidRPr="00105C9C" w:rsidRDefault="0081592F" w:rsidP="0081592F">
      <w:pPr>
        <w:rPr>
          <w:rFonts w:cs="Times New Roman"/>
          <w:szCs w:val="24"/>
        </w:rPr>
      </w:pPr>
    </w:p>
    <w:p w14:paraId="49CC4E9B" w14:textId="77777777" w:rsidR="0081592F" w:rsidRPr="00105C9C" w:rsidRDefault="00A91530" w:rsidP="0012497C">
      <w:pPr>
        <w:pStyle w:val="Heading2"/>
        <w:numPr>
          <w:ilvl w:val="1"/>
          <w:numId w:val="8"/>
        </w:numPr>
      </w:pPr>
      <w:bookmarkStart w:id="12" w:name="_Toc113358849"/>
      <w:r w:rsidRPr="00105C9C">
        <w:t>S</w:t>
      </w:r>
      <w:r w:rsidR="00404CBE" w:rsidRPr="00D8554A">
        <w:t>ume aplicabile si rata sprijinului</w:t>
      </w:r>
      <w:bookmarkEnd w:id="12"/>
    </w:p>
    <w:p w14:paraId="7F5BD599" w14:textId="77777777" w:rsidR="001B2964" w:rsidRDefault="0081592F" w:rsidP="000F697A">
      <w:r w:rsidRPr="00105C9C">
        <w:t>Suma alocat</w:t>
      </w:r>
      <w:r w:rsidR="00FE2199">
        <w:t>a</w:t>
      </w:r>
      <w:r w:rsidRPr="00105C9C">
        <w:t xml:space="preserve"> pentru aceast</w:t>
      </w:r>
      <w:r w:rsidR="00FE2199">
        <w:t>a</w:t>
      </w:r>
      <w:r w:rsidRPr="00105C9C">
        <w:t xml:space="preserve"> m</w:t>
      </w:r>
      <w:r w:rsidR="00FE2199">
        <w:t>a</w:t>
      </w:r>
      <w:r w:rsidRPr="00105C9C">
        <w:t>sur</w:t>
      </w:r>
      <w:r w:rsidR="00FE2199">
        <w:t>a</w:t>
      </w:r>
      <w:r w:rsidRPr="00105C9C">
        <w:t xml:space="preserve"> este de</w:t>
      </w:r>
      <w:r w:rsidR="009C3627" w:rsidRPr="00105C9C">
        <w:t xml:space="preserve"> </w:t>
      </w:r>
      <w:r w:rsidR="00CB3184" w:rsidRPr="00CB3184">
        <w:t>2,507,013.00</w:t>
      </w:r>
      <w:r w:rsidR="00CB3184">
        <w:t xml:space="preserve"> </w:t>
      </w:r>
      <w:r w:rsidR="009C3627" w:rsidRPr="00105C9C">
        <w:t>eur</w:t>
      </w:r>
      <w:r w:rsidR="00C83D02" w:rsidRPr="00105C9C">
        <w:t>o</w:t>
      </w:r>
      <w:r w:rsidR="00CB3184">
        <w:t xml:space="preserve"> din fonduri FEADR, (2</w:t>
      </w:r>
      <w:r w:rsidR="00CB3184" w:rsidRPr="00CB3184">
        <w:t>,007,013.00</w:t>
      </w:r>
      <w:r w:rsidR="00CB3184">
        <w:t xml:space="preserve"> alocare inițială FEADR + 500.000 euro FEADR din fonduri de tranziție) </w:t>
      </w:r>
      <w:r w:rsidR="00DA44AE" w:rsidRPr="00105C9C">
        <w:t>d</w:t>
      </w:r>
      <w:r w:rsidR="00C83D02" w:rsidRPr="00105C9C">
        <w:t xml:space="preserve">in care </w:t>
      </w:r>
      <w:r w:rsidR="001B2964">
        <w:t xml:space="preserve">fonduri disponibile pentru această sesiune: </w:t>
      </w:r>
      <w:r w:rsidR="001B2964" w:rsidRPr="001B2964">
        <w:rPr>
          <w:b/>
          <w:bCs/>
        </w:rPr>
        <w:t>500.000 euro FEADR</w:t>
      </w:r>
    </w:p>
    <w:p w14:paraId="4BD84A09" w14:textId="2D356208" w:rsidR="00CB3184" w:rsidRPr="00105C9C" w:rsidRDefault="00C83D02" w:rsidP="000F697A">
      <w:r w:rsidRPr="00105C9C">
        <w:t>pentru  proiecte de infrastructura  sociala</w:t>
      </w:r>
      <w:r w:rsidR="00DA44AE" w:rsidRPr="00105C9C">
        <w:t xml:space="preserve"> </w:t>
      </w:r>
      <w:r w:rsidR="001B2964">
        <w:t>au fost alcoate funduri totale</w:t>
      </w:r>
      <w:r w:rsidR="00DA44AE" w:rsidRPr="00105C9C">
        <w:t xml:space="preserve"> de  </w:t>
      </w:r>
      <w:r w:rsidRPr="00105C9C">
        <w:t>180.000 euro</w:t>
      </w:r>
      <w:r w:rsidR="001B2964">
        <w:t xml:space="preserve">, din care disponibile pentru această sesiune: </w:t>
      </w:r>
      <w:r w:rsidR="001B2964" w:rsidRPr="001B2964">
        <w:rPr>
          <w:b/>
          <w:bCs/>
        </w:rPr>
        <w:t>0 euro</w:t>
      </w:r>
    </w:p>
    <w:p w14:paraId="4916FD25" w14:textId="77777777" w:rsidR="00D429A7" w:rsidRPr="00105C9C" w:rsidRDefault="00D429A7" w:rsidP="000F697A">
      <w:pPr>
        <w:rPr>
          <w:bCs/>
        </w:rPr>
      </w:pPr>
      <w:r w:rsidRPr="00105C9C">
        <w:rPr>
          <w:bCs/>
        </w:rPr>
        <w:t xml:space="preserve">La stabilirea sumei alocate </w:t>
      </w:r>
      <w:r w:rsidR="00FE2199">
        <w:rPr>
          <w:bCs/>
        </w:rPr>
        <w:t>s</w:t>
      </w:r>
      <w:r w:rsidRPr="00105C9C">
        <w:rPr>
          <w:bCs/>
        </w:rPr>
        <w:t xml:space="preserve">i a cuantumului acesteia s-a </w:t>
      </w:r>
      <w:r w:rsidR="00FE2199">
        <w:rPr>
          <w:bCs/>
        </w:rPr>
        <w:t>t</w:t>
      </w:r>
      <w:r w:rsidRPr="00105C9C">
        <w:rPr>
          <w:bCs/>
        </w:rPr>
        <w:t>inut cont de urmatoarele :</w:t>
      </w:r>
    </w:p>
    <w:p w14:paraId="11FA40B9" w14:textId="77777777" w:rsidR="00D429A7" w:rsidRPr="000F697A" w:rsidRDefault="00D429A7" w:rsidP="0012497C">
      <w:pPr>
        <w:pStyle w:val="ListParagraph"/>
        <w:numPr>
          <w:ilvl w:val="0"/>
          <w:numId w:val="11"/>
        </w:numPr>
        <w:rPr>
          <w:bCs/>
        </w:rPr>
      </w:pPr>
      <w:r w:rsidRPr="000F697A">
        <w:rPr>
          <w:bCs/>
        </w:rPr>
        <w:t>Valoarea maxim</w:t>
      </w:r>
      <w:r w:rsidR="00FE2199" w:rsidRPr="000F697A">
        <w:rPr>
          <w:bCs/>
        </w:rPr>
        <w:t>a</w:t>
      </w:r>
      <w:r w:rsidRPr="000F697A">
        <w:rPr>
          <w:bCs/>
        </w:rPr>
        <w:t xml:space="preserve"> nerambursabil</w:t>
      </w:r>
      <w:r w:rsidR="00FE2199" w:rsidRPr="000F697A">
        <w:rPr>
          <w:bCs/>
        </w:rPr>
        <w:t>a</w:t>
      </w:r>
      <w:r w:rsidRPr="000F697A">
        <w:rPr>
          <w:bCs/>
        </w:rPr>
        <w:t xml:space="preserve"> a unui proiect este de 180.000 euro</w:t>
      </w:r>
    </w:p>
    <w:p w14:paraId="4891A93C" w14:textId="77777777" w:rsidR="00D429A7" w:rsidRPr="00105C9C" w:rsidRDefault="00D429A7" w:rsidP="00D429A7">
      <w:pPr>
        <w:pStyle w:val="ListParagraph"/>
        <w:autoSpaceDE w:val="0"/>
        <w:autoSpaceDN w:val="0"/>
        <w:adjustRightInd w:val="0"/>
        <w:spacing w:line="240" w:lineRule="auto"/>
        <w:rPr>
          <w:rFonts w:cs="Times New Roman"/>
          <w:bCs/>
          <w:szCs w:val="24"/>
        </w:rPr>
      </w:pPr>
    </w:p>
    <w:p w14:paraId="17164D33" w14:textId="77777777" w:rsidR="0081592F" w:rsidRPr="00E54EEF" w:rsidRDefault="0081592F" w:rsidP="0012497C">
      <w:pPr>
        <w:pStyle w:val="ListParagraph"/>
        <w:numPr>
          <w:ilvl w:val="0"/>
          <w:numId w:val="12"/>
        </w:numPr>
        <w:rPr>
          <w:b/>
        </w:rPr>
      </w:pPr>
      <w:r w:rsidRPr="00E54EEF">
        <w:rPr>
          <w:b/>
        </w:rPr>
        <w:t>Rata sprijinului</w:t>
      </w:r>
    </w:p>
    <w:p w14:paraId="4D9C4E4E" w14:textId="77777777" w:rsidR="00D429A7" w:rsidRPr="00105C9C" w:rsidRDefault="00D429A7" w:rsidP="0012497C">
      <w:pPr>
        <w:pStyle w:val="ListParagraph"/>
        <w:numPr>
          <w:ilvl w:val="0"/>
          <w:numId w:val="13"/>
        </w:numPr>
      </w:pPr>
      <w:r w:rsidRPr="00105C9C">
        <w:t>Pentru opera</w:t>
      </w:r>
      <w:r w:rsidR="00FE2199">
        <w:t>t</w:t>
      </w:r>
      <w:r w:rsidRPr="00105C9C">
        <w:t>iunile generatoare de venit – 100% din valoarea eligibil</w:t>
      </w:r>
      <w:r w:rsidR="00FE2199">
        <w:t>a</w:t>
      </w:r>
      <w:r w:rsidRPr="00105C9C">
        <w:t xml:space="preserve"> a proiectului.</w:t>
      </w:r>
    </w:p>
    <w:p w14:paraId="0074E9B2" w14:textId="77777777" w:rsidR="0081592F" w:rsidRDefault="00D429A7" w:rsidP="0012497C">
      <w:pPr>
        <w:pStyle w:val="ListParagraph"/>
        <w:numPr>
          <w:ilvl w:val="0"/>
          <w:numId w:val="13"/>
        </w:numPr>
      </w:pPr>
      <w:r w:rsidRPr="00105C9C">
        <w:t>Pentru opera</w:t>
      </w:r>
      <w:r w:rsidR="00FE2199">
        <w:t>t</w:t>
      </w:r>
      <w:r w:rsidRPr="00105C9C">
        <w:t>iunile negeneratoare de venit – 100% din valoarea eligibil</w:t>
      </w:r>
      <w:r w:rsidR="00FE2199">
        <w:t>a</w:t>
      </w:r>
      <w:r w:rsidRPr="00105C9C">
        <w:t xml:space="preserve"> a proiectului</w:t>
      </w:r>
    </w:p>
    <w:p w14:paraId="2035FF99" w14:textId="77777777" w:rsidR="00AD2820" w:rsidRPr="00105C9C" w:rsidRDefault="00AD2820" w:rsidP="00AD2820"/>
    <w:p w14:paraId="529B5152" w14:textId="77777777" w:rsidR="00460E32" w:rsidRPr="00AD2820" w:rsidRDefault="00404CBE" w:rsidP="0012497C">
      <w:pPr>
        <w:pStyle w:val="Heading2"/>
        <w:numPr>
          <w:ilvl w:val="1"/>
          <w:numId w:val="8"/>
        </w:numPr>
      </w:pPr>
      <w:bookmarkStart w:id="13" w:name="_Toc113358850"/>
      <w:r w:rsidRPr="00AD2820">
        <w:rPr>
          <w:rStyle w:val="Heading2Char"/>
          <w:b/>
        </w:rPr>
        <w:t>Legislatia nationala si europeana aplicabila masurii</w:t>
      </w:r>
      <w:bookmarkEnd w:id="13"/>
    </w:p>
    <w:p w14:paraId="2B8B99BC" w14:textId="77777777" w:rsidR="00404CBE" w:rsidRPr="00C975A1" w:rsidRDefault="00404CBE" w:rsidP="0012497C">
      <w:pPr>
        <w:pStyle w:val="ListParagraph"/>
        <w:numPr>
          <w:ilvl w:val="0"/>
          <w:numId w:val="14"/>
        </w:numPr>
        <w:autoSpaceDE w:val="0"/>
        <w:autoSpaceDN w:val="0"/>
        <w:adjustRightInd w:val="0"/>
        <w:spacing w:line="240" w:lineRule="auto"/>
        <w:rPr>
          <w:rFonts w:cs="Times New Roman"/>
          <w:b/>
          <w:bCs/>
          <w:color w:val="000000"/>
          <w:szCs w:val="24"/>
        </w:rPr>
      </w:pPr>
      <w:r w:rsidRPr="00C975A1">
        <w:rPr>
          <w:rFonts w:cs="Times New Roman"/>
          <w:b/>
          <w:bCs/>
          <w:color w:val="000000"/>
          <w:szCs w:val="24"/>
        </w:rPr>
        <w:t>Legisla</w:t>
      </w:r>
      <w:r w:rsidR="00FE2199" w:rsidRPr="00C975A1">
        <w:rPr>
          <w:rFonts w:cs="Times New Roman"/>
          <w:b/>
          <w:bCs/>
          <w:color w:val="000000"/>
          <w:szCs w:val="24"/>
        </w:rPr>
        <w:t>t</w:t>
      </w:r>
      <w:r w:rsidRPr="00C975A1">
        <w:rPr>
          <w:rFonts w:cs="Times New Roman"/>
          <w:b/>
          <w:bCs/>
          <w:color w:val="000000"/>
          <w:szCs w:val="24"/>
        </w:rPr>
        <w:t>ia european</w:t>
      </w:r>
      <w:r w:rsidR="00FE2199" w:rsidRPr="00C975A1">
        <w:rPr>
          <w:rFonts w:cs="Times New Roman"/>
          <w:b/>
          <w:bCs/>
          <w:color w:val="000000"/>
          <w:szCs w:val="24"/>
        </w:rPr>
        <w:t>a</w:t>
      </w:r>
    </w:p>
    <w:p w14:paraId="2595827D" w14:textId="77777777" w:rsidR="00404CBE" w:rsidRPr="00E46BDA" w:rsidRDefault="00404CBE" w:rsidP="00404CBE">
      <w:pPr>
        <w:autoSpaceDE w:val="0"/>
        <w:autoSpaceDN w:val="0"/>
        <w:adjustRightInd w:val="0"/>
        <w:spacing w:line="240" w:lineRule="auto"/>
        <w:rPr>
          <w:rFonts w:cs="Times New Roman"/>
          <w:b/>
          <w:bCs/>
          <w:color w:val="000000"/>
          <w:szCs w:val="24"/>
        </w:rPr>
      </w:pPr>
    </w:p>
    <w:p w14:paraId="73BBA9EF" w14:textId="77777777" w:rsidR="00404CBE" w:rsidRPr="00E46BDA" w:rsidRDefault="00404CBE" w:rsidP="00C975A1">
      <w:r w:rsidRPr="00E46BDA">
        <w:rPr>
          <w:b/>
          <w:bCs/>
        </w:rPr>
        <w:t xml:space="preserve">Regulamentul (UE) nr. 1303/2013 </w:t>
      </w:r>
      <w:r w:rsidRPr="00E46BDA">
        <w:t>de stabilire a unor dispozi</w:t>
      </w:r>
      <w:r w:rsidR="00FE2199">
        <w:t>t</w:t>
      </w:r>
      <w:r w:rsidRPr="00E46BDA">
        <w:t>ii comune privind Fondul european de</w:t>
      </w:r>
      <w:r w:rsidR="00AD2820">
        <w:t xml:space="preserve"> </w:t>
      </w:r>
      <w:r w:rsidRPr="00E46BDA">
        <w:t>dezvoltare regional</w:t>
      </w:r>
      <w:r w:rsidR="00FE2199">
        <w:t>a</w:t>
      </w:r>
      <w:r w:rsidRPr="00E46BDA">
        <w:t>, Fondul social european, Fondul de coeziune, Fondul european agricol pentru</w:t>
      </w:r>
      <w:r w:rsidR="00C975A1">
        <w:t xml:space="preserve"> </w:t>
      </w:r>
      <w:r w:rsidRPr="00E46BDA">
        <w:t>dezvoltare rural</w:t>
      </w:r>
      <w:r w:rsidR="00FE2199">
        <w:t>a</w:t>
      </w:r>
      <w:r w:rsidRPr="00E46BDA">
        <w:t xml:space="preserve"> </w:t>
      </w:r>
      <w:r w:rsidR="00FE2199">
        <w:t>s</w:t>
      </w:r>
      <w:r w:rsidRPr="00E46BDA">
        <w:t xml:space="preserve">i Fondul european pentru pescuit </w:t>
      </w:r>
      <w:r w:rsidR="00FE2199">
        <w:t>s</w:t>
      </w:r>
      <w:r w:rsidRPr="00E46BDA">
        <w:t xml:space="preserve">i afaceri maritime, precum </w:t>
      </w:r>
      <w:r w:rsidR="00FE2199">
        <w:t>s</w:t>
      </w:r>
      <w:r w:rsidRPr="00E46BDA">
        <w:t>i de stabilire a unor</w:t>
      </w:r>
      <w:r w:rsidR="00C975A1">
        <w:t xml:space="preserve"> </w:t>
      </w:r>
      <w:r w:rsidRPr="00E46BDA">
        <w:t>dispozi</w:t>
      </w:r>
      <w:r w:rsidR="00FE2199">
        <w:t>t</w:t>
      </w:r>
      <w:r w:rsidRPr="00E46BDA">
        <w:t>ii generale privind Fondul european de dezvoltare regional</w:t>
      </w:r>
      <w:r w:rsidR="00FE2199">
        <w:t>a</w:t>
      </w:r>
      <w:r w:rsidRPr="00E46BDA">
        <w:t>, Fondul social european, Fondul de</w:t>
      </w:r>
      <w:r w:rsidR="00C975A1">
        <w:t xml:space="preserve"> </w:t>
      </w:r>
      <w:r w:rsidRPr="00E46BDA">
        <w:t xml:space="preserve">coeziune </w:t>
      </w:r>
      <w:r w:rsidR="00FE2199">
        <w:t>s</w:t>
      </w:r>
      <w:r w:rsidRPr="00E46BDA">
        <w:t xml:space="preserve">i Fondul european pentru pescuit </w:t>
      </w:r>
      <w:r w:rsidR="00FE2199">
        <w:t>s</w:t>
      </w:r>
      <w:r w:rsidRPr="00E46BDA">
        <w:t xml:space="preserve">i afaceri maritime </w:t>
      </w:r>
      <w:r w:rsidR="00FE2199">
        <w:t>s</w:t>
      </w:r>
      <w:r w:rsidRPr="00E46BDA">
        <w:t>i de abrogare a Regulamentului (CE) nr.</w:t>
      </w:r>
      <w:r w:rsidR="00C975A1">
        <w:t xml:space="preserve"> </w:t>
      </w:r>
      <w:r w:rsidRPr="00E46BDA">
        <w:t>1083/2006 al Consiliului, cu modific</w:t>
      </w:r>
      <w:r w:rsidR="00FE2199">
        <w:t>a</w:t>
      </w:r>
      <w:r w:rsidRPr="00E46BDA">
        <w:t xml:space="preserve">rile </w:t>
      </w:r>
      <w:r w:rsidR="00FE2199">
        <w:t>s</w:t>
      </w:r>
      <w:r w:rsidRPr="00E46BDA">
        <w:t>i complet</w:t>
      </w:r>
      <w:r w:rsidR="00FE2199">
        <w:t>a</w:t>
      </w:r>
      <w:r w:rsidRPr="00E46BDA">
        <w:t>rile ulterioare;</w:t>
      </w:r>
    </w:p>
    <w:p w14:paraId="01731C55" w14:textId="77777777" w:rsidR="00404CBE" w:rsidRPr="00E46BDA" w:rsidRDefault="00404CBE" w:rsidP="00F557D5">
      <w:r w:rsidRPr="00E46BDA">
        <w:rPr>
          <w:b/>
          <w:bCs/>
        </w:rPr>
        <w:t xml:space="preserve">Regulamentul (UE) nr. 1305/2013 </w:t>
      </w:r>
      <w:r w:rsidRPr="00E46BDA">
        <w:t>privind sprijinul pentru dezvoltare rural</w:t>
      </w:r>
      <w:r w:rsidR="00FE2199">
        <w:t>a</w:t>
      </w:r>
      <w:r w:rsidRPr="00E46BDA">
        <w:t xml:space="preserve"> acordat din Fondul european agricol pentru dezvoltare rural</w:t>
      </w:r>
      <w:r w:rsidR="00FE2199">
        <w:t>a</w:t>
      </w:r>
      <w:r w:rsidRPr="00E46BDA">
        <w:t xml:space="preserve"> (FEADR) </w:t>
      </w:r>
      <w:r w:rsidR="00FE2199">
        <w:t>s</w:t>
      </w:r>
      <w:r w:rsidRPr="00E46BDA">
        <w:t>i de abrogare a Regulamentului (CE) nr. 1698/2005 al Consiliului, cu modific</w:t>
      </w:r>
      <w:r w:rsidR="00FE2199">
        <w:t>a</w:t>
      </w:r>
      <w:r w:rsidRPr="00E46BDA">
        <w:t xml:space="preserve">rile </w:t>
      </w:r>
      <w:r w:rsidR="00FE2199">
        <w:t>s</w:t>
      </w:r>
      <w:r w:rsidRPr="00E46BDA">
        <w:t>i complet</w:t>
      </w:r>
      <w:r w:rsidR="00FE2199">
        <w:t>a</w:t>
      </w:r>
      <w:r w:rsidRPr="00E46BDA">
        <w:t>rile ulterioare;</w:t>
      </w:r>
    </w:p>
    <w:p w14:paraId="38128893" w14:textId="77777777" w:rsidR="00404CBE" w:rsidRPr="00E46BDA" w:rsidRDefault="00404CBE" w:rsidP="00F557D5">
      <w:r w:rsidRPr="00E46BDA">
        <w:rPr>
          <w:b/>
          <w:bCs/>
        </w:rPr>
        <w:t xml:space="preserve">Regulamentul (UE) nr. 1306/2013 </w:t>
      </w:r>
      <w:r w:rsidRPr="00E46BDA">
        <w:t xml:space="preserve">al Parlamentului European </w:t>
      </w:r>
      <w:r w:rsidR="00FE2199">
        <w:t>S</w:t>
      </w:r>
      <w:r w:rsidRPr="00E46BDA">
        <w:t>i al Consiliului privind finan</w:t>
      </w:r>
      <w:r w:rsidR="00FE2199">
        <w:t>t</w:t>
      </w:r>
      <w:r w:rsidRPr="00E46BDA">
        <w:t>area,</w:t>
      </w:r>
      <w:r w:rsidR="00F557D5">
        <w:t xml:space="preserve"> </w:t>
      </w:r>
      <w:r w:rsidRPr="00E46BDA">
        <w:t xml:space="preserve">gestionarea </w:t>
      </w:r>
      <w:r w:rsidR="00FE2199">
        <w:t>s</w:t>
      </w:r>
      <w:r w:rsidRPr="00E46BDA">
        <w:t xml:space="preserve">i monitorizarea politicii agricole comune </w:t>
      </w:r>
      <w:r w:rsidR="00FE2199">
        <w:t>s</w:t>
      </w:r>
      <w:r w:rsidRPr="00E46BDA">
        <w:t xml:space="preserve">i de abrogare a </w:t>
      </w:r>
      <w:r w:rsidRPr="00E46BDA">
        <w:lastRenderedPageBreak/>
        <w:t>Regulamentelor (CEE) nr. 352/78,</w:t>
      </w:r>
      <w:r w:rsidR="00F557D5">
        <w:t xml:space="preserve"> </w:t>
      </w:r>
      <w:r w:rsidRPr="00E46BDA">
        <w:t xml:space="preserve">(CE) nr. 165/94, (CE) nr. 2799/98, (CE) nr. 814/2000, (CE) nr. 1290/2005 </w:t>
      </w:r>
      <w:r w:rsidR="00FE2199">
        <w:t>s</w:t>
      </w:r>
      <w:r w:rsidRPr="00E46BDA">
        <w:t>i (CE) nr. 485/2008 ale Consiliului, cu modific</w:t>
      </w:r>
      <w:r w:rsidR="00FE2199">
        <w:t>a</w:t>
      </w:r>
      <w:r w:rsidRPr="00E46BDA">
        <w:t xml:space="preserve">rile </w:t>
      </w:r>
      <w:r w:rsidR="00FE2199">
        <w:t>s</w:t>
      </w:r>
      <w:r w:rsidRPr="00E46BDA">
        <w:t>i complet</w:t>
      </w:r>
      <w:r w:rsidR="00FE2199">
        <w:t>a</w:t>
      </w:r>
      <w:r w:rsidRPr="00E46BDA">
        <w:t>rile ulterioare;</w:t>
      </w:r>
      <w:r w:rsidR="00F557D5">
        <w:t xml:space="preserve"> </w:t>
      </w:r>
      <w:r w:rsidRPr="00E46BDA">
        <w:rPr>
          <w:b/>
          <w:bCs/>
        </w:rPr>
        <w:t xml:space="preserve">Regulamentul (UE) nr. 1307/2013 </w:t>
      </w:r>
      <w:r w:rsidRPr="00E46BDA">
        <w:t xml:space="preserve">al Parlamentului European </w:t>
      </w:r>
      <w:r w:rsidR="00FE2199">
        <w:t>s</w:t>
      </w:r>
      <w:r w:rsidRPr="00E46BDA">
        <w:t>i al Consiliului de stabilire a unor norme privind pl</w:t>
      </w:r>
      <w:r w:rsidR="00FE2199">
        <w:t>at</w:t>
      </w:r>
      <w:r w:rsidRPr="00E46BDA">
        <w:t xml:space="preserve">ile directe acordate fermierilor prin scheme de sprijin </w:t>
      </w:r>
      <w:r w:rsidR="00FE2199">
        <w:t>i</w:t>
      </w:r>
      <w:r w:rsidRPr="00E46BDA">
        <w:t xml:space="preserve">n cadrul politicii agricole comune </w:t>
      </w:r>
      <w:r w:rsidR="00FE2199">
        <w:t>s</w:t>
      </w:r>
      <w:r w:rsidRPr="00E46BDA">
        <w:t xml:space="preserve">i de abrogare a Regulamentului (CE) nr. 637/2008 al Consiliului </w:t>
      </w:r>
      <w:r w:rsidR="00FE2199">
        <w:t>s</w:t>
      </w:r>
      <w:r w:rsidRPr="00E46BDA">
        <w:t>i a Regulamentului (CE) nr. 73/2009 al</w:t>
      </w:r>
      <w:r w:rsidR="00F557D5">
        <w:t xml:space="preserve"> </w:t>
      </w:r>
      <w:r w:rsidRPr="00E46BDA">
        <w:t>Consiliului, cu modific</w:t>
      </w:r>
      <w:r w:rsidR="00FE2199">
        <w:t>a</w:t>
      </w:r>
      <w:r w:rsidRPr="00E46BDA">
        <w:t xml:space="preserve">rile </w:t>
      </w:r>
      <w:r w:rsidR="00FE2199">
        <w:t>s</w:t>
      </w:r>
      <w:r w:rsidRPr="00E46BDA">
        <w:t>i complet</w:t>
      </w:r>
      <w:r w:rsidR="00FE2199">
        <w:t>a</w:t>
      </w:r>
      <w:r w:rsidRPr="00E46BDA">
        <w:t>rile ulterioare;</w:t>
      </w:r>
    </w:p>
    <w:p w14:paraId="3A0E42E0" w14:textId="77777777" w:rsidR="00404CBE" w:rsidRPr="00E46BDA" w:rsidRDefault="00404CBE" w:rsidP="00F557D5">
      <w:r w:rsidRPr="00E46BDA">
        <w:rPr>
          <w:b/>
          <w:bCs/>
        </w:rPr>
        <w:t xml:space="preserve">Regulamentul (UE) nr. 1310/2013 </w:t>
      </w:r>
      <w:r w:rsidRPr="00E46BDA">
        <w:t xml:space="preserve">al Parlamentului European </w:t>
      </w:r>
      <w:r w:rsidR="00FE2199">
        <w:t>s</w:t>
      </w:r>
      <w:r w:rsidRPr="00E46BDA">
        <w:t>i al Consiliului de stabilire a anumitor</w:t>
      </w:r>
      <w:r w:rsidR="00F557D5">
        <w:t xml:space="preserve"> </w:t>
      </w:r>
      <w:r w:rsidRPr="00E46BDA">
        <w:t>dispozi</w:t>
      </w:r>
      <w:r w:rsidR="00FE2199">
        <w:t>t</w:t>
      </w:r>
      <w:r w:rsidRPr="00E46BDA">
        <w:t>ii tranzitorii privind sprijinul pentru dezvoltare rural</w:t>
      </w:r>
      <w:r w:rsidR="00FE2199">
        <w:t>a</w:t>
      </w:r>
      <w:r w:rsidRPr="00E46BDA">
        <w:t xml:space="preserve"> acordat din Fondul european agricol pentru</w:t>
      </w:r>
      <w:r w:rsidR="00F557D5">
        <w:t xml:space="preserve"> </w:t>
      </w:r>
      <w:r w:rsidRPr="00E46BDA">
        <w:t>dezvoltare rural</w:t>
      </w:r>
      <w:r w:rsidR="00FE2199">
        <w:t>a</w:t>
      </w:r>
      <w:r w:rsidRPr="00E46BDA">
        <w:t xml:space="preserve"> (FEADR), de modificare a Regulamentului (UE) nr. 1305/2013 al Parlamentului European</w:t>
      </w:r>
      <w:r w:rsidR="00F557D5">
        <w:t xml:space="preserve"> </w:t>
      </w:r>
      <w:r w:rsidR="00FE2199">
        <w:t>s</w:t>
      </w:r>
      <w:r w:rsidRPr="00E46BDA">
        <w:t xml:space="preserve">i al Consiliului </w:t>
      </w:r>
      <w:r w:rsidR="00FE2199">
        <w:t>i</w:t>
      </w:r>
      <w:r w:rsidRPr="00E46BDA">
        <w:t>n ceea ce prive</w:t>
      </w:r>
      <w:r w:rsidR="00FE2199">
        <w:t>s</w:t>
      </w:r>
      <w:r w:rsidRPr="00E46BDA">
        <w:t xml:space="preserve">te resursele </w:t>
      </w:r>
      <w:r w:rsidR="00FE2199">
        <w:t>s</w:t>
      </w:r>
      <w:r w:rsidRPr="00E46BDA">
        <w:t xml:space="preserve">i repartizarea acestora pentru anul 2014 </w:t>
      </w:r>
      <w:r w:rsidR="00FE2199">
        <w:t>s</w:t>
      </w:r>
      <w:r w:rsidRPr="00E46BDA">
        <w:t>i de modificare a</w:t>
      </w:r>
      <w:r w:rsidR="00F557D5">
        <w:t xml:space="preserve"> </w:t>
      </w:r>
      <w:r w:rsidRPr="00E46BDA">
        <w:t xml:space="preserve">Regulamentului (CE) nr. 73/2009 al Consiliului </w:t>
      </w:r>
      <w:r w:rsidR="00FE2199">
        <w:t>s</w:t>
      </w:r>
      <w:r w:rsidRPr="00E46BDA">
        <w:t>i a Regulamentelor (UE) nr. 1307/2013, (UE) nr. 1306/2013</w:t>
      </w:r>
      <w:r w:rsidR="00F557D5">
        <w:t xml:space="preserve"> </w:t>
      </w:r>
      <w:r w:rsidR="00FE2199">
        <w:t>s</w:t>
      </w:r>
      <w:r w:rsidRPr="00E46BDA">
        <w:t xml:space="preserve">i (UE) nr. 1308/2013 ale Parlamentului European </w:t>
      </w:r>
      <w:r w:rsidR="00FE2199">
        <w:t>s</w:t>
      </w:r>
      <w:r w:rsidRPr="00E46BDA">
        <w:t xml:space="preserve">i ale Consiliului </w:t>
      </w:r>
      <w:r w:rsidR="00FE2199">
        <w:t>i</w:t>
      </w:r>
      <w:r w:rsidRPr="00E46BDA">
        <w:t>n ceea ce prive</w:t>
      </w:r>
      <w:r w:rsidR="00FE2199">
        <w:t>s</w:t>
      </w:r>
      <w:r w:rsidRPr="00E46BDA">
        <w:t xml:space="preserve">te aplicarea acestora </w:t>
      </w:r>
      <w:r w:rsidR="00FE2199">
        <w:t>i</w:t>
      </w:r>
      <w:r w:rsidRPr="00E46BDA">
        <w:t>n</w:t>
      </w:r>
      <w:r w:rsidR="00F557D5">
        <w:t xml:space="preserve"> </w:t>
      </w:r>
      <w:r w:rsidRPr="00E46BDA">
        <w:t>anul 2014, cu modific</w:t>
      </w:r>
      <w:r w:rsidR="00FE2199">
        <w:t>a</w:t>
      </w:r>
      <w:r w:rsidRPr="00E46BDA">
        <w:t xml:space="preserve">rile </w:t>
      </w:r>
      <w:r w:rsidR="00FE2199">
        <w:t>s</w:t>
      </w:r>
      <w:r w:rsidRPr="00E46BDA">
        <w:t>i complet</w:t>
      </w:r>
      <w:r w:rsidR="00FE2199">
        <w:t>a</w:t>
      </w:r>
      <w:r w:rsidRPr="00E46BDA">
        <w:t>rile ulterioare;</w:t>
      </w:r>
    </w:p>
    <w:p w14:paraId="502857A7" w14:textId="77777777" w:rsidR="00404CBE" w:rsidRPr="00E46BDA" w:rsidRDefault="00404CBE" w:rsidP="00F557D5">
      <w:r w:rsidRPr="00E46BDA">
        <w:rPr>
          <w:b/>
          <w:bCs/>
        </w:rPr>
        <w:t xml:space="preserve">Regulamentul (UE) nr. 1407/2013 </w:t>
      </w:r>
      <w:r w:rsidRPr="00E46BDA">
        <w:t xml:space="preserve">al Comisiei privind aplicarea articolelor 107 </w:t>
      </w:r>
      <w:r w:rsidR="00FE2199">
        <w:t>s</w:t>
      </w:r>
      <w:r w:rsidRPr="00E46BDA">
        <w:t>i 108 din Tratatul privind func</w:t>
      </w:r>
      <w:r w:rsidR="00FE2199">
        <w:t>t</w:t>
      </w:r>
      <w:r w:rsidRPr="00E46BDA">
        <w:t>ionarea Uniunii Europene ajutoarelor de minimis Text cu relevan</w:t>
      </w:r>
      <w:r w:rsidR="00FE2199">
        <w:t>ta</w:t>
      </w:r>
      <w:r w:rsidRPr="00E46BDA">
        <w:t xml:space="preserve"> pentru SEE, cu modific</w:t>
      </w:r>
      <w:r w:rsidR="00FE2199">
        <w:t>a</w:t>
      </w:r>
      <w:r w:rsidRPr="00E46BDA">
        <w:t xml:space="preserve">rile </w:t>
      </w:r>
      <w:r w:rsidR="00FE2199">
        <w:t>s</w:t>
      </w:r>
      <w:r w:rsidRPr="00E46BDA">
        <w:t>i complet</w:t>
      </w:r>
      <w:r w:rsidR="00FE2199">
        <w:t>a</w:t>
      </w:r>
      <w:r w:rsidRPr="00E46BDA">
        <w:t>rile ulterioare;</w:t>
      </w:r>
    </w:p>
    <w:p w14:paraId="36B77810" w14:textId="77777777" w:rsidR="00404CBE" w:rsidRPr="00E46BDA" w:rsidRDefault="00404CBE" w:rsidP="00F557D5">
      <w:r w:rsidRPr="00E46BDA">
        <w:rPr>
          <w:b/>
          <w:bCs/>
        </w:rPr>
        <w:t xml:space="preserve">Regulamentul delegat (UE) nr. 807/2014 </w:t>
      </w:r>
      <w:r w:rsidRPr="00E46BDA">
        <w:t>de completare a Regulamentului (UE) nr. 1305/2013 al</w:t>
      </w:r>
      <w:r w:rsidR="00900441">
        <w:t xml:space="preserve"> </w:t>
      </w:r>
      <w:r w:rsidRPr="00E46BDA">
        <w:t xml:space="preserve">Parlamentului European </w:t>
      </w:r>
      <w:r w:rsidR="00FE2199">
        <w:t>s</w:t>
      </w:r>
      <w:r w:rsidRPr="00E46BDA">
        <w:t>i al Consiliului privind sprijinul pentru dezvoltare rural</w:t>
      </w:r>
      <w:r w:rsidR="00FE2199">
        <w:t>a</w:t>
      </w:r>
      <w:r w:rsidRPr="00E46BDA">
        <w:t xml:space="preserve"> acordat din Fondul</w:t>
      </w:r>
      <w:r w:rsidR="00900441">
        <w:t xml:space="preserve"> </w:t>
      </w:r>
      <w:r w:rsidRPr="00E46BDA">
        <w:t>european agricol pentru dezvoltare rural</w:t>
      </w:r>
      <w:r w:rsidR="00FE2199">
        <w:t>a</w:t>
      </w:r>
      <w:r w:rsidRPr="00E46BDA">
        <w:t xml:space="preserve"> (FEADR) </w:t>
      </w:r>
      <w:r w:rsidR="00FE2199">
        <w:t>s</w:t>
      </w:r>
      <w:r w:rsidRPr="00E46BDA">
        <w:t>i de introducere a unor dispozi</w:t>
      </w:r>
      <w:r w:rsidR="00FE2199">
        <w:t>t</w:t>
      </w:r>
      <w:r w:rsidRPr="00E46BDA">
        <w:t>ii tranzitorii, cu</w:t>
      </w:r>
      <w:r w:rsidR="00900441">
        <w:t xml:space="preserve"> </w:t>
      </w:r>
      <w:r w:rsidRPr="00E46BDA">
        <w:t>modific</w:t>
      </w:r>
      <w:r w:rsidR="00FE2199">
        <w:t>a</w:t>
      </w:r>
      <w:r w:rsidRPr="00E46BDA">
        <w:t xml:space="preserve">rile </w:t>
      </w:r>
      <w:r w:rsidR="00FE2199">
        <w:t>s</w:t>
      </w:r>
      <w:r w:rsidRPr="00E46BDA">
        <w:t>i complet</w:t>
      </w:r>
      <w:r w:rsidR="00FE2199">
        <w:t>a</w:t>
      </w:r>
      <w:r w:rsidRPr="00E46BDA">
        <w:t>rile ulterioare;</w:t>
      </w:r>
    </w:p>
    <w:p w14:paraId="3785C1D9" w14:textId="77777777" w:rsidR="00404CBE" w:rsidRPr="00E46BDA" w:rsidRDefault="00404CBE" w:rsidP="00F557D5">
      <w:r w:rsidRPr="00E46BDA">
        <w:rPr>
          <w:b/>
          <w:bCs/>
        </w:rPr>
        <w:t xml:space="preserve">Regulamentul de punere </w:t>
      </w:r>
      <w:r w:rsidR="00FE2199">
        <w:rPr>
          <w:b/>
          <w:bCs/>
        </w:rPr>
        <w:t>i</w:t>
      </w:r>
      <w:r w:rsidRPr="00E46BDA">
        <w:rPr>
          <w:b/>
          <w:bCs/>
        </w:rPr>
        <w:t xml:space="preserve">n aplicare (UE) nr. 808/2014 </w:t>
      </w:r>
      <w:r w:rsidRPr="00E46BDA">
        <w:t xml:space="preserve">al Comisiei de stabilire a normelor de aplicare a Regulamentului (UE) nr. 1305/2013 al Parlamentului European </w:t>
      </w:r>
      <w:r w:rsidR="00FE2199">
        <w:t>s</w:t>
      </w:r>
      <w:r w:rsidRPr="00E46BDA">
        <w:t>i al Consiliului privind sprijinul pentru dezvoltare rural</w:t>
      </w:r>
      <w:r w:rsidR="00FE2199">
        <w:t>a</w:t>
      </w:r>
      <w:r w:rsidRPr="00E46BDA">
        <w:t xml:space="preserve"> acordat din Fondul european agricol pentru dezvoltare rural</w:t>
      </w:r>
      <w:r w:rsidR="00FE2199">
        <w:t>a</w:t>
      </w:r>
      <w:r w:rsidRPr="00E46BDA">
        <w:t xml:space="preserve"> (FEADR), cu modific</w:t>
      </w:r>
      <w:r w:rsidR="00FE2199">
        <w:t>a</w:t>
      </w:r>
      <w:r w:rsidRPr="00E46BDA">
        <w:t xml:space="preserve">rile </w:t>
      </w:r>
      <w:r w:rsidR="00FE2199">
        <w:t>s</w:t>
      </w:r>
      <w:r w:rsidRPr="00E46BDA">
        <w:t>i complet</w:t>
      </w:r>
      <w:r w:rsidR="00FE2199">
        <w:t>a</w:t>
      </w:r>
      <w:r w:rsidRPr="00E46BDA">
        <w:t>rile ulterioare;</w:t>
      </w:r>
    </w:p>
    <w:p w14:paraId="216A78FA" w14:textId="77777777" w:rsidR="00404CBE" w:rsidRPr="00E46BDA" w:rsidRDefault="00404CBE" w:rsidP="00F557D5">
      <w:r w:rsidRPr="00E46BDA">
        <w:rPr>
          <w:b/>
          <w:bCs/>
        </w:rPr>
        <w:t xml:space="preserve">Regulamentul de punere </w:t>
      </w:r>
      <w:r w:rsidR="00FE2199">
        <w:rPr>
          <w:b/>
          <w:bCs/>
        </w:rPr>
        <w:t>i</w:t>
      </w:r>
      <w:r w:rsidRPr="00E46BDA">
        <w:rPr>
          <w:b/>
          <w:bCs/>
        </w:rPr>
        <w:t xml:space="preserve">n aplicare (UE) nr. 809/2014 </w:t>
      </w:r>
      <w:r w:rsidRPr="00E46BDA">
        <w:t xml:space="preserve">al Comisiei de stabilire a normelor de aplicare a Regulamentului (UE) nr. 1306/2013 al Parlamentului European </w:t>
      </w:r>
      <w:r w:rsidR="00FE2199">
        <w:t>s</w:t>
      </w:r>
      <w:r w:rsidRPr="00E46BDA">
        <w:t xml:space="preserve">i al Consiliului </w:t>
      </w:r>
      <w:r w:rsidR="00FE2199">
        <w:t>i</w:t>
      </w:r>
      <w:r w:rsidRPr="00E46BDA">
        <w:t>n ceea ce prive</w:t>
      </w:r>
      <w:r w:rsidR="00FE2199">
        <w:t>s</w:t>
      </w:r>
      <w:r w:rsidRPr="00E46BDA">
        <w:t xml:space="preserve">te sistemul integrat de administrare </w:t>
      </w:r>
      <w:r w:rsidR="00FE2199">
        <w:t>s</w:t>
      </w:r>
      <w:r w:rsidRPr="00E46BDA">
        <w:t>i control, m</w:t>
      </w:r>
      <w:r w:rsidR="00FE2199">
        <w:t>a</w:t>
      </w:r>
      <w:r w:rsidRPr="00E46BDA">
        <w:t>surile de dezvoltare rural</w:t>
      </w:r>
      <w:r w:rsidR="00FE2199">
        <w:t>a</w:t>
      </w:r>
      <w:r w:rsidRPr="00E46BDA">
        <w:t xml:space="preserve"> </w:t>
      </w:r>
      <w:r w:rsidR="00FE2199">
        <w:t>s</w:t>
      </w:r>
      <w:r w:rsidRPr="00E46BDA">
        <w:t>i eco condi</w:t>
      </w:r>
      <w:r w:rsidR="00FE2199">
        <w:t>t</w:t>
      </w:r>
      <w:r w:rsidRPr="00E46BDA">
        <w:t>ionalitatea, cu modific</w:t>
      </w:r>
      <w:r w:rsidR="00FE2199">
        <w:t>a</w:t>
      </w:r>
      <w:r w:rsidRPr="00E46BDA">
        <w:t xml:space="preserve">rile </w:t>
      </w:r>
      <w:r w:rsidR="00FE2199">
        <w:t>s</w:t>
      </w:r>
      <w:r w:rsidRPr="00E46BDA">
        <w:t>i complet</w:t>
      </w:r>
      <w:r w:rsidR="00FE2199">
        <w:t>a</w:t>
      </w:r>
      <w:r w:rsidRPr="00E46BDA">
        <w:t>rile ulterioare;</w:t>
      </w:r>
    </w:p>
    <w:p w14:paraId="0CAFCBD1" w14:textId="77777777" w:rsidR="00404CBE" w:rsidRPr="00E46BDA" w:rsidRDefault="00404CBE" w:rsidP="00F557D5">
      <w:r w:rsidRPr="00E46BDA">
        <w:rPr>
          <w:b/>
          <w:bCs/>
        </w:rPr>
        <w:t xml:space="preserve">Regulamentul de punere </w:t>
      </w:r>
      <w:r w:rsidR="00FE2199">
        <w:rPr>
          <w:b/>
          <w:bCs/>
        </w:rPr>
        <w:t>i</w:t>
      </w:r>
      <w:r w:rsidRPr="00E46BDA">
        <w:rPr>
          <w:b/>
          <w:bCs/>
        </w:rPr>
        <w:t xml:space="preserve">n aplicare (UE) nr. 908/2014 </w:t>
      </w:r>
      <w:r w:rsidRPr="00E46BDA">
        <w:t xml:space="preserve">al Comisiei de stabilire a normelor de aplicare a Regulamentului (UE) nr. 1306/2013 al Parlamentului European </w:t>
      </w:r>
      <w:r w:rsidR="00FE2199">
        <w:t>s</w:t>
      </w:r>
      <w:r w:rsidRPr="00E46BDA">
        <w:t xml:space="preserve">i al Consiliului </w:t>
      </w:r>
      <w:r w:rsidR="00FE2199">
        <w:lastRenderedPageBreak/>
        <w:t>i</w:t>
      </w:r>
      <w:r w:rsidRPr="00E46BDA">
        <w:t>n ceea ce prive</w:t>
      </w:r>
      <w:r w:rsidR="00FE2199">
        <w:t>s</w:t>
      </w:r>
      <w:r w:rsidRPr="00E46BDA">
        <w:t>te agen</w:t>
      </w:r>
      <w:r w:rsidR="00FE2199">
        <w:t>t</w:t>
      </w:r>
      <w:r w:rsidRPr="00E46BDA">
        <w:t>iile de pl</w:t>
      </w:r>
      <w:r w:rsidR="00FE2199">
        <w:t>at</w:t>
      </w:r>
      <w:r w:rsidRPr="00E46BDA">
        <w:t xml:space="preserve">i </w:t>
      </w:r>
      <w:r w:rsidR="00FE2199">
        <w:t>s</w:t>
      </w:r>
      <w:r w:rsidRPr="00E46BDA">
        <w:t>i alte organisme, gestiunea financiar</w:t>
      </w:r>
      <w:r w:rsidR="00FE2199">
        <w:t>a</w:t>
      </w:r>
      <w:r w:rsidRPr="00E46BDA">
        <w:t xml:space="preserve">, verificarea conturilor, normele referitoare la controale, valorile mobiliare </w:t>
      </w:r>
      <w:r w:rsidR="00FE2199">
        <w:t>s</w:t>
      </w:r>
      <w:r w:rsidRPr="00E46BDA">
        <w:t>i transparen</w:t>
      </w:r>
      <w:r w:rsidR="00FE2199">
        <w:t>t</w:t>
      </w:r>
      <w:r w:rsidRPr="00E46BDA">
        <w:t>a, cu modific</w:t>
      </w:r>
      <w:r w:rsidR="00FE2199">
        <w:t>a</w:t>
      </w:r>
      <w:r w:rsidRPr="00E46BDA">
        <w:t xml:space="preserve">rile </w:t>
      </w:r>
      <w:r w:rsidR="00FE2199">
        <w:t>s</w:t>
      </w:r>
      <w:r w:rsidRPr="00E46BDA">
        <w:t>i complet</w:t>
      </w:r>
      <w:r w:rsidR="00FE2199">
        <w:t>a</w:t>
      </w:r>
      <w:r w:rsidRPr="00E46BDA">
        <w:t>rile ulterioare.</w:t>
      </w:r>
    </w:p>
    <w:p w14:paraId="4F2ABEDB" w14:textId="77777777" w:rsidR="00404CBE" w:rsidRDefault="00404CBE" w:rsidP="00F557D5">
      <w:r w:rsidRPr="00E46BDA">
        <w:rPr>
          <w:b/>
          <w:bCs/>
        </w:rPr>
        <w:t xml:space="preserve">Recomandarea 2003/361/CE din 6 mai 2003 </w:t>
      </w:r>
      <w:r w:rsidRPr="00E46BDA">
        <w:t>privind definirea micro</w:t>
      </w:r>
      <w:r w:rsidR="00FE2199">
        <w:t>i</w:t>
      </w:r>
      <w:r w:rsidRPr="00E46BDA">
        <w:t xml:space="preserve">ntreprinderilor </w:t>
      </w:r>
      <w:r w:rsidR="00FE2199">
        <w:t>s</w:t>
      </w:r>
      <w:r w:rsidRPr="00E46BDA">
        <w:t xml:space="preserve">i a </w:t>
      </w:r>
      <w:r w:rsidR="00FE2199">
        <w:t>i</w:t>
      </w:r>
      <w:r w:rsidRPr="00E46BDA">
        <w:t xml:space="preserve">ntreprinderilormici </w:t>
      </w:r>
      <w:r w:rsidR="00FE2199">
        <w:t>s</w:t>
      </w:r>
      <w:r w:rsidRPr="00E46BDA">
        <w:t xml:space="preserve">i mijlocii; </w:t>
      </w:r>
    </w:p>
    <w:p w14:paraId="35E8BEA9" w14:textId="77777777" w:rsidR="00900441" w:rsidRPr="00E46BDA" w:rsidRDefault="00900441" w:rsidP="00F557D5"/>
    <w:p w14:paraId="3CE730D6" w14:textId="77777777" w:rsidR="00404CBE" w:rsidRPr="00EC7844" w:rsidRDefault="00404CBE" w:rsidP="0012497C">
      <w:pPr>
        <w:pStyle w:val="ListParagraph"/>
        <w:numPr>
          <w:ilvl w:val="0"/>
          <w:numId w:val="14"/>
        </w:numPr>
        <w:rPr>
          <w:b/>
        </w:rPr>
      </w:pPr>
      <w:r w:rsidRPr="00EC7844">
        <w:rPr>
          <w:b/>
        </w:rPr>
        <w:t>Legisla</w:t>
      </w:r>
      <w:r w:rsidR="00FE2199" w:rsidRPr="00EC7844">
        <w:rPr>
          <w:b/>
        </w:rPr>
        <w:t>t</w:t>
      </w:r>
      <w:r w:rsidRPr="00EC7844">
        <w:rPr>
          <w:b/>
        </w:rPr>
        <w:t>ia na</w:t>
      </w:r>
      <w:r w:rsidR="00FE2199" w:rsidRPr="00EC7844">
        <w:rPr>
          <w:b/>
        </w:rPr>
        <w:t>t</w:t>
      </w:r>
      <w:r w:rsidRPr="00EC7844">
        <w:rPr>
          <w:b/>
        </w:rPr>
        <w:t>ional</w:t>
      </w:r>
      <w:r w:rsidR="00FE2199" w:rsidRPr="00EC7844">
        <w:rPr>
          <w:b/>
        </w:rPr>
        <w:t>a</w:t>
      </w:r>
    </w:p>
    <w:p w14:paraId="0C495A9C" w14:textId="77777777" w:rsidR="00404CBE" w:rsidRPr="00E46BDA" w:rsidRDefault="00404CBE" w:rsidP="00404CBE">
      <w:pPr>
        <w:autoSpaceDE w:val="0"/>
        <w:autoSpaceDN w:val="0"/>
        <w:adjustRightInd w:val="0"/>
        <w:spacing w:line="240" w:lineRule="auto"/>
        <w:rPr>
          <w:rFonts w:cs="Times New Roman"/>
          <w:b/>
          <w:bCs/>
          <w:color w:val="000000"/>
          <w:szCs w:val="24"/>
        </w:rPr>
      </w:pPr>
    </w:p>
    <w:p w14:paraId="7525D67B" w14:textId="77777777" w:rsidR="00404CBE" w:rsidRPr="00E46BDA" w:rsidRDefault="00404CBE" w:rsidP="00276AC3">
      <w:r w:rsidRPr="00E46BDA">
        <w:rPr>
          <w:b/>
          <w:bCs/>
        </w:rPr>
        <w:t xml:space="preserve">Legea nr. 15/1990 </w:t>
      </w:r>
      <w:r w:rsidRPr="00E46BDA">
        <w:t>privind reorganizarea unit</w:t>
      </w:r>
      <w:r w:rsidR="00FE2199">
        <w:t>at</w:t>
      </w:r>
      <w:r w:rsidRPr="00E46BDA">
        <w:t xml:space="preserve">ilor economice de stat ca regii autonome </w:t>
      </w:r>
      <w:r w:rsidR="00FE2199">
        <w:t>s</w:t>
      </w:r>
      <w:r w:rsidRPr="00E46BDA">
        <w:t>i societ</w:t>
      </w:r>
      <w:r w:rsidR="00FE2199">
        <w:t>at</w:t>
      </w:r>
      <w:r w:rsidRPr="00E46BDA">
        <w:t>i</w:t>
      </w:r>
      <w:r w:rsidR="00276AC3">
        <w:t xml:space="preserve"> </w:t>
      </w:r>
      <w:r w:rsidRPr="00E46BDA">
        <w:t>comerciale;</w:t>
      </w:r>
    </w:p>
    <w:p w14:paraId="47A21549" w14:textId="77777777" w:rsidR="00404CBE" w:rsidRPr="00E46BDA" w:rsidRDefault="00404CBE" w:rsidP="00276AC3">
      <w:r w:rsidRPr="00E46BDA">
        <w:rPr>
          <w:b/>
          <w:bCs/>
        </w:rPr>
        <w:t xml:space="preserve">Legea nr. 31/1990 </w:t>
      </w:r>
      <w:r w:rsidRPr="00E46BDA">
        <w:t>privind societ</w:t>
      </w:r>
      <w:r w:rsidR="00FE2199">
        <w:t>at</w:t>
      </w:r>
      <w:r w:rsidRPr="00E46BDA">
        <w:t>ile comerciale – Republicare, cu modific</w:t>
      </w:r>
      <w:r w:rsidR="00FE2199">
        <w:t>a</w:t>
      </w:r>
      <w:r w:rsidRPr="00E46BDA">
        <w:t xml:space="preserve">rile </w:t>
      </w:r>
      <w:r w:rsidR="00FE2199">
        <w:t>s</w:t>
      </w:r>
      <w:r w:rsidRPr="00E46BDA">
        <w:t>i complet</w:t>
      </w:r>
      <w:r w:rsidR="00FE2199">
        <w:t>a</w:t>
      </w:r>
      <w:r w:rsidR="00276AC3">
        <w:t xml:space="preserve">rile </w:t>
      </w:r>
      <w:r w:rsidRPr="00E46BDA">
        <w:t>ulterioare;</w:t>
      </w:r>
    </w:p>
    <w:p w14:paraId="30175AE0" w14:textId="77777777" w:rsidR="00404CBE" w:rsidRPr="00E46BDA" w:rsidRDefault="00404CBE" w:rsidP="00276AC3">
      <w:r w:rsidRPr="00E46BDA">
        <w:rPr>
          <w:b/>
          <w:bCs/>
        </w:rPr>
        <w:t xml:space="preserve">Legea nr 82/ 1991 </w:t>
      </w:r>
      <w:r w:rsidRPr="00E46BDA">
        <w:t>a contabilit</w:t>
      </w:r>
      <w:r w:rsidR="00FE2199">
        <w:t>at</w:t>
      </w:r>
      <w:r w:rsidRPr="00E46BDA">
        <w:t>ii – Republicare, cu modific</w:t>
      </w:r>
      <w:r w:rsidR="00FE2199">
        <w:t>a</w:t>
      </w:r>
      <w:r w:rsidRPr="00E46BDA">
        <w:t xml:space="preserve">rile </w:t>
      </w:r>
      <w:r w:rsidR="00FE2199">
        <w:t>s</w:t>
      </w:r>
      <w:r w:rsidRPr="00E46BDA">
        <w:t>i complet</w:t>
      </w:r>
      <w:r w:rsidR="00FE2199">
        <w:t>a</w:t>
      </w:r>
      <w:r w:rsidRPr="00E46BDA">
        <w:t>rile ulterioare;</w:t>
      </w:r>
    </w:p>
    <w:p w14:paraId="0B06168D" w14:textId="77777777" w:rsidR="00404CBE" w:rsidRPr="00E46BDA" w:rsidRDefault="00404CBE" w:rsidP="00276AC3">
      <w:r w:rsidRPr="00E46BDA">
        <w:rPr>
          <w:b/>
          <w:bCs/>
        </w:rPr>
        <w:t xml:space="preserve">Legea 160/1998 </w:t>
      </w:r>
      <w:r w:rsidRPr="00E46BDA">
        <w:t xml:space="preserve">pentru organizarea </w:t>
      </w:r>
      <w:r w:rsidR="00FE2199">
        <w:t>s</w:t>
      </w:r>
      <w:r w:rsidRPr="00E46BDA">
        <w:t>i exercitarea profesiunii de medic veterinar;</w:t>
      </w:r>
    </w:p>
    <w:p w14:paraId="039BC42B" w14:textId="77777777" w:rsidR="00404CBE" w:rsidRPr="00E46BDA" w:rsidRDefault="00404CBE" w:rsidP="00276AC3">
      <w:r w:rsidRPr="00E46BDA">
        <w:rPr>
          <w:b/>
          <w:bCs/>
        </w:rPr>
        <w:t xml:space="preserve">Legea nr. 36/1999 </w:t>
      </w:r>
      <w:r w:rsidRPr="00E46BDA">
        <w:t>privind societ</w:t>
      </w:r>
      <w:r w:rsidR="00FE2199">
        <w:t>at</w:t>
      </w:r>
      <w:r w:rsidRPr="00E46BDA">
        <w:t xml:space="preserve">ile agricole </w:t>
      </w:r>
      <w:r w:rsidR="00FE2199">
        <w:t>s</w:t>
      </w:r>
      <w:r w:rsidRPr="00E46BDA">
        <w:t xml:space="preserve">i alte forme de asociere </w:t>
      </w:r>
      <w:r w:rsidR="00FE2199">
        <w:t>i</w:t>
      </w:r>
      <w:r w:rsidRPr="00E46BDA">
        <w:t>n agricultur</w:t>
      </w:r>
      <w:r w:rsidR="00FE2199">
        <w:t>a</w:t>
      </w:r>
      <w:r w:rsidRPr="00E46BDA">
        <w:t>;</w:t>
      </w:r>
    </w:p>
    <w:p w14:paraId="09C147CB" w14:textId="77777777" w:rsidR="00404CBE" w:rsidRPr="00E46BDA" w:rsidRDefault="00404CBE" w:rsidP="00276AC3">
      <w:r w:rsidRPr="00E46BDA">
        <w:rPr>
          <w:b/>
          <w:bCs/>
        </w:rPr>
        <w:t xml:space="preserve">Legea nr. 571/ 2003 </w:t>
      </w:r>
      <w:r w:rsidRPr="00E46BDA">
        <w:t>privind Codul Fiscal, cu modific</w:t>
      </w:r>
      <w:r w:rsidR="00FE2199">
        <w:t>a</w:t>
      </w:r>
      <w:r w:rsidRPr="00E46BDA">
        <w:t xml:space="preserve">rile </w:t>
      </w:r>
      <w:r w:rsidR="00FE2199">
        <w:t>s</w:t>
      </w:r>
      <w:r w:rsidRPr="00E46BDA">
        <w:t>i complet</w:t>
      </w:r>
      <w:r w:rsidR="00FE2199">
        <w:t>a</w:t>
      </w:r>
      <w:r w:rsidRPr="00E46BDA">
        <w:t>rile ulterioare;</w:t>
      </w:r>
    </w:p>
    <w:p w14:paraId="56EBE3A1" w14:textId="77777777" w:rsidR="00404CBE" w:rsidRPr="00E46BDA" w:rsidRDefault="00404CBE" w:rsidP="00276AC3">
      <w:r w:rsidRPr="00E46BDA">
        <w:rPr>
          <w:b/>
          <w:bCs/>
        </w:rPr>
        <w:t xml:space="preserve">Legea nr. 346/ 2004 </w:t>
      </w:r>
      <w:r w:rsidRPr="00E46BDA">
        <w:t xml:space="preserve">privind stimularea </w:t>
      </w:r>
      <w:r w:rsidR="00FE2199">
        <w:t>i</w:t>
      </w:r>
      <w:r w:rsidRPr="00E46BDA">
        <w:t>nfiin</w:t>
      </w:r>
      <w:r w:rsidR="00FE2199">
        <w:t>ta</w:t>
      </w:r>
      <w:r w:rsidRPr="00E46BDA">
        <w:t xml:space="preserve">rii </w:t>
      </w:r>
      <w:r w:rsidR="00FE2199">
        <w:t>s</w:t>
      </w:r>
      <w:r w:rsidRPr="00E46BDA">
        <w:t>i dezvolt</w:t>
      </w:r>
      <w:r w:rsidR="00FE2199">
        <w:t>a</w:t>
      </w:r>
      <w:r w:rsidRPr="00E46BDA">
        <w:t xml:space="preserve">rii </w:t>
      </w:r>
      <w:r w:rsidR="00FE2199">
        <w:t>i</w:t>
      </w:r>
      <w:r w:rsidRPr="00E46BDA">
        <w:t xml:space="preserve">ntreprinderilor mici </w:t>
      </w:r>
      <w:r w:rsidR="00FE2199">
        <w:t>s</w:t>
      </w:r>
      <w:r w:rsidR="00276AC3">
        <w:t xml:space="preserve">i mijlocii, </w:t>
      </w:r>
      <w:r w:rsidRPr="00E46BDA">
        <w:t>cu</w:t>
      </w:r>
      <w:r w:rsidR="00276AC3">
        <w:t xml:space="preserve"> </w:t>
      </w:r>
      <w:r w:rsidRPr="00E46BDA">
        <w:t>modific</w:t>
      </w:r>
      <w:r w:rsidR="00FE2199">
        <w:t>a</w:t>
      </w:r>
      <w:r w:rsidRPr="00E46BDA">
        <w:t xml:space="preserve">rile </w:t>
      </w:r>
      <w:r w:rsidR="00FE2199">
        <w:t>s</w:t>
      </w:r>
      <w:r w:rsidRPr="00E46BDA">
        <w:t>i complet</w:t>
      </w:r>
      <w:r w:rsidR="00FE2199">
        <w:t>a</w:t>
      </w:r>
      <w:r w:rsidRPr="00E46BDA">
        <w:t>rile ulterioare;</w:t>
      </w:r>
    </w:p>
    <w:p w14:paraId="328869C3" w14:textId="77777777" w:rsidR="00404CBE" w:rsidRPr="00276AC3" w:rsidRDefault="00404CBE" w:rsidP="00276AC3">
      <w:pPr>
        <w:rPr>
          <w:lang w:val="en-US"/>
        </w:rPr>
      </w:pPr>
      <w:r w:rsidRPr="00E46BDA">
        <w:rPr>
          <w:b/>
          <w:bCs/>
        </w:rPr>
        <w:t xml:space="preserve">Legea nr. 359/2004 </w:t>
      </w:r>
      <w:r w:rsidRPr="00E46BDA">
        <w:t>privind simplificarea formalit</w:t>
      </w:r>
      <w:r w:rsidR="00FE2199">
        <w:t>at</w:t>
      </w:r>
      <w:r w:rsidRPr="00E46BDA">
        <w:t xml:space="preserve">ilor la </w:t>
      </w:r>
      <w:r w:rsidR="00FE2199">
        <w:t>i</w:t>
      </w:r>
      <w:r w:rsidRPr="00E46BDA">
        <w:t xml:space="preserve">nregistrarea </w:t>
      </w:r>
      <w:r w:rsidR="00FE2199">
        <w:t>i</w:t>
      </w:r>
      <w:r w:rsidRPr="00E46BDA">
        <w:t>n registrul comer</w:t>
      </w:r>
      <w:r w:rsidR="00FE2199">
        <w:t>t</w:t>
      </w:r>
      <w:r w:rsidRPr="00E46BDA">
        <w:t>ului a</w:t>
      </w:r>
      <w:r w:rsidR="00276AC3">
        <w:t xml:space="preserve"> </w:t>
      </w:r>
      <w:r w:rsidRPr="00E46BDA">
        <w:t>persoanelor fizice, asocia</w:t>
      </w:r>
      <w:r w:rsidR="00FE2199">
        <w:t>t</w:t>
      </w:r>
      <w:r w:rsidRPr="00E46BDA">
        <w:t xml:space="preserve">iilor familiale </w:t>
      </w:r>
      <w:r w:rsidR="00FE2199">
        <w:t>s</w:t>
      </w:r>
      <w:r w:rsidRPr="00E46BDA">
        <w:t xml:space="preserve">i persoanelor juridice, </w:t>
      </w:r>
      <w:r w:rsidR="00FE2199">
        <w:t>i</w:t>
      </w:r>
      <w:r w:rsidRPr="00E46BDA">
        <w:t>nregistrarea fiscal</w:t>
      </w:r>
      <w:r w:rsidR="00FE2199">
        <w:t>a</w:t>
      </w:r>
      <w:r w:rsidRPr="00E46BDA">
        <w:t xml:space="preserve"> a acestora, precum </w:t>
      </w:r>
      <w:r w:rsidR="00FE2199">
        <w:t>s</w:t>
      </w:r>
      <w:r w:rsidRPr="00E46BDA">
        <w:t>i la autorizarea func</w:t>
      </w:r>
      <w:r w:rsidR="00FE2199">
        <w:t>t</w:t>
      </w:r>
      <w:r w:rsidRPr="00E46BDA">
        <w:t>ion</w:t>
      </w:r>
      <w:r w:rsidR="00FE2199">
        <w:t>a</w:t>
      </w:r>
      <w:r w:rsidRPr="00E46BDA">
        <w:t>rii persoanelor juridice, cu modific</w:t>
      </w:r>
      <w:r w:rsidR="00FE2199">
        <w:t>a</w:t>
      </w:r>
      <w:r w:rsidRPr="00E46BDA">
        <w:t xml:space="preserve">rile </w:t>
      </w:r>
      <w:r w:rsidR="00FE2199">
        <w:t>s</w:t>
      </w:r>
      <w:r w:rsidRPr="00E46BDA">
        <w:t>i complet</w:t>
      </w:r>
      <w:r w:rsidR="00FE2199">
        <w:t>a</w:t>
      </w:r>
      <w:r w:rsidRPr="00E46BDA">
        <w:t>rile ulterioare</w:t>
      </w:r>
      <w:r w:rsidR="00276AC3">
        <w:rPr>
          <w:lang w:val="en-US"/>
        </w:rPr>
        <w:t>;</w:t>
      </w:r>
    </w:p>
    <w:p w14:paraId="364E2240" w14:textId="77777777" w:rsidR="00404CBE" w:rsidRPr="00E46BDA" w:rsidRDefault="00404CBE" w:rsidP="00276AC3">
      <w:r w:rsidRPr="00E46BDA">
        <w:rPr>
          <w:b/>
          <w:bCs/>
        </w:rPr>
        <w:t xml:space="preserve">Legea 566/2004 </w:t>
      </w:r>
      <w:r w:rsidRPr="00E46BDA">
        <w:t>a coopera</w:t>
      </w:r>
      <w:r w:rsidR="00FE2199">
        <w:t>t</w:t>
      </w:r>
      <w:r w:rsidRPr="00E46BDA">
        <w:t>iei agricole, cu modific</w:t>
      </w:r>
      <w:r w:rsidR="00FE2199">
        <w:t>a</w:t>
      </w:r>
      <w:r w:rsidRPr="00E46BDA">
        <w:t xml:space="preserve">rile </w:t>
      </w:r>
      <w:r w:rsidR="00FE2199">
        <w:t>s</w:t>
      </w:r>
      <w:r w:rsidRPr="00E46BDA">
        <w:t>i complet</w:t>
      </w:r>
      <w:r w:rsidR="00FE2199">
        <w:t>a</w:t>
      </w:r>
      <w:r w:rsidRPr="00E46BDA">
        <w:t>rile ulterioare;</w:t>
      </w:r>
    </w:p>
    <w:p w14:paraId="6E84C4DE" w14:textId="77777777" w:rsidR="00404CBE" w:rsidRPr="00E46BDA" w:rsidRDefault="00404CBE" w:rsidP="00276AC3">
      <w:r w:rsidRPr="00E46BDA">
        <w:rPr>
          <w:b/>
          <w:bCs/>
        </w:rPr>
        <w:t xml:space="preserve">Legea 1/2005 </w:t>
      </w:r>
      <w:r w:rsidRPr="00E46BDA">
        <w:t xml:space="preserve">privind organizarea </w:t>
      </w:r>
      <w:r w:rsidR="00FE2199">
        <w:t>s</w:t>
      </w:r>
      <w:r w:rsidRPr="00E46BDA">
        <w:t>i func</w:t>
      </w:r>
      <w:r w:rsidR="00FE2199">
        <w:t>t</w:t>
      </w:r>
      <w:r w:rsidRPr="00E46BDA">
        <w:t>ionarea coopera</w:t>
      </w:r>
      <w:r w:rsidR="00FE2199">
        <w:t>t</w:t>
      </w:r>
      <w:r w:rsidRPr="00E46BDA">
        <w:t>iei, cu modific</w:t>
      </w:r>
      <w:r w:rsidR="00FE2199">
        <w:t>a</w:t>
      </w:r>
      <w:r w:rsidRPr="00E46BDA">
        <w:t xml:space="preserve">rile </w:t>
      </w:r>
      <w:r w:rsidR="00FE2199">
        <w:t>s</w:t>
      </w:r>
      <w:r w:rsidRPr="00E46BDA">
        <w:t>i complet</w:t>
      </w:r>
      <w:r w:rsidR="00FE2199">
        <w:t>a</w:t>
      </w:r>
      <w:r w:rsidRPr="00E46BDA">
        <w:t>rile ulterioare;</w:t>
      </w:r>
    </w:p>
    <w:p w14:paraId="76816DC2" w14:textId="77777777" w:rsidR="00404CBE" w:rsidRPr="00E46BDA" w:rsidRDefault="00404CBE" w:rsidP="00276AC3">
      <w:r w:rsidRPr="00E46BDA">
        <w:rPr>
          <w:b/>
          <w:bCs/>
        </w:rPr>
        <w:t xml:space="preserve">Legea 85/2006 </w:t>
      </w:r>
      <w:r w:rsidRPr="00E46BDA">
        <w:t>privind procedura insolven</w:t>
      </w:r>
      <w:r w:rsidR="00FE2199">
        <w:t>t</w:t>
      </w:r>
      <w:r w:rsidRPr="00E46BDA">
        <w:t xml:space="preserve">ei, cu modificarile </w:t>
      </w:r>
      <w:r w:rsidR="00FE2199">
        <w:t>s</w:t>
      </w:r>
      <w:r w:rsidRPr="00E46BDA">
        <w:t>i completarile ulterioare.</w:t>
      </w:r>
    </w:p>
    <w:p w14:paraId="5E5CA815" w14:textId="77777777" w:rsidR="00404CBE" w:rsidRPr="00E46BDA" w:rsidRDefault="00404CBE" w:rsidP="00276AC3">
      <w:r w:rsidRPr="00E46BDA">
        <w:rPr>
          <w:b/>
          <w:bCs/>
        </w:rPr>
        <w:t>Ordonan</w:t>
      </w:r>
      <w:r w:rsidR="00FE2199">
        <w:rPr>
          <w:b/>
          <w:bCs/>
        </w:rPr>
        <w:t>t</w:t>
      </w:r>
      <w:r w:rsidRPr="00E46BDA">
        <w:rPr>
          <w:b/>
          <w:bCs/>
        </w:rPr>
        <w:t>a de urgen</w:t>
      </w:r>
      <w:r w:rsidR="00FE2199">
        <w:rPr>
          <w:b/>
          <w:bCs/>
        </w:rPr>
        <w:t>ta</w:t>
      </w:r>
      <w:r w:rsidRPr="00E46BDA">
        <w:rPr>
          <w:b/>
          <w:bCs/>
        </w:rPr>
        <w:t xml:space="preserve"> a Guvernului nr. 44/ 2008 </w:t>
      </w:r>
      <w:r w:rsidRPr="00E46BDA">
        <w:t>privind desf</w:t>
      </w:r>
      <w:r w:rsidR="00FE2199">
        <w:t>as</w:t>
      </w:r>
      <w:r w:rsidRPr="00E46BDA">
        <w:t>urarea activit</w:t>
      </w:r>
      <w:r w:rsidR="00FE2199">
        <w:t>at</w:t>
      </w:r>
      <w:r w:rsidRPr="00E46BDA">
        <w:t>ilor economice de c</w:t>
      </w:r>
      <w:r w:rsidR="00FE2199">
        <w:t>a</w:t>
      </w:r>
      <w:r w:rsidRPr="00E46BDA">
        <w:t xml:space="preserve">tre persoanele fizice autorizate, </w:t>
      </w:r>
      <w:r w:rsidR="00FE2199">
        <w:t>i</w:t>
      </w:r>
      <w:r w:rsidRPr="00E46BDA">
        <w:t xml:space="preserve">ntreprinderile individuale </w:t>
      </w:r>
      <w:r w:rsidR="00FE2199">
        <w:t>s</w:t>
      </w:r>
      <w:r w:rsidRPr="00E46BDA">
        <w:t xml:space="preserve">i </w:t>
      </w:r>
      <w:r w:rsidR="00FE2199">
        <w:t>i</w:t>
      </w:r>
      <w:r w:rsidRPr="00E46BDA">
        <w:t>ntreprinderile familiale, cu modific</w:t>
      </w:r>
      <w:r w:rsidR="00FE2199">
        <w:t>a</w:t>
      </w:r>
      <w:r w:rsidRPr="00E46BDA">
        <w:t xml:space="preserve">rile </w:t>
      </w:r>
      <w:r w:rsidR="00FE2199">
        <w:t>s</w:t>
      </w:r>
      <w:r w:rsidRPr="00E46BDA">
        <w:t>i</w:t>
      </w:r>
      <w:r w:rsidR="00276AC3">
        <w:t xml:space="preserve"> </w:t>
      </w:r>
      <w:r w:rsidRPr="00E46BDA">
        <w:t>complet</w:t>
      </w:r>
      <w:r w:rsidR="00FE2199">
        <w:t>a</w:t>
      </w:r>
      <w:r w:rsidRPr="00E46BDA">
        <w:t>rile ulterioare;</w:t>
      </w:r>
    </w:p>
    <w:p w14:paraId="23A90A2B" w14:textId="77777777" w:rsidR="00404CBE" w:rsidRPr="00E46BDA" w:rsidRDefault="00404CBE" w:rsidP="00276AC3">
      <w:r w:rsidRPr="00E46BDA">
        <w:rPr>
          <w:b/>
          <w:bCs/>
        </w:rPr>
        <w:t>Ordonan</w:t>
      </w:r>
      <w:r w:rsidR="00FE2199">
        <w:rPr>
          <w:b/>
          <w:bCs/>
        </w:rPr>
        <w:t>t</w:t>
      </w:r>
      <w:r w:rsidRPr="00E46BDA">
        <w:rPr>
          <w:b/>
          <w:bCs/>
        </w:rPr>
        <w:t>a de urgen</w:t>
      </w:r>
      <w:r w:rsidR="00FE2199">
        <w:rPr>
          <w:b/>
          <w:bCs/>
        </w:rPr>
        <w:t>ta</w:t>
      </w:r>
      <w:r w:rsidRPr="00E46BDA">
        <w:rPr>
          <w:b/>
          <w:bCs/>
        </w:rPr>
        <w:t xml:space="preserve"> a Guvernului nr. 142/2008 </w:t>
      </w:r>
      <w:r w:rsidRPr="00E46BDA">
        <w:t>privind aprobarea Planului de amenajare a teritoriului na</w:t>
      </w:r>
      <w:r w:rsidR="00FE2199">
        <w:t>t</w:t>
      </w:r>
      <w:r w:rsidRPr="00E46BDA">
        <w:t>ional aprobat</w:t>
      </w:r>
      <w:r w:rsidR="00FE2199">
        <w:t>a</w:t>
      </w:r>
      <w:r w:rsidRPr="00E46BDA">
        <w:t xml:space="preserve"> prin Legea 190/2009.</w:t>
      </w:r>
    </w:p>
    <w:p w14:paraId="26F7D39D" w14:textId="77777777" w:rsidR="00404CBE" w:rsidRPr="00E46BDA" w:rsidRDefault="00404CBE" w:rsidP="00276AC3">
      <w:r w:rsidRPr="00E46BDA">
        <w:rPr>
          <w:b/>
          <w:bCs/>
        </w:rPr>
        <w:lastRenderedPageBreak/>
        <w:t>Ordonan</w:t>
      </w:r>
      <w:r w:rsidR="00FE2199">
        <w:rPr>
          <w:b/>
          <w:bCs/>
        </w:rPr>
        <w:t>t</w:t>
      </w:r>
      <w:r w:rsidRPr="00E46BDA">
        <w:rPr>
          <w:b/>
          <w:bCs/>
        </w:rPr>
        <w:t>a de urgen</w:t>
      </w:r>
      <w:r w:rsidR="00FE2199">
        <w:rPr>
          <w:b/>
          <w:bCs/>
        </w:rPr>
        <w:t>ta</w:t>
      </w:r>
      <w:r w:rsidRPr="00E46BDA">
        <w:rPr>
          <w:b/>
          <w:bCs/>
        </w:rPr>
        <w:t xml:space="preserve"> a Guvernului nr. 6/2011 </w:t>
      </w:r>
      <w:r w:rsidRPr="00E46BDA">
        <w:t xml:space="preserve">pentru stimularea </w:t>
      </w:r>
      <w:r w:rsidR="00FE2199">
        <w:t>i</w:t>
      </w:r>
      <w:r w:rsidRPr="00E46BDA">
        <w:t>nfiin</w:t>
      </w:r>
      <w:r w:rsidR="00FE2199">
        <w:t>ta</w:t>
      </w:r>
      <w:r w:rsidRPr="00E46BDA">
        <w:t xml:space="preserve">rii </w:t>
      </w:r>
      <w:r w:rsidR="00FE2199">
        <w:t>s</w:t>
      </w:r>
      <w:r w:rsidRPr="00E46BDA">
        <w:t>i dezvolt</w:t>
      </w:r>
      <w:r w:rsidR="00FE2199">
        <w:t>a</w:t>
      </w:r>
      <w:r w:rsidRPr="00E46BDA">
        <w:t>rii</w:t>
      </w:r>
      <w:r w:rsidR="00276AC3">
        <w:t xml:space="preserve"> </w:t>
      </w:r>
      <w:r w:rsidRPr="00E46BDA">
        <w:t>micro</w:t>
      </w:r>
      <w:r w:rsidR="00FE2199">
        <w:t>i</w:t>
      </w:r>
      <w:r w:rsidRPr="00E46BDA">
        <w:t>ntreprinderilor de c</w:t>
      </w:r>
      <w:r w:rsidR="00FE2199">
        <w:t>a</w:t>
      </w:r>
      <w:r w:rsidRPr="00E46BDA">
        <w:t xml:space="preserve">tre </w:t>
      </w:r>
      <w:r w:rsidR="00FE2199">
        <w:t>i</w:t>
      </w:r>
      <w:r w:rsidRPr="00E46BDA">
        <w:t>ntreprinz</w:t>
      </w:r>
      <w:r w:rsidR="00FE2199">
        <w:t>a</w:t>
      </w:r>
      <w:r w:rsidRPr="00E46BDA">
        <w:t>torii debutan</w:t>
      </w:r>
      <w:r w:rsidR="00FE2199">
        <w:t>t</w:t>
      </w:r>
      <w:r w:rsidRPr="00E46BDA">
        <w:t xml:space="preserve">i </w:t>
      </w:r>
      <w:r w:rsidR="00FE2199">
        <w:t>i</w:t>
      </w:r>
      <w:r w:rsidRPr="00E46BDA">
        <w:t>n afaceri, cu modific</w:t>
      </w:r>
      <w:r w:rsidR="00FE2199">
        <w:t>a</w:t>
      </w:r>
      <w:r w:rsidRPr="00E46BDA">
        <w:t xml:space="preserve">rile </w:t>
      </w:r>
      <w:r w:rsidR="00FE2199">
        <w:t>s</w:t>
      </w:r>
      <w:r w:rsidRPr="00E46BDA">
        <w:t>i complet</w:t>
      </w:r>
      <w:r w:rsidR="00FE2199">
        <w:t>a</w:t>
      </w:r>
      <w:r w:rsidRPr="00E46BDA">
        <w:t>rile</w:t>
      </w:r>
      <w:r w:rsidR="00276AC3">
        <w:t xml:space="preserve"> </w:t>
      </w:r>
      <w:r w:rsidRPr="00E46BDA">
        <w:t>ulterioare;</w:t>
      </w:r>
    </w:p>
    <w:p w14:paraId="0C7DE629" w14:textId="77777777" w:rsidR="00404CBE" w:rsidRPr="00E46BDA" w:rsidRDefault="00404CBE" w:rsidP="00276AC3">
      <w:r w:rsidRPr="00E46BDA">
        <w:rPr>
          <w:b/>
          <w:bCs/>
        </w:rPr>
        <w:t>Ordonan</w:t>
      </w:r>
      <w:r w:rsidR="00FE2199">
        <w:rPr>
          <w:b/>
          <w:bCs/>
        </w:rPr>
        <w:t>t</w:t>
      </w:r>
      <w:r w:rsidRPr="00E46BDA">
        <w:rPr>
          <w:b/>
          <w:bCs/>
        </w:rPr>
        <w:t>a de urgen</w:t>
      </w:r>
      <w:r w:rsidR="00FE2199">
        <w:rPr>
          <w:b/>
          <w:bCs/>
        </w:rPr>
        <w:t>ta</w:t>
      </w:r>
      <w:r w:rsidRPr="00E46BDA">
        <w:rPr>
          <w:b/>
          <w:bCs/>
        </w:rPr>
        <w:t xml:space="preserve"> a Guvernului nr. 66/ 2011 </w:t>
      </w:r>
      <w:r w:rsidRPr="00E46BDA">
        <w:t xml:space="preserve">privind prevenirea, constatarea </w:t>
      </w:r>
      <w:r w:rsidR="00FE2199">
        <w:t>s</w:t>
      </w:r>
      <w:r w:rsidRPr="00E46BDA">
        <w:t>i sanc</w:t>
      </w:r>
      <w:r w:rsidR="00FE2199">
        <w:t>t</w:t>
      </w:r>
      <w:r w:rsidR="00276AC3">
        <w:t xml:space="preserve">ionare </w:t>
      </w:r>
      <w:r w:rsidRPr="00E46BDA">
        <w:t>neregulilor ap</w:t>
      </w:r>
      <w:r w:rsidR="00FE2199">
        <w:t>a</w:t>
      </w:r>
      <w:r w:rsidRPr="00E46BDA">
        <w:t xml:space="preserve">rute </w:t>
      </w:r>
      <w:r w:rsidR="00FE2199">
        <w:t>i</w:t>
      </w:r>
      <w:r w:rsidRPr="00E46BDA">
        <w:t>n ob</w:t>
      </w:r>
      <w:r w:rsidR="00FE2199">
        <w:t>t</w:t>
      </w:r>
      <w:r w:rsidRPr="00E46BDA">
        <w:t xml:space="preserve">inerea </w:t>
      </w:r>
      <w:r w:rsidR="00FE2199">
        <w:t>s</w:t>
      </w:r>
      <w:r w:rsidRPr="00E46BDA">
        <w:t xml:space="preserve">i utilizarea fondurilor europene </w:t>
      </w:r>
      <w:r w:rsidR="00FE2199">
        <w:t>s</w:t>
      </w:r>
      <w:r w:rsidRPr="00E46BDA">
        <w:t>i/sau a fondurilor publice na</w:t>
      </w:r>
      <w:r w:rsidR="00FE2199">
        <w:t>t</w:t>
      </w:r>
      <w:r w:rsidRPr="00E46BDA">
        <w:t>ionale</w:t>
      </w:r>
      <w:r w:rsidR="00276AC3">
        <w:t xml:space="preserve"> </w:t>
      </w:r>
      <w:r w:rsidRPr="00E46BDA">
        <w:t>aferente acestora, cu modific</w:t>
      </w:r>
      <w:r w:rsidR="00FE2199">
        <w:t>a</w:t>
      </w:r>
      <w:r w:rsidRPr="00E46BDA">
        <w:t xml:space="preserve">rile </w:t>
      </w:r>
      <w:r w:rsidR="00FE2199">
        <w:t>s</w:t>
      </w:r>
      <w:r w:rsidRPr="00E46BDA">
        <w:t>i complet</w:t>
      </w:r>
      <w:r w:rsidR="00FE2199">
        <w:t>a</w:t>
      </w:r>
      <w:r w:rsidRPr="00E46BDA">
        <w:t>rile ulterioare;</w:t>
      </w:r>
    </w:p>
    <w:p w14:paraId="54F3683E" w14:textId="77777777" w:rsidR="00404CBE" w:rsidRPr="00E46BDA" w:rsidRDefault="00404CBE" w:rsidP="00276AC3">
      <w:r w:rsidRPr="00E46BDA">
        <w:rPr>
          <w:b/>
          <w:bCs/>
        </w:rPr>
        <w:t>Ordonan</w:t>
      </w:r>
      <w:r w:rsidR="00FE2199">
        <w:rPr>
          <w:b/>
          <w:bCs/>
        </w:rPr>
        <w:t>t</w:t>
      </w:r>
      <w:r w:rsidRPr="00E46BDA">
        <w:rPr>
          <w:b/>
          <w:bCs/>
        </w:rPr>
        <w:t xml:space="preserve">a Guvernului nr. 27/ 2002 </w:t>
      </w:r>
      <w:r w:rsidRPr="00E46BDA">
        <w:t>privind reglementarea activit</w:t>
      </w:r>
      <w:r w:rsidR="00FE2199">
        <w:t>at</w:t>
      </w:r>
      <w:r w:rsidRPr="00E46BDA">
        <w:t>ii de solu</w:t>
      </w:r>
      <w:r w:rsidR="00FE2199">
        <w:t>t</w:t>
      </w:r>
      <w:r w:rsidRPr="00E46BDA">
        <w:t>ionare a peti</w:t>
      </w:r>
      <w:r w:rsidR="00FE2199">
        <w:t>t</w:t>
      </w:r>
      <w:r w:rsidRPr="00E46BDA">
        <w:t>iilor, cu</w:t>
      </w:r>
      <w:r w:rsidR="00276AC3">
        <w:t xml:space="preserve"> </w:t>
      </w:r>
      <w:r w:rsidRPr="00E46BDA">
        <w:t>modific</w:t>
      </w:r>
      <w:r w:rsidR="00FE2199">
        <w:t>a</w:t>
      </w:r>
      <w:r w:rsidRPr="00E46BDA">
        <w:t xml:space="preserve">rile </w:t>
      </w:r>
      <w:r w:rsidR="00FE2199">
        <w:t>s</w:t>
      </w:r>
      <w:r w:rsidRPr="00E46BDA">
        <w:t>i complet</w:t>
      </w:r>
      <w:r w:rsidR="00FE2199">
        <w:t>a</w:t>
      </w:r>
      <w:r w:rsidRPr="00E46BDA">
        <w:t>rile ulterioare;</w:t>
      </w:r>
    </w:p>
    <w:p w14:paraId="18F2F8F4" w14:textId="77777777" w:rsidR="00404CBE" w:rsidRPr="00E46BDA" w:rsidRDefault="00404CBE" w:rsidP="00276AC3">
      <w:r w:rsidRPr="00E46BDA">
        <w:rPr>
          <w:b/>
          <w:bCs/>
        </w:rPr>
        <w:t>Ordonan</w:t>
      </w:r>
      <w:r w:rsidR="00FE2199">
        <w:rPr>
          <w:b/>
          <w:bCs/>
        </w:rPr>
        <w:t>t</w:t>
      </w:r>
      <w:r w:rsidRPr="00E46BDA">
        <w:rPr>
          <w:b/>
          <w:bCs/>
        </w:rPr>
        <w:t xml:space="preserve">a Guvernului nr. 92/ 2003 </w:t>
      </w:r>
      <w:r w:rsidRPr="00E46BDA">
        <w:t>privind Codul de procedur</w:t>
      </w:r>
      <w:r w:rsidR="00FE2199">
        <w:t>a</w:t>
      </w:r>
      <w:r w:rsidRPr="00E46BDA">
        <w:t xml:space="preserve"> fiscal</w:t>
      </w:r>
      <w:r w:rsidR="00FE2199">
        <w:t>a</w:t>
      </w:r>
      <w:r w:rsidRPr="00E46BDA">
        <w:t xml:space="preserve"> ‐ Republicare, cu modific</w:t>
      </w:r>
      <w:r w:rsidR="00FE2199">
        <w:t>a</w:t>
      </w:r>
      <w:r w:rsidRPr="00E46BDA">
        <w:t xml:space="preserve">rile </w:t>
      </w:r>
      <w:r w:rsidR="00FE2199">
        <w:t>s</w:t>
      </w:r>
      <w:r w:rsidRPr="00E46BDA">
        <w:t>i complet</w:t>
      </w:r>
      <w:r w:rsidR="00FE2199">
        <w:t>a</w:t>
      </w:r>
      <w:r w:rsidRPr="00E46BDA">
        <w:t>rile ulterioare;</w:t>
      </w:r>
    </w:p>
    <w:p w14:paraId="3C4567BB" w14:textId="77777777" w:rsidR="00404CBE" w:rsidRPr="00E46BDA" w:rsidRDefault="00404CBE" w:rsidP="00276AC3">
      <w:r w:rsidRPr="00E46BDA">
        <w:rPr>
          <w:b/>
          <w:bCs/>
        </w:rPr>
        <w:t>Hot</w:t>
      </w:r>
      <w:r w:rsidR="00FE2199">
        <w:rPr>
          <w:b/>
          <w:bCs/>
        </w:rPr>
        <w:t>a</w:t>
      </w:r>
      <w:r w:rsidRPr="00E46BDA">
        <w:rPr>
          <w:b/>
          <w:bCs/>
        </w:rPr>
        <w:t>r</w:t>
      </w:r>
      <w:r w:rsidR="00FE2199">
        <w:rPr>
          <w:b/>
          <w:bCs/>
        </w:rPr>
        <w:t>a</w:t>
      </w:r>
      <w:r w:rsidRPr="00E46BDA">
        <w:rPr>
          <w:b/>
          <w:bCs/>
        </w:rPr>
        <w:t xml:space="preserve">rea Guvernului nr. 28/2008 </w:t>
      </w:r>
      <w:r w:rsidRPr="00E46BDA">
        <w:t>privind aprobarea con</w:t>
      </w:r>
      <w:r w:rsidR="00FE2199">
        <w:t>t</w:t>
      </w:r>
      <w:r w:rsidRPr="00E46BDA">
        <w:t>inutului‐cadru al documenta</w:t>
      </w:r>
      <w:r w:rsidR="00FE2199">
        <w:t>t</w:t>
      </w:r>
      <w:r w:rsidRPr="00E46BDA">
        <w:t>iei tehnicoeconomice aferente investi</w:t>
      </w:r>
      <w:r w:rsidR="00FE2199">
        <w:t>t</w:t>
      </w:r>
      <w:r w:rsidRPr="00E46BDA">
        <w:t xml:space="preserve">iilor publice, precum </w:t>
      </w:r>
      <w:r w:rsidR="00FE2199">
        <w:t>s</w:t>
      </w:r>
      <w:r w:rsidRPr="00E46BDA">
        <w:t xml:space="preserve">i a structurii </w:t>
      </w:r>
      <w:r w:rsidR="00FE2199">
        <w:t>s</w:t>
      </w:r>
      <w:r w:rsidRPr="00E46BDA">
        <w:t>i metodologiei de elaborare a devizului general pentru obiective de investi</w:t>
      </w:r>
      <w:r w:rsidR="00FE2199">
        <w:t>t</w:t>
      </w:r>
      <w:r w:rsidRPr="00E46BDA">
        <w:t xml:space="preserve">ii </w:t>
      </w:r>
      <w:r w:rsidR="00FE2199">
        <w:t>s</w:t>
      </w:r>
      <w:r w:rsidRPr="00E46BDA">
        <w:t>i lucr</w:t>
      </w:r>
      <w:r w:rsidR="00FE2199">
        <w:t>a</w:t>
      </w:r>
      <w:r w:rsidRPr="00E46BDA">
        <w:t>ri de interven</w:t>
      </w:r>
      <w:r w:rsidR="00FE2199">
        <w:t>t</w:t>
      </w:r>
      <w:r w:rsidRPr="00E46BDA">
        <w:t>ii;</w:t>
      </w:r>
    </w:p>
    <w:p w14:paraId="4DA94886" w14:textId="77777777" w:rsidR="00404CBE" w:rsidRPr="00E46BDA" w:rsidRDefault="00404CBE" w:rsidP="00276AC3">
      <w:r w:rsidRPr="00E46BDA">
        <w:rPr>
          <w:b/>
          <w:bCs/>
        </w:rPr>
        <w:t>Hot</w:t>
      </w:r>
      <w:r w:rsidR="00FE2199">
        <w:rPr>
          <w:b/>
          <w:bCs/>
        </w:rPr>
        <w:t>a</w:t>
      </w:r>
      <w:r w:rsidRPr="00E46BDA">
        <w:rPr>
          <w:b/>
          <w:bCs/>
        </w:rPr>
        <w:t>r</w:t>
      </w:r>
      <w:r w:rsidR="00FE2199">
        <w:rPr>
          <w:b/>
          <w:bCs/>
        </w:rPr>
        <w:t>a</w:t>
      </w:r>
      <w:r w:rsidRPr="00E46BDA">
        <w:rPr>
          <w:b/>
          <w:bCs/>
        </w:rPr>
        <w:t xml:space="preserve">rea Guvernului nr. 218/2015 </w:t>
      </w:r>
      <w:r w:rsidRPr="00E46BDA">
        <w:t>privind registrul agricol pentru perioada 2015‐2019, cu modific</w:t>
      </w:r>
      <w:r w:rsidR="00FE2199">
        <w:t>a</w:t>
      </w:r>
      <w:r w:rsidRPr="00E46BDA">
        <w:t xml:space="preserve">rile </w:t>
      </w:r>
      <w:r w:rsidR="00FE2199">
        <w:t>s</w:t>
      </w:r>
      <w:r w:rsidRPr="00E46BDA">
        <w:t>i complet</w:t>
      </w:r>
      <w:r w:rsidR="00FE2199">
        <w:t>a</w:t>
      </w:r>
      <w:r w:rsidRPr="00E46BDA">
        <w:t>rile ulterioare;</w:t>
      </w:r>
    </w:p>
    <w:p w14:paraId="7250237B" w14:textId="77777777" w:rsidR="00404CBE" w:rsidRPr="00E46BDA" w:rsidRDefault="00404CBE" w:rsidP="00276AC3">
      <w:r w:rsidRPr="00E46BDA">
        <w:rPr>
          <w:b/>
          <w:bCs/>
        </w:rPr>
        <w:t>Hot</w:t>
      </w:r>
      <w:r w:rsidR="00FE2199">
        <w:rPr>
          <w:b/>
          <w:bCs/>
        </w:rPr>
        <w:t>a</w:t>
      </w:r>
      <w:r w:rsidRPr="00E46BDA">
        <w:rPr>
          <w:b/>
          <w:bCs/>
        </w:rPr>
        <w:t>r</w:t>
      </w:r>
      <w:r w:rsidR="00FE2199">
        <w:rPr>
          <w:b/>
          <w:bCs/>
        </w:rPr>
        <w:t>a</w:t>
      </w:r>
      <w:r w:rsidRPr="00E46BDA">
        <w:rPr>
          <w:b/>
          <w:bCs/>
        </w:rPr>
        <w:t xml:space="preserve">rea Guvernului nr. 226/ 2015 </w:t>
      </w:r>
      <w:r w:rsidRPr="00E46BDA">
        <w:t>privind stabilirea cadrului general de implementare a m</w:t>
      </w:r>
      <w:r w:rsidR="00FE2199">
        <w:t>a</w:t>
      </w:r>
      <w:r w:rsidRPr="00E46BDA">
        <w:t>surilor</w:t>
      </w:r>
      <w:r w:rsidR="002654DB">
        <w:t xml:space="preserve"> </w:t>
      </w:r>
      <w:r w:rsidRPr="00E46BDA">
        <w:t>programului na</w:t>
      </w:r>
      <w:r w:rsidR="00FE2199">
        <w:t>t</w:t>
      </w:r>
      <w:r w:rsidRPr="00E46BDA">
        <w:t>ional de dezvoltare rural</w:t>
      </w:r>
      <w:r w:rsidR="00FE2199">
        <w:t>a</w:t>
      </w:r>
      <w:r w:rsidRPr="00E46BDA">
        <w:t xml:space="preserve"> cofinan</w:t>
      </w:r>
      <w:r w:rsidR="00FE2199">
        <w:t>t</w:t>
      </w:r>
      <w:r w:rsidRPr="00E46BDA">
        <w:t>ate din Fondul European Agricol pentru Dezvoltare</w:t>
      </w:r>
      <w:r w:rsidR="002654DB">
        <w:t xml:space="preserve"> </w:t>
      </w:r>
      <w:r w:rsidRPr="00E46BDA">
        <w:t>Rural</w:t>
      </w:r>
      <w:r w:rsidR="00FE2199">
        <w:t>a</w:t>
      </w:r>
      <w:r w:rsidRPr="00E46BDA">
        <w:t xml:space="preserve"> </w:t>
      </w:r>
      <w:r w:rsidR="00FE2199">
        <w:t>s</w:t>
      </w:r>
      <w:r w:rsidRPr="00E46BDA">
        <w:t>i de la bugetul de stat, cu modific</w:t>
      </w:r>
      <w:r w:rsidR="00FE2199">
        <w:t>a</w:t>
      </w:r>
      <w:r w:rsidRPr="00E46BDA">
        <w:t xml:space="preserve">rile </w:t>
      </w:r>
      <w:r w:rsidR="00FE2199">
        <w:t>s</w:t>
      </w:r>
      <w:r w:rsidRPr="00E46BDA">
        <w:t>i complet</w:t>
      </w:r>
      <w:r w:rsidR="00FE2199">
        <w:t>a</w:t>
      </w:r>
      <w:r w:rsidRPr="00E46BDA">
        <w:t>rile ulterioare;</w:t>
      </w:r>
    </w:p>
    <w:p w14:paraId="076E079E" w14:textId="77777777" w:rsidR="00404CBE" w:rsidRPr="00E46BDA" w:rsidRDefault="00404CBE" w:rsidP="00276AC3">
      <w:r w:rsidRPr="00E46BDA">
        <w:rPr>
          <w:b/>
          <w:bCs/>
        </w:rPr>
        <w:t xml:space="preserve">Ordin 17/2008 </w:t>
      </w:r>
      <w:r w:rsidRPr="00E46BDA">
        <w:t xml:space="preserve">pentru aprobarea Normei sanitare veterinare privind procedura de </w:t>
      </w:r>
      <w:r w:rsidR="00FE2199">
        <w:t>i</w:t>
      </w:r>
      <w:r w:rsidRPr="00E46BDA">
        <w:t xml:space="preserve">nregistrare </w:t>
      </w:r>
      <w:r w:rsidR="00FE2199">
        <w:t>s</w:t>
      </w:r>
      <w:r w:rsidRPr="00E46BDA">
        <w:t>i controlul oficial al unit</w:t>
      </w:r>
      <w:r w:rsidR="00FE2199">
        <w:t>at</w:t>
      </w:r>
      <w:r w:rsidRPr="00E46BDA">
        <w:t xml:space="preserve">ilor </w:t>
      </w:r>
      <w:r w:rsidR="00FE2199">
        <w:t>i</w:t>
      </w:r>
      <w:r w:rsidRPr="00E46BDA">
        <w:t>n care se desf</w:t>
      </w:r>
      <w:r w:rsidR="00FE2199">
        <w:t>as</w:t>
      </w:r>
      <w:r w:rsidRPr="00E46BDA">
        <w:t>oar</w:t>
      </w:r>
      <w:r w:rsidR="00FE2199">
        <w:t>a</w:t>
      </w:r>
      <w:r w:rsidRPr="00E46BDA">
        <w:t xml:space="preserve"> activit</w:t>
      </w:r>
      <w:r w:rsidR="00FE2199">
        <w:t>at</w:t>
      </w:r>
      <w:r w:rsidRPr="00E46BDA">
        <w:t>i de asisten</w:t>
      </w:r>
      <w:r w:rsidR="00FE2199">
        <w:t>ta</w:t>
      </w:r>
      <w:r w:rsidRPr="00E46BDA">
        <w:t xml:space="preserve"> medical‐veterinar</w:t>
      </w:r>
      <w:r w:rsidR="00FE2199">
        <w:t>a</w:t>
      </w:r>
      <w:r w:rsidRPr="00E46BDA">
        <w:t>.</w:t>
      </w:r>
      <w:r w:rsidR="002654DB">
        <w:t xml:space="preserve"> </w:t>
      </w:r>
      <w:r w:rsidRPr="00E46BDA">
        <w:rPr>
          <w:b/>
          <w:bCs/>
        </w:rPr>
        <w:t xml:space="preserve">Ordinul ministrului economiei </w:t>
      </w:r>
      <w:r w:rsidR="00FE2199">
        <w:rPr>
          <w:b/>
          <w:bCs/>
        </w:rPr>
        <w:t>s</w:t>
      </w:r>
      <w:r w:rsidRPr="00E46BDA">
        <w:rPr>
          <w:b/>
          <w:bCs/>
        </w:rPr>
        <w:t>i finan</w:t>
      </w:r>
      <w:r w:rsidR="00FE2199">
        <w:rPr>
          <w:b/>
          <w:bCs/>
        </w:rPr>
        <w:t>t</w:t>
      </w:r>
      <w:r w:rsidRPr="00E46BDA">
        <w:rPr>
          <w:b/>
          <w:bCs/>
        </w:rPr>
        <w:t xml:space="preserve">elor nr. 858/ 2008 </w:t>
      </w:r>
      <w:r w:rsidRPr="00E46BDA">
        <w:t>privind depunerea declara</w:t>
      </w:r>
      <w:r w:rsidR="00FE2199">
        <w:t>t</w:t>
      </w:r>
      <w:r w:rsidRPr="00E46BDA">
        <w:t>iilor fiscale prin mijloace electronice de transmitere la distan</w:t>
      </w:r>
      <w:r w:rsidR="00FE2199">
        <w:t>ta</w:t>
      </w:r>
      <w:r w:rsidRPr="00E46BDA">
        <w:t>, cu modific</w:t>
      </w:r>
      <w:r w:rsidR="00FE2199">
        <w:t>a</w:t>
      </w:r>
      <w:r w:rsidRPr="00E46BDA">
        <w:t xml:space="preserve">rile </w:t>
      </w:r>
      <w:r w:rsidR="00FE2199">
        <w:t>s</w:t>
      </w:r>
      <w:r w:rsidRPr="00E46BDA">
        <w:t>i complet</w:t>
      </w:r>
      <w:r w:rsidR="00FE2199">
        <w:t>a</w:t>
      </w:r>
      <w:r w:rsidRPr="00E46BDA">
        <w:t>rile ulterioare;</w:t>
      </w:r>
    </w:p>
    <w:p w14:paraId="2326FB76" w14:textId="77777777" w:rsidR="00404CBE" w:rsidRPr="00E46BDA" w:rsidRDefault="00404CBE" w:rsidP="00276AC3">
      <w:r w:rsidRPr="00E46BDA">
        <w:rPr>
          <w:b/>
          <w:bCs/>
        </w:rPr>
        <w:t xml:space="preserve">Ordinul ministrului economiei </w:t>
      </w:r>
      <w:r w:rsidR="00FE2199">
        <w:rPr>
          <w:b/>
          <w:bCs/>
        </w:rPr>
        <w:t>s</w:t>
      </w:r>
      <w:r w:rsidRPr="00E46BDA">
        <w:rPr>
          <w:b/>
          <w:bCs/>
        </w:rPr>
        <w:t>i finan</w:t>
      </w:r>
      <w:r w:rsidR="00FE2199">
        <w:rPr>
          <w:b/>
          <w:bCs/>
        </w:rPr>
        <w:t>t</w:t>
      </w:r>
      <w:r w:rsidRPr="00E46BDA">
        <w:rPr>
          <w:b/>
          <w:bCs/>
        </w:rPr>
        <w:t xml:space="preserve">elor nr. 3512/ 2008 </w:t>
      </w:r>
      <w:r w:rsidRPr="00E46BDA">
        <w:t>privind documentele financiar‐contabile, cu modific</w:t>
      </w:r>
      <w:r w:rsidR="00FE2199">
        <w:t>a</w:t>
      </w:r>
      <w:r w:rsidRPr="00E46BDA">
        <w:t xml:space="preserve">rile </w:t>
      </w:r>
      <w:r w:rsidR="00FE2199">
        <w:t>s</w:t>
      </w:r>
      <w:r w:rsidRPr="00E46BDA">
        <w:t>i complet</w:t>
      </w:r>
      <w:r w:rsidR="00FE2199">
        <w:t>a</w:t>
      </w:r>
      <w:r w:rsidRPr="00E46BDA">
        <w:t>rile ulterioare;</w:t>
      </w:r>
    </w:p>
    <w:p w14:paraId="2989A726" w14:textId="77777777" w:rsidR="00404CBE" w:rsidRPr="00E46BDA" w:rsidRDefault="00404CBE" w:rsidP="00276AC3">
      <w:r w:rsidRPr="00E46BDA">
        <w:rPr>
          <w:b/>
          <w:bCs/>
        </w:rPr>
        <w:t>Ordinul pre</w:t>
      </w:r>
      <w:r w:rsidR="00FE2199">
        <w:rPr>
          <w:b/>
          <w:bCs/>
        </w:rPr>
        <w:t>s</w:t>
      </w:r>
      <w:r w:rsidRPr="00E46BDA">
        <w:rPr>
          <w:b/>
          <w:bCs/>
        </w:rPr>
        <w:t>edintelui Autorit</w:t>
      </w:r>
      <w:r w:rsidR="00FE2199">
        <w:rPr>
          <w:b/>
          <w:bCs/>
        </w:rPr>
        <w:t>at</w:t>
      </w:r>
      <w:r w:rsidRPr="00E46BDA">
        <w:rPr>
          <w:b/>
          <w:bCs/>
        </w:rPr>
        <w:t xml:space="preserve">ii Sanitare Veterinare </w:t>
      </w:r>
      <w:r w:rsidR="00FE2199">
        <w:rPr>
          <w:b/>
          <w:bCs/>
        </w:rPr>
        <w:t>s</w:t>
      </w:r>
      <w:r w:rsidRPr="00E46BDA">
        <w:rPr>
          <w:b/>
          <w:bCs/>
        </w:rPr>
        <w:t>i pentru Siguran</w:t>
      </w:r>
      <w:r w:rsidR="00FE2199">
        <w:rPr>
          <w:b/>
          <w:bCs/>
        </w:rPr>
        <w:t>t</w:t>
      </w:r>
      <w:r w:rsidRPr="00E46BDA">
        <w:rPr>
          <w:b/>
          <w:bCs/>
        </w:rPr>
        <w:t xml:space="preserve">a Alimentelor nr. 16/ 2010 </w:t>
      </w:r>
      <w:r w:rsidRPr="00E46BDA">
        <w:t xml:space="preserve">pentru aprobarea Normei sanitare veterinare privind procedura de </w:t>
      </w:r>
      <w:r w:rsidR="00FE2199">
        <w:t>i</w:t>
      </w:r>
      <w:r w:rsidRPr="00E46BDA">
        <w:t>nregistrare/autorizare sanitar‐veterinar</w:t>
      </w:r>
      <w:r w:rsidR="00FE2199">
        <w:t>a</w:t>
      </w:r>
      <w:r w:rsidRPr="00E46BDA">
        <w:t xml:space="preserve"> a unit</w:t>
      </w:r>
      <w:r w:rsidR="00FE2199">
        <w:t>at</w:t>
      </w:r>
      <w:r w:rsidRPr="00E46BDA">
        <w:t>ilor/centrelor de colectare/exploata</w:t>
      </w:r>
      <w:r w:rsidR="00FE2199">
        <w:t>t</w:t>
      </w:r>
      <w:r w:rsidRPr="00E46BDA">
        <w:t xml:space="preserve">iilor de origine </w:t>
      </w:r>
      <w:r w:rsidR="00FE2199">
        <w:t>s</w:t>
      </w:r>
      <w:r w:rsidRPr="00E46BDA">
        <w:t>i a mijloacelor de transport din domeniul s</w:t>
      </w:r>
      <w:r w:rsidR="00FE2199">
        <w:t>a</w:t>
      </w:r>
      <w:r w:rsidRPr="00E46BDA">
        <w:t>n</w:t>
      </w:r>
      <w:r w:rsidR="00FE2199">
        <w:t>a</w:t>
      </w:r>
      <w:r w:rsidRPr="00E46BDA">
        <w:t>t</w:t>
      </w:r>
      <w:r w:rsidR="00FE2199">
        <w:t>at</w:t>
      </w:r>
      <w:r w:rsidRPr="00E46BDA">
        <w:t xml:space="preserve">ii </w:t>
      </w:r>
      <w:r w:rsidR="00FE2199">
        <w:t>s</w:t>
      </w:r>
      <w:r w:rsidRPr="00E46BDA">
        <w:t>i al bun</w:t>
      </w:r>
      <w:r w:rsidR="00FE2199">
        <w:t>a</w:t>
      </w:r>
      <w:r w:rsidRPr="00E46BDA">
        <w:t>st</w:t>
      </w:r>
      <w:r w:rsidR="00FE2199">
        <w:t>a</w:t>
      </w:r>
      <w:r w:rsidRPr="00E46BDA">
        <w:t>rii animalelor, a unit</w:t>
      </w:r>
      <w:r w:rsidR="00FE2199">
        <w:t>at</w:t>
      </w:r>
      <w:r w:rsidRPr="00E46BDA">
        <w:t xml:space="preserve">ilor implicate </w:t>
      </w:r>
      <w:r w:rsidR="00FE2199">
        <w:t>i</w:t>
      </w:r>
      <w:r w:rsidRPr="00E46BDA">
        <w:t xml:space="preserve">n depozitarea </w:t>
      </w:r>
      <w:r w:rsidR="00FE2199">
        <w:t>s</w:t>
      </w:r>
      <w:r w:rsidRPr="00E46BDA">
        <w:t>i neutralizarea subproduselor de origine animal</w:t>
      </w:r>
      <w:r w:rsidR="00FE2199">
        <w:t>a</w:t>
      </w:r>
      <w:r w:rsidRPr="00E46BDA">
        <w:t xml:space="preserve"> care nu sunt destinate consumului uman </w:t>
      </w:r>
      <w:r w:rsidR="00FE2199">
        <w:t>s</w:t>
      </w:r>
      <w:r w:rsidRPr="00E46BDA">
        <w:t>i a produselor procesate, cu modific</w:t>
      </w:r>
      <w:r w:rsidR="00FE2199">
        <w:t>a</w:t>
      </w:r>
      <w:r w:rsidRPr="00E46BDA">
        <w:t xml:space="preserve">rile </w:t>
      </w:r>
      <w:r w:rsidR="00FE2199">
        <w:t>s</w:t>
      </w:r>
      <w:r w:rsidRPr="00E46BDA">
        <w:t>i complet</w:t>
      </w:r>
      <w:r w:rsidR="00FE2199">
        <w:t>a</w:t>
      </w:r>
      <w:r w:rsidRPr="00E46BDA">
        <w:t>rile ulterioare;</w:t>
      </w:r>
    </w:p>
    <w:p w14:paraId="20DE2902" w14:textId="77777777" w:rsidR="00404CBE" w:rsidRPr="00E46BDA" w:rsidRDefault="00404CBE" w:rsidP="00276AC3">
      <w:r w:rsidRPr="00E46BDA">
        <w:rPr>
          <w:b/>
          <w:bCs/>
        </w:rPr>
        <w:lastRenderedPageBreak/>
        <w:t xml:space="preserve">Ordinul MADR nr. 22/ 2011 </w:t>
      </w:r>
      <w:r w:rsidRPr="00E46BDA">
        <w:t>privind reorganizarea Registrului fermelor, care devine Registrul unic de</w:t>
      </w:r>
      <w:r w:rsidR="008C53B8">
        <w:t xml:space="preserve"> </w:t>
      </w:r>
      <w:r w:rsidRPr="00E46BDA">
        <w:t xml:space="preserve">identificare, </w:t>
      </w:r>
      <w:r w:rsidR="00FE2199">
        <w:t>i</w:t>
      </w:r>
      <w:r w:rsidRPr="00E46BDA">
        <w:t>n vederea acces</w:t>
      </w:r>
      <w:r w:rsidR="00FE2199">
        <w:t>a</w:t>
      </w:r>
      <w:r w:rsidRPr="00E46BDA">
        <w:t>rii m</w:t>
      </w:r>
      <w:r w:rsidR="00FE2199">
        <w:t>a</w:t>
      </w:r>
      <w:r w:rsidRPr="00E46BDA">
        <w:t>surilor reglementate de politica agricol</w:t>
      </w:r>
      <w:r w:rsidR="00FE2199">
        <w:t>a</w:t>
      </w:r>
      <w:r w:rsidRPr="00E46BDA">
        <w:t xml:space="preserve"> comun</w:t>
      </w:r>
      <w:r w:rsidR="00FE2199">
        <w:t>a</w:t>
      </w:r>
      <w:r w:rsidRPr="00E46BDA">
        <w:t>, cu modific</w:t>
      </w:r>
      <w:r w:rsidR="00FE2199">
        <w:t>a</w:t>
      </w:r>
      <w:r w:rsidRPr="00E46BDA">
        <w:t xml:space="preserve">rile </w:t>
      </w:r>
      <w:r w:rsidR="00FE2199">
        <w:t>s</w:t>
      </w:r>
      <w:r w:rsidRPr="00E46BDA">
        <w:t>i</w:t>
      </w:r>
      <w:r w:rsidR="008C53B8">
        <w:t xml:space="preserve"> </w:t>
      </w:r>
      <w:r w:rsidRPr="00E46BDA">
        <w:t>complet</w:t>
      </w:r>
      <w:r w:rsidR="00FE2199">
        <w:t>a</w:t>
      </w:r>
      <w:r w:rsidRPr="00E46BDA">
        <w:t>rile ulterioare;</w:t>
      </w:r>
    </w:p>
    <w:p w14:paraId="05D80128" w14:textId="77777777" w:rsidR="00404CBE" w:rsidRPr="00E46BDA" w:rsidRDefault="00404CBE" w:rsidP="00276AC3">
      <w:r w:rsidRPr="00E46BDA">
        <w:rPr>
          <w:b/>
          <w:bCs/>
        </w:rPr>
        <w:t xml:space="preserve">Ordinul nr. 65/2013 </w:t>
      </w:r>
      <w:r w:rsidRPr="00E46BDA">
        <w:t>cu modific</w:t>
      </w:r>
      <w:r w:rsidR="00FE2199">
        <w:t>a</w:t>
      </w:r>
      <w:r w:rsidRPr="00E46BDA">
        <w:t xml:space="preserve">rile </w:t>
      </w:r>
      <w:r w:rsidR="00FE2199">
        <w:t>s</w:t>
      </w:r>
      <w:r w:rsidRPr="00E46BDA">
        <w:t>i complet</w:t>
      </w:r>
      <w:r w:rsidR="00FE2199">
        <w:t>a</w:t>
      </w:r>
      <w:r w:rsidRPr="00E46BDA">
        <w:t>rile ulterioare al ANT privind Norme de clasificare a</w:t>
      </w:r>
      <w:r w:rsidR="008C53B8">
        <w:t xml:space="preserve"> </w:t>
      </w:r>
      <w:r w:rsidRPr="00E46BDA">
        <w:t>structurilor de turism;</w:t>
      </w:r>
    </w:p>
    <w:p w14:paraId="4AB0FD53" w14:textId="77777777" w:rsidR="00404CBE" w:rsidRPr="00E46BDA" w:rsidRDefault="00404CBE" w:rsidP="00276AC3">
      <w:r w:rsidRPr="00E46BDA">
        <w:rPr>
          <w:b/>
          <w:bCs/>
        </w:rPr>
        <w:t>Ordinul ministrului finan</w:t>
      </w:r>
      <w:r w:rsidR="00FE2199">
        <w:rPr>
          <w:b/>
          <w:bCs/>
        </w:rPr>
        <w:t>t</w:t>
      </w:r>
      <w:r w:rsidRPr="00E46BDA">
        <w:rPr>
          <w:b/>
          <w:bCs/>
        </w:rPr>
        <w:t xml:space="preserve">elor publice nr. 65/ 2015 </w:t>
      </w:r>
      <w:r w:rsidRPr="00E46BDA">
        <w:t xml:space="preserve">privind principalele aspecte legate de </w:t>
      </w:r>
      <w:r w:rsidR="00FE2199">
        <w:t>i</w:t>
      </w:r>
      <w:r w:rsidRPr="00E46BDA">
        <w:t xml:space="preserve">ntocmirea </w:t>
      </w:r>
      <w:r w:rsidR="00FE2199">
        <w:t>s</w:t>
      </w:r>
      <w:r w:rsidRPr="00E46BDA">
        <w:t>i depunerea situa</w:t>
      </w:r>
      <w:r w:rsidR="00FE2199">
        <w:t>t</w:t>
      </w:r>
      <w:r w:rsidRPr="00E46BDA">
        <w:t xml:space="preserve">iilor financiare anuale </w:t>
      </w:r>
      <w:r w:rsidR="00FE2199">
        <w:t>s</w:t>
      </w:r>
      <w:r w:rsidRPr="00E46BDA">
        <w:t>i a raport</w:t>
      </w:r>
      <w:r w:rsidR="00FE2199">
        <w:t>a</w:t>
      </w:r>
      <w:r w:rsidRPr="00E46BDA">
        <w:t>rilor contabile anuale ale operatorilor economici la unit</w:t>
      </w:r>
      <w:r w:rsidR="00FE2199">
        <w:t>at</w:t>
      </w:r>
      <w:r w:rsidRPr="00E46BDA">
        <w:t>ile teritoriale ale Ministerului Finan</w:t>
      </w:r>
      <w:r w:rsidR="00FE2199">
        <w:t>t</w:t>
      </w:r>
      <w:r w:rsidRPr="00E46BDA">
        <w:t>elor Publice, cu modific</w:t>
      </w:r>
      <w:r w:rsidR="00FE2199">
        <w:t>a</w:t>
      </w:r>
      <w:r w:rsidRPr="00E46BDA">
        <w:t xml:space="preserve">rile </w:t>
      </w:r>
      <w:r w:rsidR="00FE2199">
        <w:t>s</w:t>
      </w:r>
      <w:r w:rsidRPr="00E46BDA">
        <w:t>i complet</w:t>
      </w:r>
      <w:r w:rsidR="00FE2199">
        <w:t>a</w:t>
      </w:r>
      <w:r w:rsidRPr="00E46BDA">
        <w:t>rile ulterioare;</w:t>
      </w:r>
    </w:p>
    <w:p w14:paraId="02F32FEC" w14:textId="77777777" w:rsidR="00404CBE" w:rsidRPr="00E46BDA" w:rsidRDefault="00404CBE" w:rsidP="00276AC3">
      <w:r w:rsidRPr="00E46BDA">
        <w:rPr>
          <w:b/>
          <w:bCs/>
        </w:rPr>
        <w:t>Ordinul pre</w:t>
      </w:r>
      <w:r w:rsidR="00FE2199">
        <w:rPr>
          <w:b/>
          <w:bCs/>
        </w:rPr>
        <w:t>s</w:t>
      </w:r>
      <w:r w:rsidRPr="00E46BDA">
        <w:rPr>
          <w:b/>
          <w:bCs/>
        </w:rPr>
        <w:t xml:space="preserve">edintelui ANT nr. 221/2015 </w:t>
      </w:r>
      <w:r w:rsidRPr="00E46BDA">
        <w:t>pentru modificarea Normelor metodologice privind eliberarea certificatelor de clasificare a structurilor de primire turistice cu func</w:t>
      </w:r>
      <w:r w:rsidR="00FE2199">
        <w:t>t</w:t>
      </w:r>
      <w:r w:rsidRPr="00E46BDA">
        <w:t xml:space="preserve">iuni de cazare </w:t>
      </w:r>
      <w:r w:rsidR="00FE2199">
        <w:t>s</w:t>
      </w:r>
      <w:r w:rsidRPr="00E46BDA">
        <w:t>i alimenta</w:t>
      </w:r>
      <w:r w:rsidR="00FE2199">
        <w:t>t</w:t>
      </w:r>
      <w:r w:rsidRPr="00E46BDA">
        <w:t>ie publica, a licen</w:t>
      </w:r>
      <w:r w:rsidR="00FE2199">
        <w:t>t</w:t>
      </w:r>
      <w:r w:rsidRPr="00E46BDA">
        <w:t xml:space="preserve">elor </w:t>
      </w:r>
      <w:r w:rsidR="00FE2199">
        <w:t>s</w:t>
      </w:r>
      <w:r w:rsidRPr="00E46BDA">
        <w:t>i brevetelor de turism, aprobate prin Ordinul pre</w:t>
      </w:r>
      <w:r w:rsidR="00FE2199">
        <w:t>s</w:t>
      </w:r>
      <w:r w:rsidRPr="00E46BDA">
        <w:t>edintelui Autorit</w:t>
      </w:r>
      <w:r w:rsidR="00FE2199">
        <w:t>at</w:t>
      </w:r>
      <w:r w:rsidRPr="00E46BDA">
        <w:t>ii Na</w:t>
      </w:r>
      <w:r w:rsidR="00FE2199">
        <w:t>t</w:t>
      </w:r>
      <w:r w:rsidRPr="00E46BDA">
        <w:t>ionale pentru Turism nr. 65/2013;</w:t>
      </w:r>
    </w:p>
    <w:p w14:paraId="4682313F" w14:textId="77777777" w:rsidR="00404CBE" w:rsidRPr="00E46BDA" w:rsidRDefault="00404CBE" w:rsidP="00276AC3">
      <w:r w:rsidRPr="00E46BDA">
        <w:rPr>
          <w:b/>
          <w:bCs/>
        </w:rPr>
        <w:t xml:space="preserve">Ordinul MADR nr.1731/2015 </w:t>
      </w:r>
      <w:r w:rsidRPr="00E46BDA">
        <w:t>privind privind instituirea schemei de ajutor de minimis "Sprijin acordat</w:t>
      </w:r>
      <w:r w:rsidR="008C53B8">
        <w:t xml:space="preserve"> </w:t>
      </w:r>
      <w:r w:rsidRPr="00E46BDA">
        <w:t>micro</w:t>
      </w:r>
      <w:r w:rsidR="00FE2199">
        <w:t>i</w:t>
      </w:r>
      <w:r w:rsidRPr="00E46BDA">
        <w:t xml:space="preserve">ntreprinderilor </w:t>
      </w:r>
      <w:r w:rsidR="00FE2199">
        <w:t>s</w:t>
      </w:r>
      <w:r w:rsidRPr="00E46BDA">
        <w:t xml:space="preserve">i </w:t>
      </w:r>
      <w:r w:rsidR="00FE2199">
        <w:t>i</w:t>
      </w:r>
      <w:r w:rsidRPr="00E46BDA">
        <w:t>ntreprinderilor mici din spa</w:t>
      </w:r>
      <w:r w:rsidR="00FE2199">
        <w:t>t</w:t>
      </w:r>
      <w:r w:rsidRPr="00E46BDA">
        <w:t xml:space="preserve">iul rural pentru </w:t>
      </w:r>
      <w:r w:rsidR="00FE2199">
        <w:t>i</w:t>
      </w:r>
      <w:r w:rsidRPr="00E46BDA">
        <w:t>nfiin</w:t>
      </w:r>
      <w:r w:rsidR="00FE2199">
        <w:t>t</w:t>
      </w:r>
      <w:r w:rsidRPr="00E46BDA">
        <w:t xml:space="preserve">area </w:t>
      </w:r>
      <w:r w:rsidR="00FE2199">
        <w:t>s</w:t>
      </w:r>
      <w:r w:rsidRPr="00E46BDA">
        <w:t>i dezvoltarea activit</w:t>
      </w:r>
      <w:r w:rsidR="00FE2199">
        <w:t>at</w:t>
      </w:r>
      <w:r w:rsidRPr="00E46BDA">
        <w:t>ilor</w:t>
      </w:r>
      <w:r w:rsidR="008C53B8">
        <w:t xml:space="preserve"> </w:t>
      </w:r>
      <w:r w:rsidRPr="00E46BDA">
        <w:t>economice neagricole";</w:t>
      </w:r>
    </w:p>
    <w:p w14:paraId="0BA826CB" w14:textId="77777777" w:rsidR="00404CBE" w:rsidRPr="00E46BDA" w:rsidRDefault="00404CBE" w:rsidP="00276AC3">
      <w:r w:rsidRPr="00E46BDA">
        <w:rPr>
          <w:b/>
          <w:bCs/>
        </w:rPr>
        <w:t xml:space="preserve">Ordinul MADR nr. 2243/2015 </w:t>
      </w:r>
      <w:r w:rsidRPr="00E46BDA">
        <w:t xml:space="preserve">privind aprobarea Regulamentului de organizare </w:t>
      </w:r>
      <w:r w:rsidR="00FE2199">
        <w:t>s</w:t>
      </w:r>
      <w:r w:rsidRPr="00E46BDA">
        <w:t>i func</w:t>
      </w:r>
      <w:r w:rsidR="00FE2199">
        <w:t>t</w:t>
      </w:r>
      <w:r w:rsidRPr="00E46BDA">
        <w:t>ionare al procesului de selec</w:t>
      </w:r>
      <w:r w:rsidR="00FE2199">
        <w:t>t</w:t>
      </w:r>
      <w:r w:rsidRPr="00E46BDA">
        <w:t xml:space="preserve">ie </w:t>
      </w:r>
      <w:r w:rsidR="00FE2199">
        <w:t>s</w:t>
      </w:r>
      <w:r w:rsidRPr="00E46BDA">
        <w:t>i al procesului de verificare a contesta</w:t>
      </w:r>
      <w:r w:rsidR="00FE2199">
        <w:t>t</w:t>
      </w:r>
      <w:r w:rsidRPr="00E46BDA">
        <w:t>iilor pentru proiectele aferente m</w:t>
      </w:r>
      <w:r w:rsidR="00FE2199">
        <w:t>a</w:t>
      </w:r>
      <w:r w:rsidRPr="00E46BDA">
        <w:t>surilor din PNDR 2014‐2020;</w:t>
      </w:r>
    </w:p>
    <w:p w14:paraId="4CE4E940" w14:textId="77777777" w:rsidR="00404CBE" w:rsidRPr="00E46BDA" w:rsidRDefault="00404CBE" w:rsidP="00276AC3">
      <w:r w:rsidRPr="00E46BDA">
        <w:rPr>
          <w:b/>
          <w:bCs/>
        </w:rPr>
        <w:t>Programul Na</w:t>
      </w:r>
      <w:r w:rsidR="00FE2199">
        <w:rPr>
          <w:b/>
          <w:bCs/>
        </w:rPr>
        <w:t>t</w:t>
      </w:r>
      <w:r w:rsidRPr="00E46BDA">
        <w:rPr>
          <w:b/>
          <w:bCs/>
        </w:rPr>
        <w:t>ional de Dezvoltare Rural</w:t>
      </w:r>
      <w:r w:rsidR="00FE2199">
        <w:rPr>
          <w:b/>
          <w:bCs/>
        </w:rPr>
        <w:t>a</w:t>
      </w:r>
      <w:r w:rsidRPr="00E46BDA">
        <w:rPr>
          <w:b/>
          <w:bCs/>
        </w:rPr>
        <w:t xml:space="preserve"> 2014‐2020</w:t>
      </w:r>
      <w:r w:rsidRPr="00E46BDA">
        <w:t xml:space="preserve">, aprobat prin Decizia Comisiei de punere </w:t>
      </w:r>
      <w:r w:rsidR="00FE2199">
        <w:t>i</w:t>
      </w:r>
      <w:r w:rsidRPr="00E46BDA">
        <w:t>n aplicare nr. C(2015) 3508 / 26.05.2015;</w:t>
      </w:r>
    </w:p>
    <w:p w14:paraId="04D51C3D" w14:textId="77777777" w:rsidR="00404CBE" w:rsidRPr="00E46BDA" w:rsidRDefault="00404CBE" w:rsidP="00276AC3">
      <w:r w:rsidRPr="00E46BDA">
        <w:rPr>
          <w:b/>
          <w:bCs/>
        </w:rPr>
        <w:t xml:space="preserve">Ordinul ministrului economiei </w:t>
      </w:r>
      <w:r w:rsidR="00FE2199">
        <w:rPr>
          <w:b/>
          <w:bCs/>
        </w:rPr>
        <w:t>s</w:t>
      </w:r>
      <w:r w:rsidRPr="00E46BDA">
        <w:rPr>
          <w:b/>
          <w:bCs/>
        </w:rPr>
        <w:t>i finan</w:t>
      </w:r>
      <w:r w:rsidR="00FE2199">
        <w:rPr>
          <w:b/>
          <w:bCs/>
        </w:rPr>
        <w:t>t</w:t>
      </w:r>
      <w:r w:rsidRPr="00E46BDA">
        <w:rPr>
          <w:b/>
          <w:bCs/>
        </w:rPr>
        <w:t xml:space="preserve">elor nr. 2371/ 2007 </w:t>
      </w:r>
      <w:r w:rsidRPr="00E46BDA">
        <w:t xml:space="preserve">pentru aprobarea modelului </w:t>
      </w:r>
      <w:r w:rsidR="00FE2199">
        <w:t>s</w:t>
      </w:r>
      <w:r w:rsidRPr="00E46BDA">
        <w:t>i con</w:t>
      </w:r>
      <w:r w:rsidR="00FE2199">
        <w:t>t</w:t>
      </w:r>
      <w:r w:rsidRPr="00E46BDA">
        <w:t>inutului unor formulare prev</w:t>
      </w:r>
      <w:r w:rsidR="00FE2199">
        <w:t>a</w:t>
      </w:r>
      <w:r w:rsidRPr="00E46BDA">
        <w:t>zute la titlul III din Legea nr. 571/2003 privind Codul fiscal, cu modific</w:t>
      </w:r>
      <w:r w:rsidR="00FE2199">
        <w:t>a</w:t>
      </w:r>
      <w:r w:rsidRPr="00E46BDA">
        <w:t xml:space="preserve">rile </w:t>
      </w:r>
      <w:r w:rsidR="00FE2199">
        <w:t>s</w:t>
      </w:r>
      <w:r w:rsidRPr="00E46BDA">
        <w:t>i complet</w:t>
      </w:r>
      <w:r w:rsidR="00FE2199">
        <w:t>a</w:t>
      </w:r>
      <w:r w:rsidRPr="00E46BDA">
        <w:t>rile ulterioare;</w:t>
      </w:r>
    </w:p>
    <w:p w14:paraId="7EA8F76B" w14:textId="77777777" w:rsidR="00404CBE" w:rsidRDefault="00404CBE" w:rsidP="00276AC3">
      <w:r w:rsidRPr="00E46BDA">
        <w:rPr>
          <w:b/>
          <w:bCs/>
        </w:rPr>
        <w:t>Avizul Consiliului Concuren</w:t>
      </w:r>
      <w:r w:rsidR="00FE2199">
        <w:rPr>
          <w:b/>
          <w:bCs/>
        </w:rPr>
        <w:t>t</w:t>
      </w:r>
      <w:r w:rsidRPr="00E46BDA">
        <w:rPr>
          <w:b/>
          <w:bCs/>
        </w:rPr>
        <w:t xml:space="preserve">ei nr. 7622 din 03.07.2015 </w:t>
      </w:r>
      <w:r w:rsidRPr="00E46BDA">
        <w:t>privind proiectul Schemei de ajutor de minimis pentru sprijinul acordat micro</w:t>
      </w:r>
      <w:r w:rsidR="00FE2199">
        <w:t>i</w:t>
      </w:r>
      <w:r w:rsidRPr="00E46BDA">
        <w:t xml:space="preserve">ntreprinderilor </w:t>
      </w:r>
      <w:r w:rsidR="00FE2199">
        <w:t>s</w:t>
      </w:r>
      <w:r w:rsidRPr="00E46BDA">
        <w:t xml:space="preserve">i </w:t>
      </w:r>
      <w:r w:rsidR="00FE2199">
        <w:t>i</w:t>
      </w:r>
      <w:r w:rsidRPr="00E46BDA">
        <w:t xml:space="preserve">ntreprinderilor mici din spatiul rural pentru </w:t>
      </w:r>
      <w:r w:rsidR="00FE2199">
        <w:t>i</w:t>
      </w:r>
      <w:r w:rsidRPr="00E46BDA">
        <w:t>nfiin</w:t>
      </w:r>
      <w:r w:rsidR="00FE2199">
        <w:t>t</w:t>
      </w:r>
      <w:r w:rsidRPr="00E46BDA">
        <w:t xml:space="preserve">area </w:t>
      </w:r>
      <w:r w:rsidR="00FE2199">
        <w:t>s</w:t>
      </w:r>
      <w:r w:rsidRPr="00E46BDA">
        <w:t>i dezvoltarea activit</w:t>
      </w:r>
      <w:r w:rsidR="00FE2199">
        <w:t>at</w:t>
      </w:r>
      <w:r w:rsidRPr="00E46BDA">
        <w:t>ilor economice neagricole.</w:t>
      </w:r>
    </w:p>
    <w:p w14:paraId="3328CAF8" w14:textId="77777777" w:rsidR="008C734E" w:rsidRDefault="008C734E" w:rsidP="008F26C9"/>
    <w:p w14:paraId="3EFF52C0" w14:textId="77777777" w:rsidR="004263E6" w:rsidRDefault="004263E6" w:rsidP="008F26C9"/>
    <w:p w14:paraId="6416749A" w14:textId="77777777" w:rsidR="004263E6" w:rsidRDefault="004263E6" w:rsidP="008F26C9"/>
    <w:p w14:paraId="4C842484" w14:textId="77777777" w:rsidR="004263E6" w:rsidRDefault="004263E6" w:rsidP="008F26C9"/>
    <w:p w14:paraId="0479BD5D" w14:textId="77777777" w:rsidR="00DF49F3" w:rsidRDefault="00DF49F3" w:rsidP="008F26C9"/>
    <w:p w14:paraId="2A01050C" w14:textId="77777777" w:rsidR="00514253" w:rsidRDefault="00DF49F3" w:rsidP="0012497C">
      <w:pPr>
        <w:pStyle w:val="Heading2"/>
        <w:numPr>
          <w:ilvl w:val="1"/>
          <w:numId w:val="8"/>
        </w:numPr>
      </w:pPr>
      <w:bookmarkStart w:id="14" w:name="_Toc113358851"/>
      <w:r>
        <w:rPr>
          <w:noProof/>
          <w:lang w:val="en-US"/>
        </w:rPr>
        <w:lastRenderedPageBreak/>
        <mc:AlternateContent>
          <mc:Choice Requires="wps">
            <w:drawing>
              <wp:anchor distT="0" distB="0" distL="114300" distR="114300" simplePos="0" relativeHeight="251654144" behindDoc="0" locked="0" layoutInCell="1" allowOverlap="1" wp14:anchorId="5739EB78" wp14:editId="640B4AC2">
                <wp:simplePos x="0" y="0"/>
                <wp:positionH relativeFrom="column">
                  <wp:posOffset>-10161</wp:posOffset>
                </wp:positionH>
                <wp:positionV relativeFrom="paragraph">
                  <wp:posOffset>386080</wp:posOffset>
                </wp:positionV>
                <wp:extent cx="5800725" cy="628650"/>
                <wp:effectExtent l="0" t="0" r="28575" b="19050"/>
                <wp:wrapNone/>
                <wp:docPr id="3" name="Rectangle: Rounded Corners 3"/>
                <wp:cNvGraphicFramePr/>
                <a:graphic xmlns:a="http://schemas.openxmlformats.org/drawingml/2006/main">
                  <a:graphicData uri="http://schemas.microsoft.com/office/word/2010/wordprocessingShape">
                    <wps:wsp>
                      <wps:cNvSpPr/>
                      <wps:spPr>
                        <a:xfrm>
                          <a:off x="0" y="0"/>
                          <a:ext cx="5800725" cy="6286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C2443E" w14:textId="77777777" w:rsidR="001A084D" w:rsidRDefault="001A084D" w:rsidP="00DF49F3">
                            <w:pPr>
                              <w:rPr>
                                <w:b/>
                              </w:rPr>
                            </w:pPr>
                            <w:r w:rsidRPr="008C734E">
                              <w:rPr>
                                <w:b/>
                              </w:rPr>
                              <w:t xml:space="preserve">ATENTIE! Proiectele ce urmeaza a fi depuse, trebuie sa se implementeze pe teritoriul GAL Baraganul de Sud-Est. </w:t>
                            </w:r>
                          </w:p>
                          <w:p w14:paraId="6FC0B033" w14:textId="77777777" w:rsidR="001A084D" w:rsidRDefault="001A084D" w:rsidP="00DF49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739EB78" id="Rectangle: Rounded Corners 3" o:spid="_x0000_s1027" style="position:absolute;left:0;text-align:left;margin-left:-.8pt;margin-top:30.4pt;width:456.75pt;height:49.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" fillcolor="#5b9bd5 [3204]" strokecolor="#1f4d78 [1604]" strokeweight="1.25pt">
                <v:textbox>
                  <w:txbxContent>
                    <w:p w14:paraId="18C2443E" w14:textId="77777777" w:rsidR="001A084D" w:rsidRDefault="001A084D" w:rsidP="00DF49F3">
                      <w:pPr>
                        <w:rPr>
                          <w:b/>
                        </w:rPr>
                      </w:pPr>
                      <w:r w:rsidRPr="008C734E">
                        <w:rPr>
                          <w:b/>
                        </w:rPr>
                        <w:t xml:space="preserve">ATENTIE! Proiectele ce urmeaza a fi depuse, trebuie sa se implementeze pe teritoriul GAL Baraganul de Sud-Est. </w:t>
                      </w:r>
                    </w:p>
                    <w:p w14:paraId="6FC0B033" w14:textId="77777777" w:rsidR="001A084D" w:rsidRDefault="001A084D" w:rsidP="00DF49F3">
                      <w:pPr>
                        <w:jc w:val="center"/>
                      </w:pPr>
                    </w:p>
                  </w:txbxContent>
                </v:textbox>
              </v:roundrect>
            </w:pict>
          </mc:Fallback>
        </mc:AlternateContent>
      </w:r>
      <w:r w:rsidR="00514253" w:rsidRPr="00105C9C">
        <w:t>Aria de aplicabilitate a proiectului</w:t>
      </w:r>
      <w:bookmarkEnd w:id="14"/>
    </w:p>
    <w:p w14:paraId="042B5EB3" w14:textId="77777777" w:rsidR="00DF49F3" w:rsidRDefault="00DF49F3" w:rsidP="00DF49F3"/>
    <w:p w14:paraId="0EDCBB7E" w14:textId="77777777" w:rsidR="00DF49F3" w:rsidRPr="00DF49F3" w:rsidRDefault="00DF49F3" w:rsidP="00DF49F3"/>
    <w:p w14:paraId="451188AC" w14:textId="77777777" w:rsidR="00CC20ED" w:rsidRDefault="00CC20ED" w:rsidP="008C734E">
      <w:pPr>
        <w:rPr>
          <w:b/>
        </w:rPr>
      </w:pPr>
    </w:p>
    <w:p w14:paraId="4CB4F54B" w14:textId="77777777" w:rsidR="00527D08" w:rsidRPr="008C734E" w:rsidRDefault="00527D08" w:rsidP="008C734E">
      <w:pPr>
        <w:rPr>
          <w:b/>
        </w:rPr>
      </w:pPr>
      <w:r w:rsidRPr="008C734E">
        <w:rPr>
          <w:b/>
        </w:rPr>
        <w:t>Acest teritoriu este</w:t>
      </w:r>
      <w:r w:rsidR="008C734E">
        <w:rPr>
          <w:b/>
        </w:rPr>
        <w:t xml:space="preserve"> format din urmatoarele UAT-uri</w:t>
      </w:r>
      <w:r w:rsidRPr="008C734E">
        <w:rPr>
          <w:b/>
        </w:rPr>
        <w:t>:</w:t>
      </w:r>
    </w:p>
    <w:p w14:paraId="55330AAC" w14:textId="77777777" w:rsidR="00514253" w:rsidRPr="00105C9C" w:rsidRDefault="00514253" w:rsidP="008C734E">
      <w:pPr>
        <w:rPr>
          <w:color w:val="000000" w:themeColor="text1"/>
        </w:rPr>
      </w:pPr>
      <w:r w:rsidRPr="00105C9C">
        <w:rPr>
          <w:color w:val="000000" w:themeColor="text1"/>
        </w:rPr>
        <w:t>Pe perioada de programare 2014-</w:t>
      </w:r>
      <w:r w:rsidR="001E5028" w:rsidRPr="00105C9C">
        <w:rPr>
          <w:color w:val="000000" w:themeColor="text1"/>
        </w:rPr>
        <w:t>2020 este format din 21 de Unit</w:t>
      </w:r>
      <w:r w:rsidR="00FE2199">
        <w:rPr>
          <w:color w:val="000000" w:themeColor="text1"/>
        </w:rPr>
        <w:t>at</w:t>
      </w:r>
      <w:r w:rsidRPr="00105C9C">
        <w:rPr>
          <w:color w:val="000000" w:themeColor="text1"/>
        </w:rPr>
        <w:t xml:space="preserve">i </w:t>
      </w:r>
      <w:r w:rsidR="001E5028" w:rsidRPr="00105C9C">
        <w:rPr>
          <w:color w:val="000000" w:themeColor="text1"/>
        </w:rPr>
        <w:t xml:space="preserve">Admistrativ Teritoriale aflate </w:t>
      </w:r>
      <w:r w:rsidR="00FE2199">
        <w:rPr>
          <w:color w:val="000000" w:themeColor="text1"/>
        </w:rPr>
        <w:t>i</w:t>
      </w:r>
      <w:r w:rsidR="001E5028" w:rsidRPr="00105C9C">
        <w:rPr>
          <w:color w:val="000000" w:themeColor="text1"/>
        </w:rPr>
        <w:t>n partea de Sud-Est a jude</w:t>
      </w:r>
      <w:r w:rsidR="00FE2199">
        <w:rPr>
          <w:color w:val="000000" w:themeColor="text1"/>
        </w:rPr>
        <w:t>t</w:t>
      </w:r>
      <w:r w:rsidR="001E5028" w:rsidRPr="00105C9C">
        <w:rPr>
          <w:color w:val="000000" w:themeColor="text1"/>
        </w:rPr>
        <w:t>ului C</w:t>
      </w:r>
      <w:r w:rsidR="00FE2199">
        <w:rPr>
          <w:color w:val="000000" w:themeColor="text1"/>
        </w:rPr>
        <w:t>a</w:t>
      </w:r>
      <w:r w:rsidR="001E5028" w:rsidRPr="00105C9C">
        <w:rPr>
          <w:color w:val="000000" w:themeColor="text1"/>
        </w:rPr>
        <w:t>l</w:t>
      </w:r>
      <w:r w:rsidR="00FE2199">
        <w:rPr>
          <w:color w:val="000000" w:themeColor="text1"/>
        </w:rPr>
        <w:t>a</w:t>
      </w:r>
      <w:r w:rsidR="001E5028" w:rsidRPr="00105C9C">
        <w:rPr>
          <w:color w:val="000000" w:themeColor="text1"/>
        </w:rPr>
        <w:t>ra</w:t>
      </w:r>
      <w:r w:rsidR="00FE2199">
        <w:rPr>
          <w:color w:val="000000" w:themeColor="text1"/>
        </w:rPr>
        <w:t>s</w:t>
      </w:r>
      <w:r w:rsidRPr="00105C9C">
        <w:rPr>
          <w:color w:val="000000" w:themeColor="text1"/>
        </w:rPr>
        <w:t>i, pe ma</w:t>
      </w:r>
      <w:r w:rsidR="001E5028" w:rsidRPr="00105C9C">
        <w:rPr>
          <w:color w:val="000000" w:themeColor="text1"/>
        </w:rPr>
        <w:t>lul st</w:t>
      </w:r>
      <w:r w:rsidR="00FE2199">
        <w:rPr>
          <w:color w:val="000000" w:themeColor="text1"/>
        </w:rPr>
        <w:t>a</w:t>
      </w:r>
      <w:r w:rsidR="001E5028" w:rsidRPr="00105C9C">
        <w:rPr>
          <w:color w:val="000000" w:themeColor="text1"/>
        </w:rPr>
        <w:t>ng al fluviului Dun</w:t>
      </w:r>
      <w:r w:rsidR="00FE2199">
        <w:rPr>
          <w:color w:val="000000" w:themeColor="text1"/>
        </w:rPr>
        <w:t>a</w:t>
      </w:r>
      <w:r w:rsidR="001E5028" w:rsidRPr="00105C9C">
        <w:rPr>
          <w:color w:val="000000" w:themeColor="text1"/>
        </w:rPr>
        <w:t xml:space="preserve">rea </w:t>
      </w:r>
      <w:r w:rsidR="00FE2199">
        <w:rPr>
          <w:color w:val="000000" w:themeColor="text1"/>
        </w:rPr>
        <w:t>s</w:t>
      </w:r>
      <w:r w:rsidR="001E5028" w:rsidRPr="00105C9C">
        <w:rPr>
          <w:color w:val="000000" w:themeColor="text1"/>
        </w:rPr>
        <w:t>i al bra</w:t>
      </w:r>
      <w:r w:rsidR="00FE2199">
        <w:rPr>
          <w:color w:val="000000" w:themeColor="text1"/>
        </w:rPr>
        <w:t>t</w:t>
      </w:r>
      <w:r w:rsidRPr="00105C9C">
        <w:rPr>
          <w:color w:val="000000" w:themeColor="text1"/>
        </w:rPr>
        <w:t>u</w:t>
      </w:r>
      <w:r w:rsidR="001E5028" w:rsidRPr="00105C9C">
        <w:rPr>
          <w:color w:val="000000" w:themeColor="text1"/>
        </w:rPr>
        <w:t xml:space="preserve">lui Borcea, cea mai mare parte </w:t>
      </w:r>
      <w:r w:rsidR="00FE2199">
        <w:rPr>
          <w:color w:val="000000" w:themeColor="text1"/>
        </w:rPr>
        <w:t>i</w:t>
      </w:r>
      <w:r w:rsidR="001E5028" w:rsidRPr="00105C9C">
        <w:rPr>
          <w:color w:val="000000" w:themeColor="text1"/>
        </w:rPr>
        <w:t>n  C</w:t>
      </w:r>
      <w:r w:rsidR="00FE2199">
        <w:rPr>
          <w:color w:val="000000" w:themeColor="text1"/>
        </w:rPr>
        <w:t>a</w:t>
      </w:r>
      <w:r w:rsidR="001E5028" w:rsidRPr="00105C9C">
        <w:rPr>
          <w:color w:val="000000" w:themeColor="text1"/>
        </w:rPr>
        <w:t>mpia B</w:t>
      </w:r>
      <w:r w:rsidR="00FE2199">
        <w:rPr>
          <w:color w:val="000000" w:themeColor="text1"/>
        </w:rPr>
        <w:t>a</w:t>
      </w:r>
      <w:r w:rsidR="001E5028" w:rsidRPr="00105C9C">
        <w:rPr>
          <w:color w:val="000000" w:themeColor="text1"/>
        </w:rPr>
        <w:t>r</w:t>
      </w:r>
      <w:r w:rsidR="00FE2199">
        <w:rPr>
          <w:color w:val="000000" w:themeColor="text1"/>
        </w:rPr>
        <w:t>a</w:t>
      </w:r>
      <w:r w:rsidR="001E5028" w:rsidRPr="00105C9C">
        <w:rPr>
          <w:color w:val="000000" w:themeColor="text1"/>
        </w:rPr>
        <w:t>ganului de Sud (B</w:t>
      </w:r>
      <w:r w:rsidR="00FE2199">
        <w:rPr>
          <w:color w:val="000000" w:themeColor="text1"/>
        </w:rPr>
        <w:t>a</w:t>
      </w:r>
      <w:r w:rsidR="001E5028" w:rsidRPr="00105C9C">
        <w:rPr>
          <w:color w:val="000000" w:themeColor="text1"/>
        </w:rPr>
        <w:t>r</w:t>
      </w:r>
      <w:r w:rsidR="00FE2199">
        <w:rPr>
          <w:color w:val="000000" w:themeColor="text1"/>
        </w:rPr>
        <w:t>a</w:t>
      </w:r>
      <w:r w:rsidR="001E5028" w:rsidRPr="00105C9C">
        <w:rPr>
          <w:color w:val="000000" w:themeColor="text1"/>
        </w:rPr>
        <w:t>ganul Mosti</w:t>
      </w:r>
      <w:r w:rsidR="00FE2199">
        <w:rPr>
          <w:color w:val="000000" w:themeColor="text1"/>
        </w:rPr>
        <w:t>s</w:t>
      </w:r>
      <w:r w:rsidR="001E5028" w:rsidRPr="00105C9C">
        <w:rPr>
          <w:color w:val="000000" w:themeColor="text1"/>
        </w:rPr>
        <w:t xml:space="preserve">tei), </w:t>
      </w:r>
      <w:r w:rsidR="00FE2199">
        <w:rPr>
          <w:color w:val="000000" w:themeColor="text1"/>
        </w:rPr>
        <w:t>s</w:t>
      </w:r>
      <w:r w:rsidR="001E5028" w:rsidRPr="00105C9C">
        <w:rPr>
          <w:color w:val="000000" w:themeColor="text1"/>
        </w:rPr>
        <w:t xml:space="preserve">i </w:t>
      </w:r>
      <w:r w:rsidR="00FE2199">
        <w:rPr>
          <w:color w:val="000000" w:themeColor="text1"/>
        </w:rPr>
        <w:t>i</w:t>
      </w:r>
      <w:r w:rsidR="001E5028" w:rsidRPr="00105C9C">
        <w:rPr>
          <w:color w:val="000000" w:themeColor="text1"/>
        </w:rPr>
        <w:t>n extremitatea de sud-est a C</w:t>
      </w:r>
      <w:r w:rsidR="00FE2199">
        <w:rPr>
          <w:color w:val="000000" w:themeColor="text1"/>
        </w:rPr>
        <w:t>a</w:t>
      </w:r>
      <w:r w:rsidR="001E5028" w:rsidRPr="00105C9C">
        <w:rPr>
          <w:color w:val="000000" w:themeColor="text1"/>
        </w:rPr>
        <w:t>mpiei Rom</w:t>
      </w:r>
      <w:r w:rsidR="00FE2199">
        <w:rPr>
          <w:color w:val="000000" w:themeColor="text1"/>
        </w:rPr>
        <w:t>a</w:t>
      </w:r>
      <w:r w:rsidRPr="00105C9C">
        <w:rPr>
          <w:color w:val="000000" w:themeColor="text1"/>
        </w:rPr>
        <w:t>ne, fiind o subunitate a acesteia.</w:t>
      </w:r>
    </w:p>
    <w:p w14:paraId="222D4CD1" w14:textId="77777777" w:rsidR="00514253" w:rsidRPr="00105C9C" w:rsidRDefault="001E5028" w:rsidP="008C734E">
      <w:pPr>
        <w:rPr>
          <w:color w:val="000000" w:themeColor="text1"/>
        </w:rPr>
      </w:pPr>
      <w:r w:rsidRPr="00105C9C">
        <w:rPr>
          <w:color w:val="000000" w:themeColor="text1"/>
        </w:rPr>
        <w:t>Teritoriul acoperit de GAL „B</w:t>
      </w:r>
      <w:r w:rsidR="00FE2199">
        <w:rPr>
          <w:color w:val="000000" w:themeColor="text1"/>
        </w:rPr>
        <w:t>a</w:t>
      </w:r>
      <w:r w:rsidRPr="00105C9C">
        <w:rPr>
          <w:color w:val="000000" w:themeColor="text1"/>
        </w:rPr>
        <w:t>r</w:t>
      </w:r>
      <w:r w:rsidR="00FE2199">
        <w:rPr>
          <w:color w:val="000000" w:themeColor="text1"/>
        </w:rPr>
        <w:t>a</w:t>
      </w:r>
      <w:r w:rsidR="00514253" w:rsidRPr="00105C9C">
        <w:rPr>
          <w:color w:val="000000" w:themeColor="text1"/>
        </w:rPr>
        <w:t>ganul de Sud-Est” c</w:t>
      </w:r>
      <w:r w:rsidRPr="00105C9C">
        <w:rPr>
          <w:color w:val="000000" w:themeColor="text1"/>
        </w:rPr>
        <w:t>uprinde 21 de localit</w:t>
      </w:r>
      <w:r w:rsidR="00FE2199">
        <w:rPr>
          <w:color w:val="000000" w:themeColor="text1"/>
        </w:rPr>
        <w:t>at</w:t>
      </w:r>
      <w:r w:rsidR="00514253" w:rsidRPr="00105C9C">
        <w:rPr>
          <w:color w:val="000000" w:themeColor="text1"/>
        </w:rPr>
        <w:t>i – comuna Alexandru Odobe</w:t>
      </w:r>
      <w:r w:rsidRPr="00105C9C">
        <w:rPr>
          <w:color w:val="000000" w:themeColor="text1"/>
        </w:rPr>
        <w:t>scu, comuna Borcea, comuna Cioc</w:t>
      </w:r>
      <w:r w:rsidR="00FE2199">
        <w:rPr>
          <w:color w:val="000000" w:themeColor="text1"/>
        </w:rPr>
        <w:t>a</w:t>
      </w:r>
      <w:r w:rsidRPr="00105C9C">
        <w:rPr>
          <w:color w:val="000000" w:themeColor="text1"/>
        </w:rPr>
        <w:t>ne</w:t>
      </w:r>
      <w:r w:rsidR="00FE2199">
        <w:rPr>
          <w:color w:val="000000" w:themeColor="text1"/>
        </w:rPr>
        <w:t>s</w:t>
      </w:r>
      <w:r w:rsidRPr="00105C9C">
        <w:rPr>
          <w:color w:val="000000" w:themeColor="text1"/>
        </w:rPr>
        <w:t>ti, Comuna Cuza-Vod</w:t>
      </w:r>
      <w:r w:rsidR="00FE2199">
        <w:rPr>
          <w:color w:val="000000" w:themeColor="text1"/>
        </w:rPr>
        <w:t>a</w:t>
      </w:r>
      <w:r w:rsidR="00514253" w:rsidRPr="00105C9C">
        <w:rPr>
          <w:color w:val="000000" w:themeColor="text1"/>
        </w:rPr>
        <w:t>, c</w:t>
      </w:r>
      <w:r w:rsidRPr="00105C9C">
        <w:rPr>
          <w:color w:val="000000" w:themeColor="text1"/>
        </w:rPr>
        <w:t>omuna Dichiseni, comuna Doroban</w:t>
      </w:r>
      <w:r w:rsidR="00FE2199">
        <w:rPr>
          <w:color w:val="000000" w:themeColor="text1"/>
        </w:rPr>
        <w:t>t</w:t>
      </w:r>
      <w:r w:rsidR="00514253" w:rsidRPr="00105C9C">
        <w:rPr>
          <w:color w:val="000000" w:themeColor="text1"/>
        </w:rPr>
        <w:t>u,</w:t>
      </w:r>
      <w:r w:rsidRPr="00105C9C">
        <w:rPr>
          <w:color w:val="000000" w:themeColor="text1"/>
        </w:rPr>
        <w:t xml:space="preserve"> comuna Dragalina, comuna Drago</w:t>
      </w:r>
      <w:r w:rsidR="00FE2199">
        <w:rPr>
          <w:color w:val="000000" w:themeColor="text1"/>
        </w:rPr>
        <w:t>s</w:t>
      </w:r>
      <w:r w:rsidRPr="00105C9C">
        <w:rPr>
          <w:color w:val="000000" w:themeColor="text1"/>
        </w:rPr>
        <w:t xml:space="preserve"> Vod</w:t>
      </w:r>
      <w:r w:rsidR="00FE2199">
        <w:rPr>
          <w:color w:val="000000" w:themeColor="text1"/>
        </w:rPr>
        <w:t>a</w:t>
      </w:r>
      <w:r w:rsidRPr="00105C9C">
        <w:rPr>
          <w:color w:val="000000" w:themeColor="text1"/>
        </w:rPr>
        <w:t>, comuna Gradi</w:t>
      </w:r>
      <w:r w:rsidR="00FE2199">
        <w:rPr>
          <w:color w:val="000000" w:themeColor="text1"/>
        </w:rPr>
        <w:t>s</w:t>
      </w:r>
      <w:r w:rsidRPr="00105C9C">
        <w:rPr>
          <w:color w:val="000000" w:themeColor="text1"/>
        </w:rPr>
        <w:t>tea,  comuna Independen</w:t>
      </w:r>
      <w:r w:rsidR="00FE2199">
        <w:rPr>
          <w:color w:val="000000" w:themeColor="text1"/>
        </w:rPr>
        <w:t>t</w:t>
      </w:r>
      <w:r w:rsidRPr="00105C9C">
        <w:rPr>
          <w:color w:val="000000" w:themeColor="text1"/>
        </w:rPr>
        <w:t>a, comuna Jeg</w:t>
      </w:r>
      <w:r w:rsidR="00FE2199">
        <w:rPr>
          <w:color w:val="000000" w:themeColor="text1"/>
        </w:rPr>
        <w:t>a</w:t>
      </w:r>
      <w:r w:rsidRPr="00105C9C">
        <w:rPr>
          <w:color w:val="000000" w:themeColor="text1"/>
        </w:rPr>
        <w:t>lia, comuna Lup</w:t>
      </w:r>
      <w:r w:rsidR="00FE2199">
        <w:rPr>
          <w:color w:val="000000" w:themeColor="text1"/>
        </w:rPr>
        <w:t>s</w:t>
      </w:r>
      <w:r w:rsidR="00514253" w:rsidRPr="00105C9C">
        <w:rPr>
          <w:color w:val="000000" w:themeColor="text1"/>
        </w:rPr>
        <w:t>anu, comu</w:t>
      </w:r>
      <w:r w:rsidRPr="00105C9C">
        <w:rPr>
          <w:color w:val="000000" w:themeColor="text1"/>
        </w:rPr>
        <w:t>na Modelu, comuna Peri</w:t>
      </w:r>
      <w:r w:rsidR="00FE2199">
        <w:rPr>
          <w:color w:val="000000" w:themeColor="text1"/>
        </w:rPr>
        <w:t>s</w:t>
      </w:r>
      <w:r w:rsidRPr="00105C9C">
        <w:rPr>
          <w:color w:val="000000" w:themeColor="text1"/>
        </w:rPr>
        <w:t>oru, comuna Rose</w:t>
      </w:r>
      <w:r w:rsidR="00FE2199">
        <w:rPr>
          <w:color w:val="000000" w:themeColor="text1"/>
        </w:rPr>
        <w:t>t</w:t>
      </w:r>
      <w:r w:rsidRPr="00105C9C">
        <w:rPr>
          <w:color w:val="000000" w:themeColor="text1"/>
        </w:rPr>
        <w:t xml:space="preserve">i, comuna </w:t>
      </w:r>
      <w:r w:rsidR="00FE2199">
        <w:rPr>
          <w:color w:val="000000" w:themeColor="text1"/>
        </w:rPr>
        <w:t>S</w:t>
      </w:r>
      <w:r w:rsidRPr="00105C9C">
        <w:rPr>
          <w:color w:val="000000" w:themeColor="text1"/>
        </w:rPr>
        <w:t xml:space="preserve">tefan cel Mare, comuna </w:t>
      </w:r>
      <w:r w:rsidR="00FE2199">
        <w:rPr>
          <w:color w:val="000000" w:themeColor="text1"/>
        </w:rPr>
        <w:t>S</w:t>
      </w:r>
      <w:r w:rsidRPr="00105C9C">
        <w:rPr>
          <w:color w:val="000000" w:themeColor="text1"/>
        </w:rPr>
        <w:t>tefan Vod</w:t>
      </w:r>
      <w:r w:rsidR="00FE2199">
        <w:rPr>
          <w:color w:val="000000" w:themeColor="text1"/>
        </w:rPr>
        <w:t>a</w:t>
      </w:r>
      <w:r w:rsidR="00514253" w:rsidRPr="00105C9C">
        <w:rPr>
          <w:color w:val="000000" w:themeColor="text1"/>
        </w:rPr>
        <w:t>, comun</w:t>
      </w:r>
      <w:r w:rsidRPr="00105C9C">
        <w:rPr>
          <w:color w:val="000000" w:themeColor="text1"/>
        </w:rPr>
        <w:t>a Ulmu, comuna Unirea, comuna V</w:t>
      </w:r>
      <w:r w:rsidR="00FE2199">
        <w:rPr>
          <w:color w:val="000000" w:themeColor="text1"/>
        </w:rPr>
        <w:t>i</w:t>
      </w:r>
      <w:r w:rsidRPr="00105C9C">
        <w:rPr>
          <w:color w:val="000000" w:themeColor="text1"/>
        </w:rPr>
        <w:t>lcelele, Comuna Vlad-</w:t>
      </w:r>
      <w:r w:rsidR="00FE2199">
        <w:rPr>
          <w:color w:val="000000" w:themeColor="text1"/>
        </w:rPr>
        <w:t>T</w:t>
      </w:r>
      <w:r w:rsidRPr="00105C9C">
        <w:rPr>
          <w:color w:val="000000" w:themeColor="text1"/>
        </w:rPr>
        <w:t>epe</w:t>
      </w:r>
      <w:r w:rsidR="00FE2199">
        <w:rPr>
          <w:color w:val="000000" w:themeColor="text1"/>
        </w:rPr>
        <w:t>s</w:t>
      </w:r>
      <w:r w:rsidR="00514253" w:rsidRPr="00105C9C">
        <w:rPr>
          <w:color w:val="000000" w:themeColor="text1"/>
        </w:rPr>
        <w:t xml:space="preserve">. </w:t>
      </w:r>
    </w:p>
    <w:p w14:paraId="3EE8A9B8" w14:textId="77777777" w:rsidR="00514253" w:rsidRDefault="00514253" w:rsidP="008F26C9">
      <w:pPr>
        <w:rPr>
          <w:rFonts w:cs="Times New Roman"/>
          <w:b/>
          <w:szCs w:val="24"/>
        </w:rPr>
      </w:pPr>
    </w:p>
    <w:p w14:paraId="7EC3CFBB" w14:textId="77777777" w:rsidR="00404CBE" w:rsidRDefault="00404CBE" w:rsidP="008F26C9">
      <w:pPr>
        <w:rPr>
          <w:rFonts w:cs="Times New Roman"/>
          <w:b/>
          <w:szCs w:val="24"/>
        </w:rPr>
      </w:pPr>
    </w:p>
    <w:p w14:paraId="39053B9C" w14:textId="77777777" w:rsidR="00BB2207" w:rsidRDefault="00BB2207" w:rsidP="008F26C9">
      <w:pPr>
        <w:rPr>
          <w:rFonts w:cs="Times New Roman"/>
          <w:b/>
          <w:szCs w:val="24"/>
        </w:rPr>
      </w:pPr>
    </w:p>
    <w:p w14:paraId="18CCA11F" w14:textId="77777777" w:rsidR="00BB2207" w:rsidRDefault="00BB2207" w:rsidP="008F26C9">
      <w:pPr>
        <w:rPr>
          <w:rFonts w:cs="Times New Roman"/>
          <w:b/>
          <w:szCs w:val="24"/>
        </w:rPr>
      </w:pPr>
    </w:p>
    <w:p w14:paraId="7D4DE6BE" w14:textId="77777777" w:rsidR="00BB2207" w:rsidRDefault="00BB2207" w:rsidP="008F26C9">
      <w:pPr>
        <w:rPr>
          <w:rFonts w:cs="Times New Roman"/>
          <w:b/>
          <w:szCs w:val="24"/>
        </w:rPr>
      </w:pPr>
    </w:p>
    <w:p w14:paraId="309A07FA" w14:textId="77777777" w:rsidR="00BB2207" w:rsidRDefault="00BB2207" w:rsidP="008F26C9">
      <w:pPr>
        <w:rPr>
          <w:rFonts w:cs="Times New Roman"/>
          <w:b/>
          <w:szCs w:val="24"/>
        </w:rPr>
      </w:pPr>
    </w:p>
    <w:p w14:paraId="2030CC87" w14:textId="77777777" w:rsidR="00BB2207" w:rsidRDefault="00BB2207" w:rsidP="008F26C9">
      <w:pPr>
        <w:rPr>
          <w:rFonts w:cs="Times New Roman"/>
          <w:b/>
          <w:szCs w:val="24"/>
        </w:rPr>
      </w:pPr>
    </w:p>
    <w:p w14:paraId="0B230E32" w14:textId="77777777" w:rsidR="00BB2207" w:rsidRDefault="00BB2207" w:rsidP="008F26C9">
      <w:pPr>
        <w:rPr>
          <w:rFonts w:cs="Times New Roman"/>
          <w:b/>
          <w:szCs w:val="24"/>
        </w:rPr>
      </w:pPr>
    </w:p>
    <w:p w14:paraId="5AE43BA6" w14:textId="77777777" w:rsidR="00BB2207" w:rsidRDefault="00BB2207" w:rsidP="008F26C9">
      <w:pPr>
        <w:rPr>
          <w:rFonts w:cs="Times New Roman"/>
          <w:b/>
          <w:szCs w:val="24"/>
        </w:rPr>
      </w:pPr>
    </w:p>
    <w:p w14:paraId="00D144F2" w14:textId="77777777" w:rsidR="00BB2207" w:rsidRDefault="00BB2207" w:rsidP="008F26C9">
      <w:pPr>
        <w:rPr>
          <w:rFonts w:cs="Times New Roman"/>
          <w:b/>
          <w:szCs w:val="24"/>
        </w:rPr>
      </w:pPr>
    </w:p>
    <w:p w14:paraId="774EB221" w14:textId="77777777" w:rsidR="00BB2207" w:rsidRDefault="00BB2207" w:rsidP="008F26C9">
      <w:pPr>
        <w:rPr>
          <w:rFonts w:cs="Times New Roman"/>
          <w:b/>
          <w:szCs w:val="24"/>
        </w:rPr>
      </w:pPr>
    </w:p>
    <w:p w14:paraId="2114A15D" w14:textId="77777777" w:rsidR="00BB2207" w:rsidRDefault="00BB2207" w:rsidP="008F26C9">
      <w:pPr>
        <w:rPr>
          <w:rFonts w:cs="Times New Roman"/>
          <w:b/>
          <w:szCs w:val="24"/>
        </w:rPr>
      </w:pPr>
    </w:p>
    <w:p w14:paraId="2F7F3817" w14:textId="77777777" w:rsidR="00BB2207" w:rsidRDefault="00BB2207" w:rsidP="008F26C9">
      <w:pPr>
        <w:rPr>
          <w:rFonts w:cs="Times New Roman"/>
          <w:b/>
          <w:szCs w:val="24"/>
        </w:rPr>
      </w:pPr>
    </w:p>
    <w:p w14:paraId="3E9792E3" w14:textId="77777777" w:rsidR="00BB2207" w:rsidRDefault="00BB2207" w:rsidP="008F26C9">
      <w:pPr>
        <w:rPr>
          <w:rFonts w:cs="Times New Roman"/>
          <w:b/>
          <w:szCs w:val="24"/>
        </w:rPr>
      </w:pPr>
    </w:p>
    <w:p w14:paraId="57EAE1B6" w14:textId="77777777" w:rsidR="00BB2207" w:rsidRDefault="00BB2207" w:rsidP="008F26C9">
      <w:pPr>
        <w:rPr>
          <w:rFonts w:cs="Times New Roman"/>
          <w:b/>
          <w:szCs w:val="24"/>
        </w:rPr>
      </w:pPr>
    </w:p>
    <w:p w14:paraId="68E1D563" w14:textId="77777777" w:rsidR="00BB2207" w:rsidRPr="00105C9C" w:rsidRDefault="00BB2207" w:rsidP="008F26C9">
      <w:pPr>
        <w:rPr>
          <w:rFonts w:cs="Times New Roman"/>
          <w:b/>
          <w:szCs w:val="24"/>
        </w:rPr>
      </w:pPr>
    </w:p>
    <w:p w14:paraId="3AC421BD" w14:textId="77777777" w:rsidR="008F26C9" w:rsidRPr="00105C9C" w:rsidRDefault="007D2C6D" w:rsidP="0012497C">
      <w:pPr>
        <w:pStyle w:val="Heading1"/>
        <w:numPr>
          <w:ilvl w:val="0"/>
          <w:numId w:val="8"/>
        </w:numPr>
      </w:pPr>
      <w:bookmarkStart w:id="15" w:name="_Toc113358852"/>
      <w:r w:rsidRPr="00105C9C">
        <w:lastRenderedPageBreak/>
        <w:t>DEPUNEREA PROIECTELOR</w:t>
      </w:r>
      <w:bookmarkEnd w:id="15"/>
    </w:p>
    <w:p w14:paraId="114F2349" w14:textId="77777777" w:rsidR="004517BE" w:rsidRPr="00105C9C" w:rsidRDefault="004517BE" w:rsidP="0012497C">
      <w:pPr>
        <w:pStyle w:val="Heading2"/>
        <w:numPr>
          <w:ilvl w:val="1"/>
          <w:numId w:val="8"/>
        </w:numPr>
      </w:pPr>
      <w:bookmarkStart w:id="16" w:name="_Toc113358853"/>
      <w:r w:rsidRPr="00105C9C">
        <w:t>Locu</w:t>
      </w:r>
      <w:r w:rsidR="008E6C4E">
        <w:t>l unde vor fi depuse proiectele</w:t>
      </w:r>
      <w:bookmarkEnd w:id="16"/>
    </w:p>
    <w:p w14:paraId="24094FE8" w14:textId="77777777" w:rsidR="00C83D02" w:rsidRPr="00105C9C" w:rsidRDefault="00C83D02" w:rsidP="00092EF2">
      <w:r w:rsidRPr="00105C9C">
        <w:rPr>
          <w:b/>
        </w:rPr>
        <w:t>Dosarul cererii de finantare va fi depus,</w:t>
      </w:r>
      <w:r w:rsidRPr="00105C9C">
        <w:t xml:space="preserve">  pe suport de hartie (in 2 exemplare ) si in format electronic (scanat si CF in format editabil), de reprezentantul  legal al solicitantului la sediul GAL, situat in comuna </w:t>
      </w:r>
      <w:r w:rsidR="00FE2199">
        <w:rPr>
          <w:color w:val="000000" w:themeColor="text1"/>
        </w:rPr>
        <w:t>S</w:t>
      </w:r>
      <w:r w:rsidRPr="00105C9C">
        <w:rPr>
          <w:color w:val="000000" w:themeColor="text1"/>
        </w:rPr>
        <w:t xml:space="preserve">tefan cel Mare, strada </w:t>
      </w:r>
      <w:r w:rsidR="00FE2199">
        <w:rPr>
          <w:color w:val="000000" w:themeColor="text1"/>
        </w:rPr>
        <w:t>S</w:t>
      </w:r>
      <w:r w:rsidRPr="00105C9C">
        <w:rPr>
          <w:color w:val="000000" w:themeColor="text1"/>
        </w:rPr>
        <w:t>colii, nr. 32A, jude</w:t>
      </w:r>
      <w:r w:rsidR="00FE2199">
        <w:rPr>
          <w:color w:val="000000" w:themeColor="text1"/>
        </w:rPr>
        <w:t>t</w:t>
      </w:r>
      <w:r w:rsidRPr="00105C9C">
        <w:rPr>
          <w:color w:val="000000" w:themeColor="text1"/>
        </w:rPr>
        <w:t>ul C</w:t>
      </w:r>
      <w:r w:rsidR="00FE2199">
        <w:rPr>
          <w:color w:val="000000" w:themeColor="text1"/>
        </w:rPr>
        <w:t>a</w:t>
      </w:r>
      <w:r w:rsidRPr="00105C9C">
        <w:rPr>
          <w:color w:val="000000" w:themeColor="text1"/>
        </w:rPr>
        <w:t>l</w:t>
      </w:r>
      <w:r w:rsidR="00FE2199">
        <w:rPr>
          <w:color w:val="000000" w:themeColor="text1"/>
        </w:rPr>
        <w:t>a</w:t>
      </w:r>
      <w:r w:rsidRPr="00105C9C">
        <w:rPr>
          <w:color w:val="000000" w:themeColor="text1"/>
        </w:rPr>
        <w:t>ra</w:t>
      </w:r>
      <w:r w:rsidR="00FE2199">
        <w:rPr>
          <w:color w:val="000000" w:themeColor="text1"/>
        </w:rPr>
        <w:t>s</w:t>
      </w:r>
      <w:r w:rsidR="00EC6C68">
        <w:rPr>
          <w:color w:val="000000" w:themeColor="text1"/>
        </w:rPr>
        <w:t>i</w:t>
      </w:r>
      <w:r w:rsidRPr="00105C9C">
        <w:t>.</w:t>
      </w:r>
    </w:p>
    <w:p w14:paraId="144B4D74" w14:textId="77777777" w:rsidR="00C83D02" w:rsidRPr="00105C9C" w:rsidRDefault="00C83D02" w:rsidP="00092EF2">
      <w:r w:rsidRPr="00105C9C">
        <w:rPr>
          <w:b/>
        </w:rPr>
        <w:t>Dosarul Cereii de Finantare</w:t>
      </w:r>
      <w:r w:rsidRPr="00105C9C">
        <w:t xml:space="preserve"> va fi insotit de o adresa de inaintare, care sa cuprinda datele de identificare ale solicitantului si reprezentantului legal/imputernicit, titlul proiectului pentru care se depune propunerea de proiect.</w:t>
      </w:r>
    </w:p>
    <w:p w14:paraId="27E70A46" w14:textId="77777777" w:rsidR="00C83D02" w:rsidRPr="00105C9C" w:rsidRDefault="00C83D02" w:rsidP="00092EF2">
      <w:r w:rsidRPr="00105C9C">
        <w:rPr>
          <w:b/>
        </w:rPr>
        <w:t xml:space="preserve">Dosarele Cererilor de Finantare </w:t>
      </w:r>
      <w:r w:rsidRPr="00105C9C">
        <w:t xml:space="preserve">vor fi depuse la sediul </w:t>
      </w:r>
      <w:r w:rsidRPr="00105C9C">
        <w:rPr>
          <w:rFonts w:eastAsia="Times New Roman"/>
        </w:rPr>
        <w:t xml:space="preserve">GAL BARAGANUL DE SUD EST inainte de </w:t>
      </w:r>
      <w:r w:rsidRPr="00105C9C">
        <w:t xml:space="preserve"> data-limita de depunere, specificata in Anuntul de deschidere a apelului de propuneri de proiecte, in intervalul d</w:t>
      </w:r>
      <w:r w:rsidR="00AB1ACE">
        <w:t>e luni –vineri intre orele 10-16</w:t>
      </w:r>
      <w:r w:rsidRPr="00105C9C">
        <w:t>.</w:t>
      </w:r>
    </w:p>
    <w:p w14:paraId="6581DC92" w14:textId="77777777" w:rsidR="004517BE" w:rsidRPr="00105C9C" w:rsidRDefault="004517BE" w:rsidP="00092EF2">
      <w:r w:rsidRPr="00105C9C">
        <w:t>Dosarul Cererii de Finan</w:t>
      </w:r>
      <w:r w:rsidR="00FE2199">
        <w:t>t</w:t>
      </w:r>
      <w:r w:rsidRPr="00105C9C">
        <w:t xml:space="preserve">are va fi paginat, cu toate paginile numerotate manual </w:t>
      </w:r>
      <w:r w:rsidR="00FE2199">
        <w:t>i</w:t>
      </w:r>
      <w:r w:rsidRPr="00105C9C">
        <w:t xml:space="preserve">n ordine de la 1 la n </w:t>
      </w:r>
      <w:r w:rsidR="00FE2199">
        <w:t>i</w:t>
      </w:r>
      <w:r w:rsidRPr="00105C9C">
        <w:t>n partea dreapt</w:t>
      </w:r>
      <w:r w:rsidR="00FE2199">
        <w:t>a</w:t>
      </w:r>
      <w:r w:rsidRPr="00105C9C">
        <w:t xml:space="preserve"> sus a fiec</w:t>
      </w:r>
      <w:r w:rsidR="00FE2199">
        <w:t>a</w:t>
      </w:r>
      <w:r w:rsidRPr="00105C9C">
        <w:t>rui document, unde n este num</w:t>
      </w:r>
      <w:r w:rsidR="00FE2199">
        <w:t>a</w:t>
      </w:r>
      <w:r w:rsidR="00BD3D68">
        <w:t xml:space="preserve">rul total al paginilor din </w:t>
      </w:r>
      <w:r w:rsidRPr="00105C9C">
        <w:t>dosarul complet, inclusiv documentele anexate.</w:t>
      </w:r>
      <w:r w:rsidRPr="00105C9C">
        <w:rPr>
          <w:color w:val="000000" w:themeColor="text1"/>
        </w:rPr>
        <w:t xml:space="preserve">                                                                      </w:t>
      </w:r>
    </w:p>
    <w:p w14:paraId="41F7AF45" w14:textId="77777777" w:rsidR="004517BE" w:rsidRDefault="004517BE" w:rsidP="00092EF2">
      <w:pPr>
        <w:rPr>
          <w:color w:val="000000" w:themeColor="text1"/>
        </w:rPr>
      </w:pPr>
      <w:r w:rsidRPr="00105C9C">
        <w:rPr>
          <w:color w:val="000000" w:themeColor="text1"/>
        </w:rPr>
        <w:t>- Sediul GAL B</w:t>
      </w:r>
      <w:r w:rsidR="00FE2199">
        <w:rPr>
          <w:color w:val="000000" w:themeColor="text1"/>
        </w:rPr>
        <w:t>A</w:t>
      </w:r>
      <w:r w:rsidRPr="00105C9C">
        <w:rPr>
          <w:color w:val="000000" w:themeColor="text1"/>
        </w:rPr>
        <w:t>R</w:t>
      </w:r>
      <w:r w:rsidR="00FE2199">
        <w:rPr>
          <w:color w:val="000000" w:themeColor="text1"/>
        </w:rPr>
        <w:t>A</w:t>
      </w:r>
      <w:r w:rsidRPr="00105C9C">
        <w:rPr>
          <w:color w:val="000000" w:themeColor="text1"/>
        </w:rPr>
        <w:t>GANUL DE SUD-EST se afl</w:t>
      </w:r>
      <w:r w:rsidR="00FE2199">
        <w:rPr>
          <w:color w:val="000000" w:themeColor="text1"/>
        </w:rPr>
        <w:t>a</w:t>
      </w:r>
      <w:r w:rsidRPr="00105C9C">
        <w:rPr>
          <w:color w:val="000000" w:themeColor="text1"/>
        </w:rPr>
        <w:t xml:space="preserve"> </w:t>
      </w:r>
      <w:r w:rsidR="00FE2199">
        <w:rPr>
          <w:color w:val="000000" w:themeColor="text1"/>
        </w:rPr>
        <w:t>i</w:t>
      </w:r>
      <w:r w:rsidRPr="00105C9C">
        <w:rPr>
          <w:color w:val="000000" w:themeColor="text1"/>
        </w:rPr>
        <w:t xml:space="preserve">n localitatea </w:t>
      </w:r>
      <w:r w:rsidR="00FE2199">
        <w:rPr>
          <w:color w:val="000000" w:themeColor="text1"/>
        </w:rPr>
        <w:t>S</w:t>
      </w:r>
      <w:r w:rsidRPr="00105C9C">
        <w:rPr>
          <w:color w:val="000000" w:themeColor="text1"/>
        </w:rPr>
        <w:t xml:space="preserve">tefan cel Mare, strada </w:t>
      </w:r>
      <w:r w:rsidR="00FE2199">
        <w:rPr>
          <w:color w:val="000000" w:themeColor="text1"/>
        </w:rPr>
        <w:t>S</w:t>
      </w:r>
      <w:r w:rsidRPr="00105C9C">
        <w:rPr>
          <w:color w:val="000000" w:themeColor="text1"/>
        </w:rPr>
        <w:t>colii, nr. 32A, jude</w:t>
      </w:r>
      <w:r w:rsidR="00FE2199">
        <w:rPr>
          <w:color w:val="000000" w:themeColor="text1"/>
        </w:rPr>
        <w:t>t</w:t>
      </w:r>
      <w:r w:rsidRPr="00105C9C">
        <w:rPr>
          <w:color w:val="000000" w:themeColor="text1"/>
        </w:rPr>
        <w:t>ul C</w:t>
      </w:r>
      <w:r w:rsidR="00FE2199">
        <w:rPr>
          <w:color w:val="000000" w:themeColor="text1"/>
        </w:rPr>
        <w:t>a</w:t>
      </w:r>
      <w:r w:rsidRPr="00105C9C">
        <w:rPr>
          <w:color w:val="000000" w:themeColor="text1"/>
        </w:rPr>
        <w:t>l</w:t>
      </w:r>
      <w:r w:rsidR="00FE2199">
        <w:rPr>
          <w:color w:val="000000" w:themeColor="text1"/>
        </w:rPr>
        <w:t>a</w:t>
      </w:r>
      <w:r w:rsidRPr="00105C9C">
        <w:rPr>
          <w:color w:val="000000" w:themeColor="text1"/>
        </w:rPr>
        <w:t>ra</w:t>
      </w:r>
      <w:r w:rsidR="00FE2199">
        <w:rPr>
          <w:color w:val="000000" w:themeColor="text1"/>
        </w:rPr>
        <w:t>s</w:t>
      </w:r>
      <w:r w:rsidRPr="00105C9C">
        <w:rPr>
          <w:color w:val="000000" w:themeColor="text1"/>
        </w:rPr>
        <w:t>i.</w:t>
      </w:r>
    </w:p>
    <w:p w14:paraId="560BC8ED" w14:textId="77777777" w:rsidR="00A27C4E" w:rsidRPr="00105C9C" w:rsidRDefault="00A27C4E" w:rsidP="00092EF2">
      <w:pPr>
        <w:rPr>
          <w:bCs/>
        </w:rPr>
      </w:pPr>
    </w:p>
    <w:p w14:paraId="1D28044A" w14:textId="77777777" w:rsidR="004517BE" w:rsidRPr="00105C9C" w:rsidRDefault="004517BE" w:rsidP="0012497C">
      <w:pPr>
        <w:pStyle w:val="Heading2"/>
        <w:numPr>
          <w:ilvl w:val="1"/>
          <w:numId w:val="8"/>
        </w:numPr>
      </w:pPr>
      <w:bookmarkStart w:id="17" w:name="_Toc113358854"/>
      <w:r w:rsidRPr="00105C9C">
        <w:t>Perioada de depunere a proiectelor</w:t>
      </w:r>
      <w:bookmarkEnd w:id="17"/>
    </w:p>
    <w:p w14:paraId="77C5BB36" w14:textId="29E24B14" w:rsidR="000A003A" w:rsidRDefault="00D76DEA" w:rsidP="00D76DEA">
      <w:r w:rsidRPr="00D76DEA">
        <w:t>Perioada de selecție este de minim 30 zile și va fi anunțată prin apelurile de selecție. Aceasta va fi închisă, înainte de cele 30 zile dacă proiectele depuse depășesc 150% din valoarea totală alocată măsurii, cu excepția primelor 5 zile de la lansarea apelului, când sesiunea rămâne deschisă indiferent de valoarea proiectelor depuse.</w:t>
      </w:r>
    </w:p>
    <w:p w14:paraId="6AA64CB7" w14:textId="2BF882FC" w:rsidR="004517BE" w:rsidRPr="000A003A" w:rsidRDefault="004517BE" w:rsidP="00D76DEA">
      <w:pPr>
        <w:rPr>
          <w:b/>
          <w:bCs/>
        </w:rPr>
      </w:pPr>
      <w:r w:rsidRPr="000A003A">
        <w:rPr>
          <w:b/>
          <w:bCs/>
        </w:rPr>
        <w:t>Alocarea pe sesiune</w:t>
      </w:r>
      <w:r w:rsidR="00D01399" w:rsidRPr="000A003A">
        <w:rPr>
          <w:b/>
          <w:bCs/>
        </w:rPr>
        <w:tab/>
      </w:r>
    </w:p>
    <w:p w14:paraId="08D9F4D5" w14:textId="214B5856" w:rsidR="00404CBE" w:rsidRDefault="00DA44AE" w:rsidP="00A27C4E">
      <w:r w:rsidRPr="00105C9C">
        <w:t>Suma alocat</w:t>
      </w:r>
      <w:r w:rsidR="00FE2199">
        <w:t>a</w:t>
      </w:r>
      <w:r w:rsidRPr="00105C9C">
        <w:t xml:space="preserve"> </w:t>
      </w:r>
      <w:r w:rsidR="00B53F80">
        <w:t>pe</w:t>
      </w:r>
      <w:r w:rsidRPr="00105C9C">
        <w:t xml:space="preserve"> aceast</w:t>
      </w:r>
      <w:r w:rsidR="00FE2199">
        <w:t>a</w:t>
      </w:r>
      <w:r w:rsidRPr="00105C9C">
        <w:t xml:space="preserve"> m</w:t>
      </w:r>
      <w:r w:rsidR="00FE2199">
        <w:t>a</w:t>
      </w:r>
      <w:r w:rsidRPr="00105C9C">
        <w:t>sur</w:t>
      </w:r>
      <w:r w:rsidR="00FE2199">
        <w:t>a</w:t>
      </w:r>
      <w:r w:rsidRPr="00105C9C">
        <w:t xml:space="preserve"> este de </w:t>
      </w:r>
      <w:r w:rsidR="00B53F80" w:rsidRPr="00B53F80">
        <w:t>2,507,013.00</w:t>
      </w:r>
      <w:r w:rsidR="00B53F80">
        <w:t xml:space="preserve"> </w:t>
      </w:r>
      <w:r w:rsidRPr="00105C9C">
        <w:t>euro</w:t>
      </w:r>
      <w:r w:rsidR="004576A0">
        <w:t xml:space="preserve"> din fonduri FEADR</w:t>
      </w:r>
      <w:r w:rsidRPr="00105C9C">
        <w:t>,</w:t>
      </w:r>
      <w:r w:rsidR="00EE7BFC">
        <w:t xml:space="preserve"> din care </w:t>
      </w:r>
      <w:r w:rsidR="00B53F80">
        <w:t xml:space="preserve">disponibil pentru această sesiune </w:t>
      </w:r>
      <w:r w:rsidR="00B53F80" w:rsidRPr="00943873">
        <w:rPr>
          <w:b/>
          <w:bCs/>
        </w:rPr>
        <w:t>500.000 euro (fonduri FEADR)</w:t>
      </w:r>
      <w:r w:rsidR="00EE7BFC" w:rsidRPr="00943873">
        <w:rPr>
          <w:b/>
          <w:bCs/>
        </w:rPr>
        <w:t>:</w:t>
      </w:r>
    </w:p>
    <w:p w14:paraId="2C923585" w14:textId="1C0441AE" w:rsidR="00EE7BFC" w:rsidRPr="00943873" w:rsidRDefault="00EE7BFC" w:rsidP="00A27C4E">
      <w:pPr>
        <w:rPr>
          <w:b/>
          <w:bCs/>
        </w:rPr>
      </w:pPr>
      <w:r>
        <w:t>-infrastructura sociala -180.000 euro</w:t>
      </w:r>
      <w:r w:rsidR="00B53F80">
        <w:t xml:space="preserve"> (FEADR) disponibil pentru această sesiune </w:t>
      </w:r>
      <w:r w:rsidR="00B53F80" w:rsidRPr="00943873">
        <w:rPr>
          <w:b/>
          <w:bCs/>
        </w:rPr>
        <w:t>0 euro</w:t>
      </w:r>
    </w:p>
    <w:p w14:paraId="001BF441" w14:textId="2F61859C" w:rsidR="00A27C4E" w:rsidRPr="00943873" w:rsidRDefault="00EE7BFC" w:rsidP="004517BE">
      <w:pPr>
        <w:rPr>
          <w:b/>
          <w:bCs/>
        </w:rPr>
      </w:pPr>
      <w:r>
        <w:t>-alte actiuni-</w:t>
      </w:r>
      <w:r w:rsidR="00C03BF8">
        <w:t xml:space="preserve"> </w:t>
      </w:r>
      <w:r w:rsidR="00C03BF8" w:rsidRPr="00943873">
        <w:rPr>
          <w:b/>
          <w:bCs/>
        </w:rPr>
        <w:t>500.000</w:t>
      </w:r>
      <w:r w:rsidRPr="00943873">
        <w:rPr>
          <w:b/>
          <w:bCs/>
        </w:rPr>
        <w:t xml:space="preserve"> euro</w:t>
      </w:r>
      <w:r w:rsidR="00C03BF8" w:rsidRPr="00943873">
        <w:rPr>
          <w:b/>
          <w:bCs/>
        </w:rPr>
        <w:t xml:space="preserve"> (fonduri FEADR de tranziție)</w:t>
      </w:r>
    </w:p>
    <w:p w14:paraId="4B761949" w14:textId="77777777" w:rsidR="004517BE" w:rsidRPr="00105C9C" w:rsidRDefault="004517BE" w:rsidP="0012497C">
      <w:pPr>
        <w:pStyle w:val="Heading2"/>
        <w:numPr>
          <w:ilvl w:val="1"/>
          <w:numId w:val="8"/>
        </w:numPr>
      </w:pPr>
      <w:bookmarkStart w:id="18" w:name="_Toc113358855"/>
      <w:r w:rsidRPr="00105C9C">
        <w:t>Punctaj minim</w:t>
      </w:r>
      <w:bookmarkEnd w:id="18"/>
    </w:p>
    <w:p w14:paraId="0CB4DDCA" w14:textId="77777777" w:rsidR="004517BE" w:rsidRDefault="004517BE" w:rsidP="00DF1FF6">
      <w:pPr>
        <w:rPr>
          <w:b/>
        </w:rPr>
      </w:pPr>
      <w:r w:rsidRPr="00105C9C">
        <w:t>Punctajul minim necesar pentru ca un proiect s</w:t>
      </w:r>
      <w:r w:rsidR="00FE2199">
        <w:t>a</w:t>
      </w:r>
      <w:r w:rsidRPr="00105C9C">
        <w:t xml:space="preserve"> fie declarat eligibil, este de </w:t>
      </w:r>
      <w:r w:rsidR="001D621C">
        <w:rPr>
          <w:b/>
        </w:rPr>
        <w:t>10</w:t>
      </w:r>
      <w:r w:rsidRPr="00E36E80">
        <w:rPr>
          <w:b/>
        </w:rPr>
        <w:t xml:space="preserve"> puncte</w:t>
      </w:r>
      <w:r w:rsidRPr="00A27C4E">
        <w:rPr>
          <w:b/>
        </w:rPr>
        <w:t>.</w:t>
      </w:r>
    </w:p>
    <w:p w14:paraId="11AD4F33" w14:textId="77777777" w:rsidR="004517BE" w:rsidRPr="00105C9C" w:rsidRDefault="0039677F" w:rsidP="0012497C">
      <w:pPr>
        <w:pStyle w:val="Heading1"/>
        <w:numPr>
          <w:ilvl w:val="0"/>
          <w:numId w:val="8"/>
        </w:numPr>
      </w:pPr>
      <w:bookmarkStart w:id="19" w:name="_Toc113358856"/>
      <w:r w:rsidRPr="00105C9C">
        <w:lastRenderedPageBreak/>
        <w:t>CATEGORIA DE BENEFICIARI ELIGIBILI</w:t>
      </w:r>
      <w:bookmarkEnd w:id="19"/>
    </w:p>
    <w:p w14:paraId="40C40F93" w14:textId="77777777" w:rsidR="00FE644A" w:rsidRPr="005E205E" w:rsidRDefault="00FE644A" w:rsidP="0012497C">
      <w:pPr>
        <w:pStyle w:val="ListParagraph"/>
        <w:numPr>
          <w:ilvl w:val="0"/>
          <w:numId w:val="15"/>
        </w:numPr>
        <w:rPr>
          <w:b/>
        </w:rPr>
      </w:pPr>
      <w:r w:rsidRPr="005E205E">
        <w:rPr>
          <w:b/>
        </w:rPr>
        <w:t>Cine poate beneficia de fonduri nerambursabile</w:t>
      </w:r>
    </w:p>
    <w:p w14:paraId="3C964F26" w14:textId="77777777" w:rsidR="005E205E" w:rsidRPr="005E205E" w:rsidRDefault="00D271FE" w:rsidP="0012497C">
      <w:pPr>
        <w:pStyle w:val="Heading2"/>
        <w:numPr>
          <w:ilvl w:val="1"/>
          <w:numId w:val="8"/>
        </w:numPr>
      </w:pPr>
      <w:bookmarkStart w:id="20" w:name="_Toc113358857"/>
      <w:r w:rsidRPr="005E205E">
        <w:t>Beneficiari directi eligibili</w:t>
      </w:r>
      <w:bookmarkEnd w:id="20"/>
      <w:r w:rsidRPr="005E205E" w:rsidDel="00D271FE">
        <w:t xml:space="preserve"> </w:t>
      </w:r>
    </w:p>
    <w:p w14:paraId="6D6728FD" w14:textId="77777777" w:rsidR="005E205E" w:rsidRPr="005E205E" w:rsidRDefault="00D271FE" w:rsidP="0012497C">
      <w:pPr>
        <w:pStyle w:val="ListParagraph"/>
        <w:numPr>
          <w:ilvl w:val="0"/>
          <w:numId w:val="16"/>
        </w:numPr>
        <w:rPr>
          <w:rFonts w:cs="Times New Roman"/>
          <w:szCs w:val="24"/>
        </w:rPr>
      </w:pPr>
      <w:r w:rsidRPr="005E205E">
        <w:rPr>
          <w:rFonts w:cs="Times New Roman"/>
          <w:color w:val="000000"/>
          <w:szCs w:val="24"/>
        </w:rPr>
        <w:t>Comunele, ONG-urile sau alte alte entita</w:t>
      </w:r>
      <w:r w:rsidR="00FE2199" w:rsidRPr="005E205E">
        <w:rPr>
          <w:rFonts w:cs="Times New Roman"/>
          <w:color w:val="000000"/>
          <w:szCs w:val="24"/>
        </w:rPr>
        <w:t>t</w:t>
      </w:r>
      <w:r w:rsidRPr="005E205E">
        <w:rPr>
          <w:rFonts w:cs="Times New Roman"/>
          <w:color w:val="000000"/>
          <w:szCs w:val="24"/>
        </w:rPr>
        <w:t>i publice</w:t>
      </w:r>
      <w:r w:rsidRPr="005E205E" w:rsidDel="00D271FE">
        <w:rPr>
          <w:rFonts w:cs="Times New Roman"/>
          <w:b/>
          <w:szCs w:val="24"/>
        </w:rPr>
        <w:t xml:space="preserve"> </w:t>
      </w:r>
    </w:p>
    <w:p w14:paraId="38F2E800" w14:textId="77777777" w:rsidR="005E205E" w:rsidRDefault="005E205E" w:rsidP="005E205E"/>
    <w:p w14:paraId="59BB2117" w14:textId="77777777" w:rsidR="005E205E" w:rsidRDefault="00D271FE" w:rsidP="0012497C">
      <w:pPr>
        <w:pStyle w:val="Heading2"/>
        <w:numPr>
          <w:ilvl w:val="1"/>
          <w:numId w:val="8"/>
        </w:numPr>
      </w:pPr>
      <w:bookmarkStart w:id="21" w:name="_Toc113358858"/>
      <w:r w:rsidRPr="005E205E">
        <w:t>Beneficiarii indirecti L</w:t>
      </w:r>
      <w:r w:rsidR="005E205E">
        <w:t>ocuitorii de pe teritoliul GAL</w:t>
      </w:r>
      <w:bookmarkEnd w:id="21"/>
    </w:p>
    <w:p w14:paraId="7AF14811" w14:textId="77777777" w:rsidR="00D271FE" w:rsidRPr="005E205E" w:rsidRDefault="00D50388" w:rsidP="005E205E">
      <w:pPr>
        <w:rPr>
          <w:rFonts w:cs="Times New Roman"/>
          <w:b/>
          <w:szCs w:val="24"/>
        </w:rPr>
      </w:pPr>
      <w:r>
        <w:rPr>
          <w:rFonts w:cs="Times New Roman"/>
          <w:noProof/>
          <w:szCs w:val="24"/>
          <w:lang w:val="en-US"/>
        </w:rPr>
        <mc:AlternateContent>
          <mc:Choice Requires="wps">
            <w:drawing>
              <wp:anchor distT="0" distB="0" distL="114300" distR="114300" simplePos="0" relativeHeight="251656192" behindDoc="0" locked="0" layoutInCell="1" allowOverlap="1" wp14:anchorId="203FF176" wp14:editId="501EEE71">
                <wp:simplePos x="0" y="0"/>
                <wp:positionH relativeFrom="column">
                  <wp:posOffset>-29210</wp:posOffset>
                </wp:positionH>
                <wp:positionV relativeFrom="paragraph">
                  <wp:posOffset>251460</wp:posOffset>
                </wp:positionV>
                <wp:extent cx="5743575" cy="742950"/>
                <wp:effectExtent l="0" t="0" r="28575" b="19050"/>
                <wp:wrapNone/>
                <wp:docPr id="6" name="Rectangle: Rounded Corners 6"/>
                <wp:cNvGraphicFramePr/>
                <a:graphic xmlns:a="http://schemas.openxmlformats.org/drawingml/2006/main">
                  <a:graphicData uri="http://schemas.microsoft.com/office/word/2010/wordprocessingShape">
                    <wps:wsp>
                      <wps:cNvSpPr/>
                      <wps:spPr>
                        <a:xfrm>
                          <a:off x="0" y="0"/>
                          <a:ext cx="5743575" cy="742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F061A6" w14:textId="77777777" w:rsidR="001A084D" w:rsidRDefault="001A084D" w:rsidP="00D50388">
                            <w:r w:rsidRPr="00105C9C">
                              <w:rPr>
                                <w:rFonts w:cs="Times New Roman"/>
                                <w:b/>
                                <w:szCs w:val="24"/>
                              </w:rPr>
                              <w:t>ATEN</w:t>
                            </w:r>
                            <w:r>
                              <w:rPr>
                                <w:rFonts w:cs="Times New Roman"/>
                                <w:b/>
                                <w:szCs w:val="24"/>
                              </w:rPr>
                              <w:t>T</w:t>
                            </w:r>
                            <w:r w:rsidRPr="00105C9C">
                              <w:rPr>
                                <w:rFonts w:cs="Times New Roman"/>
                                <w:b/>
                                <w:szCs w:val="24"/>
                              </w:rPr>
                              <w:t xml:space="preserve">IE! Reprezentantul legal al comunei poate fi primarul sau </w:t>
                            </w:r>
                            <w:r>
                              <w:rPr>
                                <w:rFonts w:cs="Times New Roman"/>
                                <w:b/>
                                <w:szCs w:val="24"/>
                              </w:rPr>
                              <w:t>i</w:t>
                            </w:r>
                            <w:r w:rsidRPr="00105C9C">
                              <w:rPr>
                                <w:rFonts w:cs="Times New Roman"/>
                                <w:b/>
                                <w:szCs w:val="24"/>
                              </w:rPr>
                              <w:t>nlocuitorul de drept al acestuia.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03FF176" id="Rectangle: Rounded Corners 6" o:spid="_x0000_s1028" style="position:absolute;left:0;text-align:left;margin-left:-2.3pt;margin-top:19.8pt;width:452.25pt;height:58.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" fillcolor="#5b9bd5 [3204]" strokecolor="#1f4d78 [1604]" strokeweight="1.25pt">
                <v:textbox>
                  <w:txbxContent>
                    <w:p w14:paraId="4EF061A6" w14:textId="77777777" w:rsidR="001A084D" w:rsidRDefault="001A084D" w:rsidP="00D50388">
                      <w:r w:rsidRPr="00105C9C">
                        <w:rPr>
                          <w:rFonts w:cs="Times New Roman"/>
                          <w:b/>
                          <w:szCs w:val="24"/>
                        </w:rPr>
                        <w:t>ATEN</w:t>
                      </w:r>
                      <w:r>
                        <w:rPr>
                          <w:rFonts w:cs="Times New Roman"/>
                          <w:b/>
                          <w:szCs w:val="24"/>
                        </w:rPr>
                        <w:t>T</w:t>
                      </w:r>
                      <w:r w:rsidRPr="00105C9C">
                        <w:rPr>
                          <w:rFonts w:cs="Times New Roman"/>
                          <w:b/>
                          <w:szCs w:val="24"/>
                        </w:rPr>
                        <w:t xml:space="preserve">IE! Reprezentantul legal al comunei poate fi primarul sau </w:t>
                      </w:r>
                      <w:r>
                        <w:rPr>
                          <w:rFonts w:cs="Times New Roman"/>
                          <w:b/>
                          <w:szCs w:val="24"/>
                        </w:rPr>
                        <w:t>i</w:t>
                      </w:r>
                      <w:r w:rsidRPr="00105C9C">
                        <w:rPr>
                          <w:rFonts w:cs="Times New Roman"/>
                          <w:b/>
                          <w:szCs w:val="24"/>
                        </w:rPr>
                        <w:t>nlocuitorul de drept al acestuia.</w:t>
                      </w:r>
                    </w:p>
                  </w:txbxContent>
                </v:textbox>
              </v:roundrect>
            </w:pict>
          </mc:Fallback>
        </mc:AlternateContent>
      </w:r>
      <w:r w:rsidR="00D271FE" w:rsidRPr="005E205E">
        <w:rPr>
          <w:rFonts w:cs="Times New Roman"/>
          <w:szCs w:val="24"/>
        </w:rPr>
        <w:t xml:space="preserve">Investitorii </w:t>
      </w:r>
      <w:r w:rsidR="00D271FE" w:rsidRPr="005E205E">
        <w:rPr>
          <w:rFonts w:cs="Times New Roman"/>
          <w:color w:val="000000"/>
          <w:szCs w:val="24"/>
        </w:rPr>
        <w:t>de pe teritoriul GAL</w:t>
      </w:r>
    </w:p>
    <w:p w14:paraId="1566B6C7" w14:textId="77777777" w:rsidR="005E205E" w:rsidRDefault="005E205E" w:rsidP="00925CC4">
      <w:pPr>
        <w:rPr>
          <w:rFonts w:cs="Times New Roman"/>
          <w:b/>
          <w:szCs w:val="24"/>
        </w:rPr>
      </w:pPr>
    </w:p>
    <w:p w14:paraId="207EBAD9" w14:textId="77777777" w:rsidR="00D50388" w:rsidRDefault="00D50388" w:rsidP="00925CC4">
      <w:pPr>
        <w:rPr>
          <w:rFonts w:cs="Times New Roman"/>
          <w:b/>
          <w:szCs w:val="24"/>
        </w:rPr>
      </w:pPr>
    </w:p>
    <w:p w14:paraId="38D2E668" w14:textId="77777777" w:rsidR="00D50388" w:rsidRDefault="00D50388" w:rsidP="00925CC4">
      <w:pPr>
        <w:rPr>
          <w:rFonts w:cs="Times New Roman"/>
          <w:b/>
          <w:szCs w:val="24"/>
        </w:rPr>
      </w:pPr>
    </w:p>
    <w:p w14:paraId="0DDDF9E1" w14:textId="77777777" w:rsidR="00925CC4" w:rsidRPr="00105C9C" w:rsidRDefault="00BD2973" w:rsidP="00A30BD8">
      <w:r w:rsidRPr="00105C9C">
        <w:t>Finan</w:t>
      </w:r>
      <w:r w:rsidR="00FE2199">
        <w:t>t</w:t>
      </w:r>
      <w:r w:rsidRPr="00105C9C">
        <w:t>area unui proi</w:t>
      </w:r>
      <w:r w:rsidR="0039677F" w:rsidRPr="00105C9C">
        <w:t xml:space="preserve">ect depus </w:t>
      </w:r>
      <w:r w:rsidR="00FE2199">
        <w:t>i</w:t>
      </w:r>
      <w:r w:rsidR="0039677F" w:rsidRPr="00105C9C">
        <w:t>n cadrul M</w:t>
      </w:r>
      <w:r w:rsidR="00FE2199">
        <w:t>a</w:t>
      </w:r>
      <w:r w:rsidR="0039677F" w:rsidRPr="00105C9C">
        <w:t>surii M1/6</w:t>
      </w:r>
      <w:r w:rsidRPr="00105C9C">
        <w:t>B derulat</w:t>
      </w:r>
      <w:r w:rsidR="00FE2199">
        <w:t>a</w:t>
      </w:r>
      <w:r w:rsidR="00F829C3" w:rsidRPr="00105C9C">
        <w:t xml:space="preserve"> prin PND</w:t>
      </w:r>
      <w:r w:rsidRPr="00105C9C">
        <w:t>R este restric</w:t>
      </w:r>
      <w:r w:rsidR="00FE2199">
        <w:t>t</w:t>
      </w:r>
      <w:r w:rsidRPr="00105C9C">
        <w:t>ionat</w:t>
      </w:r>
      <w:r w:rsidR="00FE2199">
        <w:t>a</w:t>
      </w:r>
      <w:r w:rsidR="00F829C3" w:rsidRPr="00105C9C">
        <w:t xml:space="preserve"> pentru urmatoarele categorii de benficiari:</w:t>
      </w:r>
    </w:p>
    <w:p w14:paraId="17C7D4E7" w14:textId="77777777" w:rsidR="00F829C3" w:rsidRPr="00105C9C" w:rsidRDefault="00BD2973" w:rsidP="0012497C">
      <w:pPr>
        <w:pStyle w:val="ListParagraph"/>
        <w:numPr>
          <w:ilvl w:val="0"/>
          <w:numId w:val="19"/>
        </w:numPr>
      </w:pPr>
      <w:r w:rsidRPr="00105C9C">
        <w:t>Beneficiarii inregistra</w:t>
      </w:r>
      <w:r w:rsidR="00FE2199">
        <w:t>t</w:t>
      </w:r>
      <w:r w:rsidRPr="00105C9C">
        <w:t xml:space="preserve">i </w:t>
      </w:r>
      <w:r w:rsidR="00FE2199">
        <w:t>i</w:t>
      </w:r>
      <w:r w:rsidR="00F829C3" w:rsidRPr="00105C9C">
        <w:t xml:space="preserve">n lista AFIR a </w:t>
      </w:r>
      <w:r w:rsidR="00F60469" w:rsidRPr="00105C9C">
        <w:t>debitorilor pentru Programul SAP</w:t>
      </w:r>
      <w:r w:rsidR="002041A5" w:rsidRPr="00105C9C">
        <w:t xml:space="preserve">ARD, </w:t>
      </w:r>
      <w:r w:rsidRPr="00105C9C">
        <w:t>FEADR, p</w:t>
      </w:r>
      <w:r w:rsidR="00FE2199">
        <w:t>a</w:t>
      </w:r>
      <w:r w:rsidRPr="00105C9C">
        <w:t>n</w:t>
      </w:r>
      <w:r w:rsidR="00FE2199">
        <w:t>a</w:t>
      </w:r>
      <w:r w:rsidRPr="00105C9C">
        <w:t xml:space="preserve"> la achitarea integral</w:t>
      </w:r>
      <w:r w:rsidR="00FE2199">
        <w:t>a</w:t>
      </w:r>
      <w:r w:rsidRPr="00105C9C">
        <w:t xml:space="preserve"> a datoriei fa</w:t>
      </w:r>
      <w:r w:rsidR="00FE2199">
        <w:t>ta</w:t>
      </w:r>
      <w:r w:rsidRPr="00105C9C">
        <w:t xml:space="preserve"> de AFIR, inclusiv a major</w:t>
      </w:r>
      <w:r w:rsidR="00FE2199">
        <w:t>a</w:t>
      </w:r>
      <w:r w:rsidRPr="00105C9C">
        <w:t xml:space="preserve">rilor de </w:t>
      </w:r>
      <w:r w:rsidR="00FE2199">
        <w:t>i</w:t>
      </w:r>
      <w:r w:rsidRPr="00105C9C">
        <w:t>nt</w:t>
      </w:r>
      <w:r w:rsidR="00FE2199">
        <w:t>a</w:t>
      </w:r>
      <w:r w:rsidR="00F829C3" w:rsidRPr="00105C9C">
        <w:t>rziere;</w:t>
      </w:r>
    </w:p>
    <w:p w14:paraId="683F632E" w14:textId="77777777" w:rsidR="00F829C3" w:rsidRPr="00105C9C" w:rsidRDefault="00F829C3" w:rsidP="0012497C">
      <w:pPr>
        <w:pStyle w:val="ListParagraph"/>
        <w:numPr>
          <w:ilvl w:val="0"/>
          <w:numId w:val="19"/>
        </w:numPr>
      </w:pPr>
      <w:r w:rsidRPr="00105C9C">
        <w:t xml:space="preserve">Beneficiarii </w:t>
      </w:r>
      <w:r w:rsidR="00BD2973" w:rsidRPr="00105C9C">
        <w:t>care au contracte de finan</w:t>
      </w:r>
      <w:r w:rsidR="00FE2199">
        <w:t>t</w:t>
      </w:r>
      <w:r w:rsidR="00BD2973" w:rsidRPr="00105C9C">
        <w:t>are reziliate, din ini</w:t>
      </w:r>
      <w:r w:rsidR="00FE2199">
        <w:t>t</w:t>
      </w:r>
      <w:r w:rsidRPr="00105C9C">
        <w:t>iativa AFIR, p</w:t>
      </w:r>
      <w:r w:rsidR="00BD2973" w:rsidRPr="00105C9C">
        <w:t>entru FEADR din cauza nerespect</w:t>
      </w:r>
      <w:r w:rsidR="00FE2199">
        <w:t>a</w:t>
      </w:r>
      <w:r w:rsidR="00BD2973" w:rsidRPr="00105C9C">
        <w:t xml:space="preserve">rii clauzelor contractuale </w:t>
      </w:r>
      <w:r w:rsidR="00FE2199">
        <w:t>s</w:t>
      </w:r>
      <w:r w:rsidRPr="00105C9C">
        <w:t>i rezilierea are o vec</w:t>
      </w:r>
      <w:r w:rsidR="00BD2973" w:rsidRPr="00105C9C">
        <w:t>hime mai mic</w:t>
      </w:r>
      <w:r w:rsidR="00FE2199">
        <w:t>a</w:t>
      </w:r>
      <w:r w:rsidRPr="00105C9C">
        <w:t xml:space="preserve"> de un an;</w:t>
      </w:r>
    </w:p>
    <w:p w14:paraId="62CCBD91" w14:textId="77777777" w:rsidR="00F829C3" w:rsidRDefault="00BD2973" w:rsidP="0012497C">
      <w:pPr>
        <w:pStyle w:val="ListParagraph"/>
        <w:numPr>
          <w:ilvl w:val="0"/>
          <w:numId w:val="19"/>
        </w:numPr>
      </w:pPr>
      <w:r w:rsidRPr="00105C9C">
        <w:t>Beneficiarii care se afl</w:t>
      </w:r>
      <w:r w:rsidR="00FE2199">
        <w:t>a</w:t>
      </w:r>
      <w:r w:rsidRPr="00105C9C">
        <w:t xml:space="preserve"> </w:t>
      </w:r>
      <w:r w:rsidR="00FE2199">
        <w:t>i</w:t>
      </w:r>
      <w:r w:rsidRPr="00105C9C">
        <w:t>n situa</w:t>
      </w:r>
      <w:r w:rsidR="00FE2199">
        <w:t>t</w:t>
      </w:r>
      <w:r w:rsidRPr="00105C9C">
        <w:t>ii litigioase cu AFIR, p</w:t>
      </w:r>
      <w:r w:rsidR="00FE2199">
        <w:t>a</w:t>
      </w:r>
      <w:r w:rsidRPr="00105C9C">
        <w:t>n</w:t>
      </w:r>
      <w:r w:rsidR="00FE2199">
        <w:t>a</w:t>
      </w:r>
      <w:r w:rsidR="00F829C3" w:rsidRPr="00105C9C">
        <w:t xml:space="preserve"> la finalizarea litigiului.</w:t>
      </w:r>
    </w:p>
    <w:p w14:paraId="6391460E" w14:textId="77777777" w:rsidR="00FE644A" w:rsidRDefault="00BD2973" w:rsidP="0012497C">
      <w:pPr>
        <w:pStyle w:val="Heading1"/>
        <w:numPr>
          <w:ilvl w:val="0"/>
          <w:numId w:val="8"/>
        </w:numPr>
      </w:pPr>
      <w:bookmarkStart w:id="22" w:name="_Toc113358859"/>
      <w:r w:rsidRPr="00105C9C">
        <w:t>CONDI</w:t>
      </w:r>
      <w:r w:rsidR="00FE2199">
        <w:t>T</w:t>
      </w:r>
      <w:r w:rsidR="00117C6B" w:rsidRPr="00105C9C">
        <w:t>II MINIME OBLIGATORII PENTRU ACO</w:t>
      </w:r>
      <w:r w:rsidR="00E30C89" w:rsidRPr="00105C9C">
        <w:t>RDAREA SPRIJINULUI</w:t>
      </w:r>
      <w:bookmarkEnd w:id="22"/>
    </w:p>
    <w:p w14:paraId="573973E1" w14:textId="77777777" w:rsidR="00A30BD8" w:rsidRDefault="00A30BD8" w:rsidP="005C1F6A">
      <w:pPr>
        <w:rPr>
          <w:rFonts w:cs="Times New Roman"/>
          <w:b/>
          <w:szCs w:val="24"/>
        </w:rPr>
      </w:pPr>
    </w:p>
    <w:p w14:paraId="521F750D" w14:textId="77777777" w:rsidR="00081725" w:rsidRPr="00105C9C" w:rsidRDefault="00081725" w:rsidP="0012497C">
      <w:pPr>
        <w:pStyle w:val="Heading2"/>
        <w:numPr>
          <w:ilvl w:val="1"/>
          <w:numId w:val="8"/>
        </w:numPr>
      </w:pPr>
      <w:bookmarkStart w:id="23" w:name="_Toc113358860"/>
      <w:r w:rsidRPr="00105C9C">
        <w:t>C</w:t>
      </w:r>
      <w:r w:rsidR="0068192B" w:rsidRPr="00D8554A">
        <w:t>onditii de eligibilitate</w:t>
      </w:r>
      <w:bookmarkEnd w:id="23"/>
    </w:p>
    <w:p w14:paraId="1BDA464C" w14:textId="77777777" w:rsidR="00081725" w:rsidRPr="00105C9C" w:rsidRDefault="00081725" w:rsidP="005C1F6A">
      <w:pPr>
        <w:rPr>
          <w:rFonts w:cs="Times New Roman"/>
          <w:b/>
          <w:szCs w:val="24"/>
        </w:rPr>
      </w:pPr>
    </w:p>
    <w:tbl>
      <w:tblPr>
        <w:tblStyle w:val="TableGrid"/>
        <w:tblW w:w="0" w:type="auto"/>
        <w:tblLook w:val="04A0" w:firstRow="1" w:lastRow="0" w:firstColumn="1" w:lastColumn="0" w:noHBand="0" w:noVBand="1"/>
      </w:tblPr>
      <w:tblGrid>
        <w:gridCol w:w="9062"/>
      </w:tblGrid>
      <w:tr w:rsidR="00081725" w:rsidRPr="00D8554A" w14:paraId="5BCEDBBE" w14:textId="77777777" w:rsidTr="00830FC7">
        <w:tc>
          <w:tcPr>
            <w:tcW w:w="9062" w:type="dxa"/>
          </w:tcPr>
          <w:p w14:paraId="1FC78B88" w14:textId="77777777" w:rsidR="00081725" w:rsidRPr="00195E21" w:rsidRDefault="00081725" w:rsidP="00195E21">
            <w:pPr>
              <w:rPr>
                <w:b/>
              </w:rPr>
            </w:pPr>
            <w:r w:rsidRPr="00195E21">
              <w:rPr>
                <w:b/>
              </w:rPr>
              <w:t>EG 1. GAL Solicitantul trebuie sa se incadreze in categoria beneficiarilor directi eligibili;</w:t>
            </w:r>
          </w:p>
          <w:p w14:paraId="4540A38B" w14:textId="77777777" w:rsidR="00081725" w:rsidRPr="00105C9C" w:rsidRDefault="00081725" w:rsidP="00081725">
            <w:pPr>
              <w:rPr>
                <w:rFonts w:cs="Times New Roman"/>
                <w:szCs w:val="24"/>
              </w:rPr>
            </w:pPr>
          </w:p>
        </w:tc>
      </w:tr>
      <w:tr w:rsidR="00081725" w:rsidRPr="00D8554A" w14:paraId="38415EB6" w14:textId="77777777" w:rsidTr="006C6A9E">
        <w:tc>
          <w:tcPr>
            <w:tcW w:w="9062" w:type="dxa"/>
            <w:shd w:val="clear" w:color="auto" w:fill="auto"/>
          </w:tcPr>
          <w:p w14:paraId="29D0F678" w14:textId="77777777" w:rsidR="00081725" w:rsidRPr="00105C9C" w:rsidRDefault="00081725" w:rsidP="00844F7D">
            <w:pPr>
              <w:rPr>
                <w:lang w:eastAsia="fr-FR"/>
              </w:rPr>
            </w:pPr>
            <w:r w:rsidRPr="00105C9C">
              <w:rPr>
                <w:lang w:eastAsia="fr-FR"/>
              </w:rPr>
              <w:lastRenderedPageBreak/>
              <w:t>Documente Verificate:</w:t>
            </w:r>
          </w:p>
          <w:p w14:paraId="508C2964" w14:textId="77777777" w:rsidR="00081725" w:rsidRPr="00105C9C" w:rsidRDefault="00081725" w:rsidP="00844F7D">
            <w:pPr>
              <w:rPr>
                <w:bCs/>
                <w:noProof/>
                <w:lang w:eastAsia="fr-FR"/>
              </w:rPr>
            </w:pPr>
            <w:r w:rsidRPr="00105C9C">
              <w:rPr>
                <w:bCs/>
                <w:noProof/>
                <w:lang w:eastAsia="fr-FR"/>
              </w:rPr>
              <w:t>Fi</w:t>
            </w:r>
            <w:r w:rsidR="00FE2199">
              <w:rPr>
                <w:bCs/>
                <w:noProof/>
                <w:lang w:eastAsia="fr-FR"/>
              </w:rPr>
              <w:t>s</w:t>
            </w:r>
            <w:r w:rsidRPr="00105C9C">
              <w:rPr>
                <w:bCs/>
                <w:noProof/>
                <w:lang w:eastAsia="fr-FR"/>
              </w:rPr>
              <w:t>a masurii din SDL</w:t>
            </w:r>
          </w:p>
          <w:p w14:paraId="18B41B31" w14:textId="77777777" w:rsidR="00BE0760" w:rsidRPr="005E205E" w:rsidRDefault="00081725" w:rsidP="00BE0760">
            <w:pPr>
              <w:pStyle w:val="ListParagraph"/>
              <w:numPr>
                <w:ilvl w:val="0"/>
                <w:numId w:val="16"/>
              </w:numPr>
              <w:rPr>
                <w:rFonts w:cs="Times New Roman"/>
                <w:szCs w:val="24"/>
              </w:rPr>
            </w:pPr>
            <w:r w:rsidRPr="00105C9C">
              <w:t xml:space="preserve">Beneficiari directi: </w:t>
            </w:r>
            <w:r w:rsidR="00BE0760" w:rsidRPr="005E205E">
              <w:rPr>
                <w:rFonts w:cs="Times New Roman"/>
                <w:color w:val="000000"/>
                <w:szCs w:val="24"/>
              </w:rPr>
              <w:t>Comunele, ONG-urile sau alte alte entitati publice</w:t>
            </w:r>
            <w:r w:rsidR="00BE0760" w:rsidRPr="005E205E" w:rsidDel="00D271FE">
              <w:rPr>
                <w:rFonts w:cs="Times New Roman"/>
                <w:b/>
                <w:szCs w:val="24"/>
              </w:rPr>
              <w:t xml:space="preserve"> </w:t>
            </w:r>
          </w:p>
          <w:p w14:paraId="7F81F92E" w14:textId="77777777" w:rsidR="00081725" w:rsidRPr="00105C9C" w:rsidRDefault="00081725" w:rsidP="00BE0760">
            <w:pPr>
              <w:pStyle w:val="NoSpacing"/>
              <w:shd w:val="clear" w:color="auto" w:fill="D9D9D9" w:themeFill="background1" w:themeFillShade="D9"/>
              <w:spacing w:line="276" w:lineRule="auto"/>
              <w:rPr>
                <w:szCs w:val="24"/>
              </w:rPr>
            </w:pPr>
          </w:p>
        </w:tc>
      </w:tr>
      <w:tr w:rsidR="00081725" w:rsidRPr="00D8554A" w14:paraId="79B94078" w14:textId="77777777" w:rsidTr="00830FC7">
        <w:tc>
          <w:tcPr>
            <w:tcW w:w="9062" w:type="dxa"/>
          </w:tcPr>
          <w:p w14:paraId="3EDB2F7A" w14:textId="77777777" w:rsidR="00081725" w:rsidRPr="00105C9C" w:rsidRDefault="00081725" w:rsidP="00893E50">
            <w:pPr>
              <w:rPr>
                <w:rFonts w:cs="Times New Roman"/>
                <w:szCs w:val="24"/>
              </w:rPr>
            </w:pPr>
            <w:r w:rsidRPr="00893E50">
              <w:rPr>
                <w:b/>
                <w:bCs/>
                <w:noProof/>
                <w:lang w:eastAsia="fr-FR"/>
              </w:rPr>
              <w:t>EG 2</w:t>
            </w:r>
            <w:r w:rsidR="00830FC7">
              <w:rPr>
                <w:b/>
                <w:bCs/>
                <w:noProof/>
                <w:lang w:eastAsia="fr-FR"/>
              </w:rPr>
              <w:t>.</w:t>
            </w:r>
            <w:r w:rsidRPr="00893E50">
              <w:rPr>
                <w:b/>
                <w:bCs/>
                <w:noProof/>
                <w:lang w:eastAsia="fr-FR"/>
              </w:rPr>
              <w:t xml:space="preserve"> GAL </w:t>
            </w:r>
            <w:r w:rsidRPr="00893E50">
              <w:rPr>
                <w:b/>
              </w:rPr>
              <w:t xml:space="preserve">Obiectivul trebuie sa se incadreze in cel putin unul dintre tipurile de activitati sprijinite </w:t>
            </w:r>
          </w:p>
        </w:tc>
      </w:tr>
      <w:tr w:rsidR="00081725" w:rsidRPr="00D8554A" w14:paraId="31B432CF" w14:textId="77777777" w:rsidTr="00830FC7">
        <w:tc>
          <w:tcPr>
            <w:tcW w:w="9062" w:type="dxa"/>
          </w:tcPr>
          <w:p w14:paraId="52EB440A" w14:textId="77777777" w:rsidR="00081725" w:rsidRPr="00893E50" w:rsidRDefault="00081725" w:rsidP="00893E50">
            <w:pPr>
              <w:overflowPunct w:val="0"/>
              <w:autoSpaceDE w:val="0"/>
              <w:autoSpaceDN w:val="0"/>
              <w:adjustRightInd w:val="0"/>
              <w:spacing w:before="100" w:beforeAutospacing="1" w:afterAutospacing="1"/>
              <w:textAlignment w:val="baseline"/>
              <w:rPr>
                <w:rFonts w:eastAsia="Times New Roman" w:cs="Times New Roman"/>
                <w:bCs/>
                <w:noProof/>
                <w:szCs w:val="24"/>
                <w:lang w:eastAsia="fr-FR"/>
              </w:rPr>
            </w:pPr>
            <w:r w:rsidRPr="00893E50">
              <w:rPr>
                <w:rFonts w:eastAsia="Times New Roman" w:cs="Times New Roman"/>
                <w:bCs/>
                <w:noProof/>
                <w:szCs w:val="24"/>
                <w:lang w:eastAsia="fr-FR"/>
              </w:rPr>
              <w:t>Documente Verificate</w:t>
            </w:r>
          </w:p>
          <w:p w14:paraId="269E04A2" w14:textId="77777777" w:rsidR="00081725" w:rsidRPr="00105C9C" w:rsidRDefault="00081725" w:rsidP="0012497C">
            <w:pPr>
              <w:pStyle w:val="ListParagraph"/>
              <w:numPr>
                <w:ilvl w:val="0"/>
                <w:numId w:val="22"/>
              </w:numPr>
              <w:rPr>
                <w:noProof/>
              </w:rPr>
            </w:pPr>
            <w:r w:rsidRPr="00105C9C">
              <w:rPr>
                <w:noProof/>
              </w:rPr>
              <w:t xml:space="preserve">Studiul de Fezabilitate/Documentatia de Avizare pentru Lucrari- de Interventii, intocmite conform legislatiei in vigoare  privind continutul cadru al documentatiei tehnico-economice aferente investitiilor publice, precum </w:t>
            </w:r>
            <w:r w:rsidR="00FE2199">
              <w:rPr>
                <w:noProof/>
              </w:rPr>
              <w:t>s</w:t>
            </w:r>
            <w:r w:rsidRPr="00105C9C">
              <w:rPr>
                <w:noProof/>
              </w:rPr>
              <w:t xml:space="preserve">i a structurii </w:t>
            </w:r>
            <w:r w:rsidR="00FE2199">
              <w:rPr>
                <w:noProof/>
              </w:rPr>
              <w:t>s</w:t>
            </w:r>
            <w:r w:rsidRPr="00105C9C">
              <w:rPr>
                <w:noProof/>
              </w:rPr>
              <w:t xml:space="preserve">i metodologiei de elaborare a devizului general pentru obiective de investitii </w:t>
            </w:r>
            <w:r w:rsidR="00FE2199">
              <w:rPr>
                <w:noProof/>
              </w:rPr>
              <w:t>s</w:t>
            </w:r>
            <w:r w:rsidRPr="00105C9C">
              <w:rPr>
                <w:noProof/>
              </w:rPr>
              <w:t>i lucrari de interventii)</w:t>
            </w:r>
          </w:p>
          <w:p w14:paraId="17247BE4" w14:textId="77777777" w:rsidR="00081725" w:rsidRPr="00893E50" w:rsidRDefault="00081725" w:rsidP="0012497C">
            <w:pPr>
              <w:pStyle w:val="ListParagraph"/>
              <w:numPr>
                <w:ilvl w:val="0"/>
                <w:numId w:val="22"/>
              </w:numPr>
              <w:rPr>
                <w:rFonts w:eastAsia="Times New Roman"/>
                <w:lang w:eastAsia="fr-FR"/>
              </w:rPr>
            </w:pPr>
            <w:r w:rsidRPr="00893E50">
              <w:rPr>
                <w:rFonts w:eastAsia="Times New Roman"/>
                <w:lang w:eastAsia="fr-FR"/>
              </w:rPr>
              <w:t>Certificatul de Urbanism</w:t>
            </w:r>
          </w:p>
          <w:p w14:paraId="6DB1A6C7" w14:textId="77777777" w:rsidR="00081725" w:rsidRPr="00893E50" w:rsidRDefault="00081725" w:rsidP="0012497C">
            <w:pPr>
              <w:pStyle w:val="ListParagraph"/>
              <w:numPr>
                <w:ilvl w:val="0"/>
                <w:numId w:val="22"/>
              </w:numPr>
              <w:rPr>
                <w:rFonts w:eastAsia="Times New Roman"/>
                <w:noProof/>
                <w:lang w:eastAsia="ro-RO"/>
              </w:rPr>
            </w:pPr>
            <w:r w:rsidRPr="00893E50">
              <w:rPr>
                <w:rFonts w:eastAsia="Times New Roman"/>
                <w:noProof/>
                <w:lang w:eastAsia="ro-RO"/>
              </w:rPr>
              <w:t xml:space="preserve">Pentru proiectele demarate din alte fonduri </w:t>
            </w:r>
            <w:r w:rsidR="00FE2199" w:rsidRPr="00893E50">
              <w:rPr>
                <w:rFonts w:eastAsia="Times New Roman"/>
                <w:noProof/>
                <w:lang w:eastAsia="ro-RO"/>
              </w:rPr>
              <w:t>s</w:t>
            </w:r>
            <w:r w:rsidRPr="00893E50">
              <w:rPr>
                <w:rFonts w:eastAsia="Times New Roman"/>
                <w:noProof/>
                <w:lang w:eastAsia="ro-RO"/>
              </w:rPr>
              <w:t>i nefinalizate, in completarea documentelor solicitate la punctul 1:</w:t>
            </w:r>
          </w:p>
          <w:p w14:paraId="53580F09" w14:textId="77777777" w:rsidR="00081725" w:rsidRPr="00893E50" w:rsidRDefault="00081725" w:rsidP="0012497C">
            <w:pPr>
              <w:pStyle w:val="ListParagraph"/>
              <w:numPr>
                <w:ilvl w:val="0"/>
                <w:numId w:val="22"/>
              </w:numPr>
              <w:rPr>
                <w:rFonts w:eastAsia="Times New Roman"/>
                <w:noProof/>
                <w:lang w:eastAsia="ro-RO"/>
              </w:rPr>
            </w:pPr>
            <w:r w:rsidRPr="00893E50">
              <w:rPr>
                <w:rFonts w:eastAsia="Times New Roman"/>
                <w:noProof/>
                <w:lang w:eastAsia="ro-RO"/>
              </w:rPr>
              <w:t>Raport de expertiza tehnico- economica din care sa reiasa stadiul investitiei, indicand componentele/actiunile din proiect deja realizate, componentele/ actiunile  pentru care nu mai exista finantare din alte surse, precum si devizele refacute cu valorile ramase de finantat.</w:t>
            </w:r>
          </w:p>
          <w:p w14:paraId="7445B817" w14:textId="77777777" w:rsidR="00081725" w:rsidRPr="00105C9C" w:rsidRDefault="00081725" w:rsidP="00081725">
            <w:pPr>
              <w:pStyle w:val="ListParagraph"/>
              <w:rPr>
                <w:rFonts w:cs="Times New Roman"/>
                <w:szCs w:val="24"/>
              </w:rPr>
            </w:pPr>
          </w:p>
        </w:tc>
      </w:tr>
      <w:tr w:rsidR="00081725" w:rsidRPr="00D8554A" w14:paraId="55F44A8D" w14:textId="77777777" w:rsidTr="00830FC7">
        <w:tc>
          <w:tcPr>
            <w:tcW w:w="9062" w:type="dxa"/>
          </w:tcPr>
          <w:p w14:paraId="690DEAC4" w14:textId="77777777" w:rsidR="00081725" w:rsidRPr="00105C9C" w:rsidRDefault="00081725" w:rsidP="00893E50">
            <w:pPr>
              <w:overflowPunct w:val="0"/>
              <w:autoSpaceDE w:val="0"/>
              <w:autoSpaceDN w:val="0"/>
              <w:adjustRightInd w:val="0"/>
              <w:spacing w:before="100" w:beforeAutospacing="1" w:afterAutospacing="1"/>
              <w:textAlignment w:val="baseline"/>
              <w:rPr>
                <w:rFonts w:cs="Times New Roman"/>
                <w:szCs w:val="24"/>
              </w:rPr>
            </w:pPr>
            <w:r w:rsidRPr="00105C9C">
              <w:rPr>
                <w:rFonts w:eastAsia="Times New Roman" w:cs="Times New Roman"/>
                <w:b/>
                <w:bCs/>
                <w:noProof/>
                <w:szCs w:val="24"/>
                <w:lang w:eastAsia="fr-FR"/>
              </w:rPr>
              <w:t>EG 3</w:t>
            </w:r>
            <w:r w:rsidR="00830FC7">
              <w:rPr>
                <w:rFonts w:eastAsia="Times New Roman" w:cs="Times New Roman"/>
                <w:b/>
                <w:bCs/>
                <w:noProof/>
                <w:szCs w:val="24"/>
                <w:lang w:eastAsia="fr-FR"/>
              </w:rPr>
              <w:t>.</w:t>
            </w:r>
            <w:r w:rsidRPr="00105C9C">
              <w:rPr>
                <w:rFonts w:eastAsia="Times New Roman" w:cs="Times New Roman"/>
                <w:b/>
                <w:bCs/>
                <w:noProof/>
                <w:szCs w:val="24"/>
                <w:lang w:eastAsia="fr-FR"/>
              </w:rPr>
              <w:t xml:space="preserve"> GAL </w:t>
            </w:r>
            <w:r w:rsidRPr="00105C9C">
              <w:rPr>
                <w:rFonts w:cs="Times New Roman"/>
                <w:b/>
                <w:szCs w:val="24"/>
              </w:rPr>
              <w:t xml:space="preserve">Proiectul trebuie sa se incadreze in PUG </w:t>
            </w:r>
          </w:p>
        </w:tc>
      </w:tr>
      <w:tr w:rsidR="00081725" w:rsidRPr="00D8554A" w14:paraId="1152A6E2" w14:textId="77777777" w:rsidTr="00830FC7">
        <w:tc>
          <w:tcPr>
            <w:tcW w:w="9062" w:type="dxa"/>
          </w:tcPr>
          <w:p w14:paraId="17DCEBE6" w14:textId="77777777" w:rsidR="00081725" w:rsidRPr="00105C9C" w:rsidRDefault="00081725" w:rsidP="0012497C">
            <w:pPr>
              <w:pStyle w:val="ListParagraph"/>
              <w:numPr>
                <w:ilvl w:val="0"/>
                <w:numId w:val="6"/>
              </w:numPr>
              <w:rPr>
                <w:rFonts w:cs="Times New Roman"/>
                <w:szCs w:val="24"/>
              </w:rPr>
            </w:pPr>
            <w:r w:rsidRPr="00105C9C">
              <w:rPr>
                <w:rFonts w:eastAsia="Times New Roman" w:cs="Times New Roman"/>
                <w:szCs w:val="24"/>
                <w:lang w:eastAsia="fr-FR"/>
              </w:rPr>
              <w:t>Certificatul de Urbanism</w:t>
            </w:r>
            <w:r w:rsidRPr="00105C9C">
              <w:rPr>
                <w:rFonts w:cs="Times New Roman"/>
                <w:szCs w:val="24"/>
              </w:rPr>
              <w:t xml:space="preserve"> </w:t>
            </w:r>
          </w:p>
        </w:tc>
      </w:tr>
      <w:tr w:rsidR="00081725" w:rsidRPr="00D8554A" w14:paraId="5B68150F" w14:textId="77777777" w:rsidTr="00830FC7">
        <w:tc>
          <w:tcPr>
            <w:tcW w:w="9062" w:type="dxa"/>
          </w:tcPr>
          <w:p w14:paraId="2AD8D4CA" w14:textId="77777777" w:rsidR="00081725" w:rsidRPr="00105C9C" w:rsidRDefault="00081725" w:rsidP="00830FC7">
            <w:pPr>
              <w:rPr>
                <w:rFonts w:cs="Times New Roman"/>
                <w:szCs w:val="24"/>
              </w:rPr>
            </w:pPr>
            <w:r w:rsidRPr="00830FC7">
              <w:rPr>
                <w:b/>
                <w:bCs/>
                <w:noProof/>
                <w:lang w:eastAsia="fr-FR"/>
              </w:rPr>
              <w:t>EG 4</w:t>
            </w:r>
            <w:r w:rsidR="00830FC7">
              <w:rPr>
                <w:b/>
                <w:bCs/>
                <w:noProof/>
                <w:lang w:eastAsia="fr-FR"/>
              </w:rPr>
              <w:t>.</w:t>
            </w:r>
            <w:r w:rsidRPr="00830FC7">
              <w:rPr>
                <w:b/>
                <w:bCs/>
                <w:noProof/>
                <w:lang w:eastAsia="fr-FR"/>
              </w:rPr>
              <w:t xml:space="preserve"> GAL </w:t>
            </w:r>
            <w:r w:rsidR="00D21646" w:rsidRPr="00830FC7">
              <w:rPr>
                <w:b/>
              </w:rPr>
              <w:t>Investi</w:t>
            </w:r>
            <w:r w:rsidR="00FE2199" w:rsidRPr="00830FC7">
              <w:rPr>
                <w:b/>
              </w:rPr>
              <w:t>t</w:t>
            </w:r>
            <w:r w:rsidR="00D21646" w:rsidRPr="00830FC7">
              <w:rPr>
                <w:b/>
              </w:rPr>
              <w:t>ia trebuie sa fie in corelare cu strategia locala aprobata/ judeteana/GAL</w:t>
            </w:r>
          </w:p>
        </w:tc>
      </w:tr>
      <w:tr w:rsidR="00081725" w:rsidRPr="00D8554A" w14:paraId="7E2E5582" w14:textId="77777777" w:rsidTr="00830FC7">
        <w:tc>
          <w:tcPr>
            <w:tcW w:w="9062" w:type="dxa"/>
          </w:tcPr>
          <w:p w14:paraId="42FCCBD2" w14:textId="77777777" w:rsidR="00081725" w:rsidRPr="00830FC7" w:rsidRDefault="00081725" w:rsidP="00830FC7">
            <w:pPr>
              <w:rPr>
                <w:noProof/>
                <w:lang w:eastAsia="fr-FR"/>
              </w:rPr>
            </w:pPr>
            <w:r w:rsidRPr="00830FC7">
              <w:rPr>
                <w:noProof/>
                <w:lang w:eastAsia="fr-FR"/>
              </w:rPr>
              <w:t>Documente Verificate</w:t>
            </w:r>
          </w:p>
          <w:p w14:paraId="77241C4A" w14:textId="77777777" w:rsidR="00081725" w:rsidRPr="00830FC7" w:rsidRDefault="00081725" w:rsidP="0012497C">
            <w:pPr>
              <w:pStyle w:val="ListParagraph"/>
              <w:numPr>
                <w:ilvl w:val="0"/>
                <w:numId w:val="23"/>
              </w:numPr>
              <w:rPr>
                <w:rFonts w:cs="Times New Roman"/>
                <w:noProof/>
                <w:szCs w:val="24"/>
              </w:rPr>
            </w:pPr>
            <w:r w:rsidRPr="00830FC7">
              <w:rPr>
                <w:rFonts w:cs="Times New Roman"/>
                <w:noProof/>
                <w:szCs w:val="24"/>
              </w:rPr>
              <w:t xml:space="preserve">Studiul de Fezabilitate/Documentatia de Avizare pentru Lucrari- de Interventii, intocmite conform legislatiei in vigoare  privind continutul cadru al documentatiei tehnico-economice aferente investitiilor publice, precum </w:t>
            </w:r>
            <w:r w:rsidR="00FE2199" w:rsidRPr="00830FC7">
              <w:rPr>
                <w:rFonts w:cs="Times New Roman"/>
                <w:noProof/>
                <w:szCs w:val="24"/>
              </w:rPr>
              <w:t>s</w:t>
            </w:r>
            <w:r w:rsidRPr="00830FC7">
              <w:rPr>
                <w:rFonts w:cs="Times New Roman"/>
                <w:noProof/>
                <w:szCs w:val="24"/>
              </w:rPr>
              <w:t xml:space="preserve">i a structurii </w:t>
            </w:r>
            <w:r w:rsidR="00FE2199" w:rsidRPr="00830FC7">
              <w:rPr>
                <w:rFonts w:cs="Times New Roman"/>
                <w:noProof/>
                <w:szCs w:val="24"/>
              </w:rPr>
              <w:t>s</w:t>
            </w:r>
            <w:r w:rsidRPr="00830FC7">
              <w:rPr>
                <w:rFonts w:cs="Times New Roman"/>
                <w:noProof/>
                <w:szCs w:val="24"/>
              </w:rPr>
              <w:t xml:space="preserve">i metodologiei de elaborare a devizului general pentru obiective de investitii </w:t>
            </w:r>
            <w:r w:rsidR="00FE2199" w:rsidRPr="00830FC7">
              <w:rPr>
                <w:rFonts w:cs="Times New Roman"/>
                <w:noProof/>
                <w:szCs w:val="24"/>
              </w:rPr>
              <w:t>s</w:t>
            </w:r>
            <w:r w:rsidRPr="00830FC7">
              <w:rPr>
                <w:rFonts w:cs="Times New Roman"/>
                <w:noProof/>
                <w:szCs w:val="24"/>
              </w:rPr>
              <w:t>i lucrari de interventii)</w:t>
            </w:r>
            <w:r w:rsidR="009750D7" w:rsidRPr="00830FC7">
              <w:rPr>
                <w:rFonts w:cs="Times New Roman"/>
                <w:noProof/>
                <w:szCs w:val="24"/>
              </w:rPr>
              <w:t>/ Memoriu justificativ</w:t>
            </w:r>
          </w:p>
          <w:p w14:paraId="3F5E3D64" w14:textId="77777777" w:rsidR="00081725" w:rsidRPr="00830FC7" w:rsidRDefault="00081725" w:rsidP="0012497C">
            <w:pPr>
              <w:pStyle w:val="ListParagraph"/>
              <w:numPr>
                <w:ilvl w:val="0"/>
                <w:numId w:val="23"/>
              </w:numPr>
              <w:rPr>
                <w:rFonts w:eastAsia="Times New Roman" w:cs="Times New Roman"/>
                <w:szCs w:val="24"/>
                <w:lang w:eastAsia="fr-FR"/>
              </w:rPr>
            </w:pPr>
            <w:r w:rsidRPr="00830FC7">
              <w:rPr>
                <w:rFonts w:eastAsia="Times New Roman" w:cs="Times New Roman"/>
                <w:szCs w:val="24"/>
                <w:lang w:eastAsia="fr-FR"/>
              </w:rPr>
              <w:t>Certificatul de Urbanism</w:t>
            </w:r>
          </w:p>
          <w:p w14:paraId="1D65FE92" w14:textId="77777777" w:rsidR="00D21646" w:rsidRPr="00830FC7" w:rsidRDefault="00D21646" w:rsidP="0012497C">
            <w:pPr>
              <w:pStyle w:val="ListParagraph"/>
              <w:numPr>
                <w:ilvl w:val="0"/>
                <w:numId w:val="23"/>
              </w:numPr>
              <w:rPr>
                <w:rFonts w:eastAsia="Times New Roman" w:cs="Times New Roman"/>
                <w:szCs w:val="24"/>
                <w:lang w:eastAsia="fr-FR"/>
              </w:rPr>
            </w:pPr>
            <w:r w:rsidRPr="00830FC7">
              <w:rPr>
                <w:rFonts w:eastAsia="Times New Roman" w:cs="Times New Roman"/>
                <w:szCs w:val="24"/>
                <w:lang w:eastAsia="fr-FR"/>
              </w:rPr>
              <w:lastRenderedPageBreak/>
              <w:t>Extras din strategia de dezvoltare locala si HCL de aprobare a acesteia.</w:t>
            </w:r>
          </w:p>
          <w:p w14:paraId="6CE3E753" w14:textId="77777777" w:rsidR="00081725" w:rsidRPr="00105C9C" w:rsidRDefault="00081725" w:rsidP="00830FC7">
            <w:pPr>
              <w:rPr>
                <w:rFonts w:cs="Times New Roman"/>
                <w:szCs w:val="24"/>
              </w:rPr>
            </w:pPr>
          </w:p>
        </w:tc>
      </w:tr>
      <w:tr w:rsidR="006877C1" w:rsidRPr="00D8554A" w14:paraId="782012CB" w14:textId="77777777" w:rsidTr="00830FC7">
        <w:tc>
          <w:tcPr>
            <w:tcW w:w="9062" w:type="dxa"/>
          </w:tcPr>
          <w:p w14:paraId="52934DE4" w14:textId="7007FCF5" w:rsidR="006877C1" w:rsidRPr="00830FC7" w:rsidRDefault="006877C1" w:rsidP="00830FC7">
            <w:pPr>
              <w:rPr>
                <w:b/>
              </w:rPr>
            </w:pPr>
            <w:r w:rsidRPr="00830FC7">
              <w:rPr>
                <w:b/>
              </w:rPr>
              <w:lastRenderedPageBreak/>
              <w:t xml:space="preserve"> EG 5</w:t>
            </w:r>
            <w:r w:rsidR="00830FC7">
              <w:rPr>
                <w:b/>
              </w:rPr>
              <w:t>.</w:t>
            </w:r>
            <w:r w:rsidR="00BA6A54">
              <w:rPr>
                <w:b/>
              </w:rPr>
              <w:t xml:space="preserve"> GAL</w:t>
            </w:r>
            <w:r w:rsidRPr="00830FC7">
              <w:rPr>
                <w:b/>
              </w:rPr>
              <w:t xml:space="preserve"> Investi</w:t>
            </w:r>
            <w:r w:rsidR="00FE2199" w:rsidRPr="00830FC7">
              <w:rPr>
                <w:b/>
              </w:rPr>
              <w:t>t</w:t>
            </w:r>
            <w:r w:rsidRPr="00830FC7">
              <w:rPr>
                <w:b/>
              </w:rPr>
              <w:t>ia trebuie sa demonstreze necesitatea si oportunitatea, in baza documentelor emise de organele de decizie (Adunarea Generala/ Hotararea Consiliului Local)</w:t>
            </w:r>
          </w:p>
        </w:tc>
      </w:tr>
      <w:tr w:rsidR="009750D7" w:rsidRPr="00D8554A" w14:paraId="66FC211F" w14:textId="77777777" w:rsidTr="00830FC7">
        <w:tc>
          <w:tcPr>
            <w:tcW w:w="9062" w:type="dxa"/>
          </w:tcPr>
          <w:p w14:paraId="017DF654" w14:textId="77777777" w:rsidR="009750D7" w:rsidRPr="00105C9C" w:rsidRDefault="009750D7" w:rsidP="0012497C">
            <w:pPr>
              <w:pStyle w:val="ListParagraph"/>
              <w:numPr>
                <w:ilvl w:val="0"/>
                <w:numId w:val="24"/>
              </w:numPr>
              <w:rPr>
                <w:noProof/>
              </w:rPr>
            </w:pPr>
            <w:r w:rsidRPr="00105C9C">
              <w:rPr>
                <w:noProof/>
              </w:rPr>
              <w:t xml:space="preserve">Studiul de Fezabilitate/Documentatia de Avizare pentru Lucrari- de Interventii, intocmite conform legislatiei in vigoare  privind continutul cadru al documentatiei tehnico-economice aferente investitiilor publice, precum </w:t>
            </w:r>
            <w:r w:rsidR="00FE2199">
              <w:rPr>
                <w:noProof/>
              </w:rPr>
              <w:t>s</w:t>
            </w:r>
            <w:r w:rsidRPr="00105C9C">
              <w:rPr>
                <w:noProof/>
              </w:rPr>
              <w:t xml:space="preserve">i a structurii </w:t>
            </w:r>
            <w:r w:rsidR="00FE2199">
              <w:rPr>
                <w:noProof/>
              </w:rPr>
              <w:t>s</w:t>
            </w:r>
            <w:r w:rsidRPr="00105C9C">
              <w:rPr>
                <w:noProof/>
              </w:rPr>
              <w:t xml:space="preserve">i metodologiei de elaborare a devizului general pentru obiective de investitii </w:t>
            </w:r>
            <w:r w:rsidR="00FE2199">
              <w:rPr>
                <w:noProof/>
              </w:rPr>
              <w:t>s</w:t>
            </w:r>
            <w:r w:rsidRPr="00105C9C">
              <w:rPr>
                <w:noProof/>
              </w:rPr>
              <w:t>i lucrari de interventii)/ Memoriu justificativ</w:t>
            </w:r>
          </w:p>
          <w:p w14:paraId="585F9C4D" w14:textId="77777777" w:rsidR="009750D7" w:rsidRPr="00830FC7" w:rsidRDefault="009750D7" w:rsidP="0012497C">
            <w:pPr>
              <w:pStyle w:val="ListParagraph"/>
              <w:numPr>
                <w:ilvl w:val="0"/>
                <w:numId w:val="24"/>
              </w:numPr>
              <w:rPr>
                <w:b/>
                <w:color w:val="000000"/>
              </w:rPr>
            </w:pPr>
            <w:r w:rsidRPr="00830FC7">
              <w:rPr>
                <w:rFonts w:eastAsia="Times New Roman"/>
                <w:lang w:eastAsia="fr-FR"/>
              </w:rPr>
              <w:t>Certificatul de Urbanism</w:t>
            </w:r>
          </w:p>
        </w:tc>
      </w:tr>
      <w:tr w:rsidR="00081725" w:rsidRPr="00D8554A" w14:paraId="28DAE025" w14:textId="77777777" w:rsidTr="00830FC7">
        <w:tc>
          <w:tcPr>
            <w:tcW w:w="9062" w:type="dxa"/>
          </w:tcPr>
          <w:p w14:paraId="718F7DD2" w14:textId="77777777" w:rsidR="00081725" w:rsidRPr="00830FC7" w:rsidRDefault="00081725" w:rsidP="00830FC7">
            <w:pPr>
              <w:rPr>
                <w:b/>
              </w:rPr>
            </w:pPr>
            <w:r w:rsidRPr="00830FC7">
              <w:rPr>
                <w:b/>
                <w:bCs/>
                <w:noProof/>
                <w:lang w:eastAsia="fr-FR"/>
              </w:rPr>
              <w:t xml:space="preserve">EG </w:t>
            </w:r>
            <w:r w:rsidR="009750D7" w:rsidRPr="00830FC7">
              <w:rPr>
                <w:b/>
                <w:bCs/>
                <w:noProof/>
                <w:lang w:eastAsia="fr-FR"/>
              </w:rPr>
              <w:t>6</w:t>
            </w:r>
            <w:r w:rsidR="00830FC7" w:rsidRPr="00830FC7">
              <w:rPr>
                <w:b/>
                <w:bCs/>
                <w:noProof/>
                <w:lang w:eastAsia="fr-FR"/>
              </w:rPr>
              <w:t>.</w:t>
            </w:r>
            <w:r w:rsidRPr="00830FC7">
              <w:rPr>
                <w:b/>
                <w:bCs/>
                <w:noProof/>
                <w:lang w:eastAsia="fr-FR"/>
              </w:rPr>
              <w:t xml:space="preserve"> GAL</w:t>
            </w:r>
            <w:r w:rsidR="009750D7" w:rsidRPr="00830FC7">
              <w:rPr>
                <w:b/>
              </w:rPr>
              <w:t xml:space="preserve"> Realizarea in cadrul constructiilor noi sau modernizate investi</w:t>
            </w:r>
            <w:r w:rsidR="00FE2199" w:rsidRPr="00830FC7">
              <w:rPr>
                <w:b/>
              </w:rPr>
              <w:t>t</w:t>
            </w:r>
            <w:r w:rsidR="009750D7" w:rsidRPr="00830FC7">
              <w:rPr>
                <w:b/>
              </w:rPr>
              <w:t>ii cu caracter social care vin in scop direct pentru protejarea persoanelor cu handicap/ a batranilor / femeilor insarcinate / copii</w:t>
            </w:r>
          </w:p>
        </w:tc>
      </w:tr>
      <w:tr w:rsidR="00081725" w:rsidRPr="00D8554A" w14:paraId="567D4433" w14:textId="77777777" w:rsidTr="00830FC7">
        <w:tc>
          <w:tcPr>
            <w:tcW w:w="9062" w:type="dxa"/>
          </w:tcPr>
          <w:p w14:paraId="6FD5B2D8" w14:textId="77777777" w:rsidR="00830FC7" w:rsidRDefault="00081725" w:rsidP="00830FC7">
            <w:pPr>
              <w:rPr>
                <w:noProof/>
                <w:lang w:eastAsia="fr-FR"/>
              </w:rPr>
            </w:pPr>
            <w:r w:rsidRPr="00105C9C">
              <w:rPr>
                <w:noProof/>
                <w:lang w:eastAsia="fr-FR"/>
              </w:rPr>
              <w:t>Documente Verificate:</w:t>
            </w:r>
          </w:p>
          <w:p w14:paraId="743B0CA4" w14:textId="77777777" w:rsidR="00830FC7" w:rsidRDefault="00081725" w:rsidP="0012497C">
            <w:pPr>
              <w:pStyle w:val="ListParagraph"/>
              <w:numPr>
                <w:ilvl w:val="0"/>
                <w:numId w:val="25"/>
              </w:numPr>
              <w:rPr>
                <w:noProof/>
                <w:lang w:eastAsia="fr-FR"/>
              </w:rPr>
            </w:pPr>
            <w:r w:rsidRPr="00830FC7">
              <w:rPr>
                <w:rFonts w:eastAsia="Times New Roman"/>
                <w:bCs/>
                <w:noProof/>
                <w:spacing w:val="-2"/>
                <w:lang w:eastAsia="fr-FR"/>
              </w:rPr>
              <w:t xml:space="preserve">Studiul de Fezabilitate / </w:t>
            </w:r>
            <w:r w:rsidRPr="00105C9C">
              <w:rPr>
                <w:noProof/>
              </w:rPr>
              <w:t>Documentatia de Avizare pentru Lucrari- de Interventii/ Memoriu justificativ</w:t>
            </w:r>
          </w:p>
          <w:p w14:paraId="1860D94E" w14:textId="77777777" w:rsidR="00081725" w:rsidRPr="00830FC7" w:rsidRDefault="00081725" w:rsidP="0012497C">
            <w:pPr>
              <w:pStyle w:val="ListParagraph"/>
              <w:numPr>
                <w:ilvl w:val="0"/>
                <w:numId w:val="25"/>
              </w:numPr>
              <w:rPr>
                <w:rFonts w:cs="Times New Roman"/>
                <w:szCs w:val="24"/>
              </w:rPr>
            </w:pPr>
            <w:r w:rsidRPr="00830FC7">
              <w:rPr>
                <w:rFonts w:eastAsia="Times New Roman"/>
                <w:lang w:eastAsia="fr-FR"/>
              </w:rPr>
              <w:t>Certificatul de Urbanism</w:t>
            </w:r>
            <w:r w:rsidR="009750D7" w:rsidRPr="00830FC7">
              <w:rPr>
                <w:rFonts w:eastAsia="Times New Roman"/>
                <w:lang w:eastAsia="fr-FR"/>
              </w:rPr>
              <w:t>\HCL</w:t>
            </w:r>
          </w:p>
        </w:tc>
      </w:tr>
      <w:tr w:rsidR="00081725" w:rsidRPr="00D8554A" w14:paraId="1E169792" w14:textId="77777777" w:rsidTr="00830FC7">
        <w:tc>
          <w:tcPr>
            <w:tcW w:w="9062" w:type="dxa"/>
          </w:tcPr>
          <w:p w14:paraId="1EAE4194" w14:textId="0884BD16" w:rsidR="00081725" w:rsidRPr="00005707" w:rsidRDefault="00081725" w:rsidP="00BE0760">
            <w:pPr>
              <w:rPr>
                <w:b/>
              </w:rPr>
            </w:pPr>
            <w:r w:rsidRPr="00005707">
              <w:rPr>
                <w:rFonts w:eastAsia="Times New Roman"/>
                <w:b/>
                <w:bCs/>
                <w:noProof/>
                <w:lang w:eastAsia="fr-FR"/>
              </w:rPr>
              <w:t>EG</w:t>
            </w:r>
            <w:r w:rsidR="00005707">
              <w:rPr>
                <w:rFonts w:eastAsia="Times New Roman"/>
                <w:b/>
                <w:bCs/>
                <w:noProof/>
                <w:lang w:eastAsia="fr-FR"/>
              </w:rPr>
              <w:t xml:space="preserve"> </w:t>
            </w:r>
            <w:r w:rsidR="009750D7" w:rsidRPr="00005707">
              <w:rPr>
                <w:rFonts w:eastAsia="Times New Roman"/>
                <w:b/>
                <w:bCs/>
                <w:noProof/>
                <w:lang w:eastAsia="fr-FR"/>
              </w:rPr>
              <w:t>7</w:t>
            </w:r>
            <w:r w:rsidR="00005707">
              <w:rPr>
                <w:rFonts w:eastAsia="Times New Roman"/>
                <w:b/>
                <w:bCs/>
                <w:noProof/>
                <w:lang w:eastAsia="fr-FR"/>
              </w:rPr>
              <w:t xml:space="preserve">. </w:t>
            </w:r>
            <w:r w:rsidRPr="00005707">
              <w:rPr>
                <w:rFonts w:eastAsia="Times New Roman"/>
                <w:b/>
                <w:bCs/>
                <w:noProof/>
                <w:lang w:eastAsia="fr-FR"/>
              </w:rPr>
              <w:t xml:space="preserve">GAL </w:t>
            </w:r>
            <w:r w:rsidR="009750D7" w:rsidRPr="00005707">
              <w:rPr>
                <w:b/>
              </w:rPr>
              <w:t xml:space="preserve">Demonstrarea sustenabilitatii proiectului din surse proprii/alte surse de finantare (de ex. Obiectivul specific 5.2 din cadrul POCU)- </w:t>
            </w:r>
            <w:r w:rsidR="00BE0760">
              <w:rPr>
                <w:b/>
              </w:rPr>
              <w:t>nu este cazul pentru aceasta sesiune</w:t>
            </w:r>
          </w:p>
        </w:tc>
      </w:tr>
      <w:tr w:rsidR="00081725" w:rsidRPr="00D8554A" w14:paraId="3498AC09" w14:textId="77777777" w:rsidTr="00830FC7">
        <w:tc>
          <w:tcPr>
            <w:tcW w:w="9062" w:type="dxa"/>
          </w:tcPr>
          <w:p w14:paraId="63C1767B" w14:textId="77777777" w:rsidR="00081725" w:rsidRDefault="00081725" w:rsidP="007042CB">
            <w:pPr>
              <w:rPr>
                <w:noProof/>
                <w:lang w:eastAsia="fr-FR"/>
              </w:rPr>
            </w:pPr>
            <w:r w:rsidRPr="00105C9C">
              <w:rPr>
                <w:noProof/>
                <w:lang w:eastAsia="fr-FR"/>
              </w:rPr>
              <w:t>Documente Verificate:</w:t>
            </w:r>
          </w:p>
          <w:p w14:paraId="0FEB409A" w14:textId="77777777" w:rsidR="00081725" w:rsidRPr="00105C9C" w:rsidRDefault="00081725" w:rsidP="0012497C">
            <w:pPr>
              <w:pStyle w:val="ListParagraph"/>
              <w:numPr>
                <w:ilvl w:val="0"/>
                <w:numId w:val="26"/>
              </w:numPr>
              <w:rPr>
                <w:noProof/>
                <w:lang w:eastAsia="fr-FR"/>
              </w:rPr>
            </w:pPr>
            <w:r w:rsidRPr="0055001D">
              <w:rPr>
                <w:noProof/>
                <w:spacing w:val="-2"/>
                <w:lang w:eastAsia="fr-FR"/>
              </w:rPr>
              <w:t xml:space="preserve">Studiul de Fezabilitate / </w:t>
            </w:r>
            <w:r w:rsidRPr="00105C9C">
              <w:rPr>
                <w:noProof/>
              </w:rPr>
              <w:t>Documentatia de Avizare pentru Lucrari- de Interventii/ Memoriu justificativ</w:t>
            </w:r>
          </w:p>
          <w:p w14:paraId="4F1A0758" w14:textId="77777777" w:rsidR="00081725" w:rsidRPr="0055001D" w:rsidRDefault="007042CB" w:rsidP="0012497C">
            <w:pPr>
              <w:pStyle w:val="ListParagraph"/>
              <w:numPr>
                <w:ilvl w:val="0"/>
                <w:numId w:val="26"/>
              </w:numPr>
              <w:rPr>
                <w:rFonts w:cs="Times New Roman"/>
                <w:szCs w:val="24"/>
              </w:rPr>
            </w:pPr>
            <w:r w:rsidRPr="0055001D">
              <w:rPr>
                <w:rFonts w:cs="Times New Roman"/>
                <w:noProof/>
                <w:szCs w:val="24"/>
              </w:rPr>
              <w:t>HCL sau Hotarar</w:t>
            </w:r>
            <w:r w:rsidR="0055001D" w:rsidRPr="0055001D">
              <w:rPr>
                <w:rFonts w:cs="Times New Roman"/>
                <w:noProof/>
                <w:szCs w:val="24"/>
              </w:rPr>
              <w:t>ea Adunarii Generale</w:t>
            </w:r>
          </w:p>
        </w:tc>
      </w:tr>
      <w:tr w:rsidR="009750D7" w:rsidRPr="00D8554A" w14:paraId="62337081" w14:textId="77777777" w:rsidTr="006C6A9E">
        <w:tc>
          <w:tcPr>
            <w:tcW w:w="9062" w:type="dxa"/>
            <w:shd w:val="clear" w:color="auto" w:fill="D9D9D9" w:themeFill="background1" w:themeFillShade="D9"/>
          </w:tcPr>
          <w:p w14:paraId="600CB2C7" w14:textId="5083E3A4" w:rsidR="009750D7" w:rsidRPr="007B1CE2" w:rsidRDefault="009750D7" w:rsidP="00BE0760">
            <w:pPr>
              <w:rPr>
                <w:rFonts w:eastAsia="Times New Roman"/>
                <w:b/>
                <w:bCs/>
                <w:i/>
                <w:noProof/>
                <w:lang w:eastAsia="fr-FR"/>
              </w:rPr>
            </w:pPr>
            <w:r w:rsidRPr="007B1CE2">
              <w:rPr>
                <w:rFonts w:eastAsia="Times New Roman"/>
                <w:b/>
                <w:bCs/>
                <w:noProof/>
                <w:lang w:eastAsia="fr-FR"/>
              </w:rPr>
              <w:t>EG 8</w:t>
            </w:r>
            <w:r w:rsidR="007B1CE2">
              <w:rPr>
                <w:rFonts w:eastAsia="Times New Roman"/>
                <w:b/>
                <w:bCs/>
                <w:noProof/>
                <w:lang w:eastAsia="fr-FR"/>
              </w:rPr>
              <w:t>.</w:t>
            </w:r>
            <w:r w:rsidRPr="007B1CE2">
              <w:rPr>
                <w:rFonts w:eastAsia="Times New Roman"/>
                <w:b/>
                <w:bCs/>
                <w:noProof/>
                <w:lang w:eastAsia="fr-FR"/>
              </w:rPr>
              <w:t xml:space="preserve"> GAL </w:t>
            </w:r>
            <w:r w:rsidRPr="007B1CE2">
              <w:rPr>
                <w:b/>
              </w:rPr>
              <w:t xml:space="preserve">Solicitantul va prezenta obligatoriu planul cu privire la combaterea segregarii.- </w:t>
            </w:r>
            <w:r w:rsidR="00BA6A54">
              <w:rPr>
                <w:b/>
              </w:rPr>
              <w:t>nu este cazul pentru aceasta sesiune</w:t>
            </w:r>
          </w:p>
        </w:tc>
      </w:tr>
      <w:tr w:rsidR="009750D7" w:rsidRPr="00D8554A" w14:paraId="164D7058" w14:textId="77777777" w:rsidTr="006C6A9E">
        <w:tc>
          <w:tcPr>
            <w:tcW w:w="9062" w:type="dxa"/>
            <w:shd w:val="clear" w:color="auto" w:fill="D9D9D9" w:themeFill="background1" w:themeFillShade="D9"/>
          </w:tcPr>
          <w:p w14:paraId="6A6FFA80" w14:textId="77777777" w:rsidR="009431F7" w:rsidRDefault="009750D7" w:rsidP="0012497C">
            <w:pPr>
              <w:pStyle w:val="ListParagraph"/>
              <w:numPr>
                <w:ilvl w:val="0"/>
                <w:numId w:val="27"/>
              </w:numPr>
              <w:rPr>
                <w:noProof/>
              </w:rPr>
            </w:pPr>
            <w:r w:rsidRPr="009431F7">
              <w:rPr>
                <w:rFonts w:eastAsia="Times New Roman"/>
                <w:bCs/>
                <w:noProof/>
                <w:spacing w:val="-2"/>
                <w:lang w:eastAsia="fr-FR"/>
              </w:rPr>
              <w:t xml:space="preserve">Studiul de Fezabilitate / </w:t>
            </w:r>
            <w:r w:rsidRPr="00105C9C">
              <w:rPr>
                <w:noProof/>
              </w:rPr>
              <w:t>Documentatia de Avizare pentru Lucrari- de Interventii/ Memoriu justificativ</w:t>
            </w:r>
            <w:r w:rsidR="009431F7">
              <w:rPr>
                <w:noProof/>
              </w:rPr>
              <w:t>;</w:t>
            </w:r>
          </w:p>
          <w:p w14:paraId="64E9E115" w14:textId="77777777" w:rsidR="00B00B21" w:rsidRPr="00B00B21" w:rsidRDefault="009750D7" w:rsidP="0012497C">
            <w:pPr>
              <w:pStyle w:val="ListParagraph"/>
              <w:numPr>
                <w:ilvl w:val="0"/>
                <w:numId w:val="28"/>
              </w:numPr>
              <w:rPr>
                <w:rFonts w:eastAsia="Times New Roman" w:cs="Times New Roman"/>
                <w:bCs/>
                <w:noProof/>
                <w:szCs w:val="24"/>
                <w:u w:val="single"/>
                <w:lang w:eastAsia="fr-FR"/>
              </w:rPr>
            </w:pPr>
            <w:r w:rsidRPr="00B00B21">
              <w:rPr>
                <w:noProof/>
              </w:rPr>
              <w:t xml:space="preserve">HCL sau Hotarrea Adunarii Generale </w:t>
            </w:r>
          </w:p>
          <w:p w14:paraId="7B6CC1A2" w14:textId="77777777" w:rsidR="009750D7" w:rsidRPr="00B00B21" w:rsidRDefault="009750D7" w:rsidP="0012497C">
            <w:pPr>
              <w:pStyle w:val="ListParagraph"/>
              <w:numPr>
                <w:ilvl w:val="0"/>
                <w:numId w:val="28"/>
              </w:numPr>
              <w:rPr>
                <w:rFonts w:eastAsia="Times New Roman" w:cs="Times New Roman"/>
                <w:b/>
                <w:bCs/>
                <w:noProof/>
                <w:szCs w:val="24"/>
                <w:lang w:eastAsia="fr-FR"/>
              </w:rPr>
            </w:pPr>
            <w:r w:rsidRPr="00B00B21">
              <w:rPr>
                <w:rFonts w:eastAsia="Times New Roman" w:cs="Times New Roman"/>
                <w:bCs/>
                <w:noProof/>
                <w:szCs w:val="24"/>
                <w:lang w:eastAsia="fr-FR"/>
              </w:rPr>
              <w:t>Planul cu privire la combaterea segregarii</w:t>
            </w:r>
          </w:p>
        </w:tc>
      </w:tr>
    </w:tbl>
    <w:p w14:paraId="33DBA9A0" w14:textId="77777777" w:rsidR="00081725" w:rsidRDefault="00081725" w:rsidP="005C1F6A">
      <w:pPr>
        <w:rPr>
          <w:rFonts w:cs="Times New Roman"/>
          <w:b/>
          <w:szCs w:val="24"/>
        </w:rPr>
      </w:pPr>
    </w:p>
    <w:p w14:paraId="0D0727CF" w14:textId="77777777" w:rsidR="00614C14" w:rsidRPr="00105C9C" w:rsidRDefault="00614C14" w:rsidP="005C1F6A">
      <w:pPr>
        <w:rPr>
          <w:rFonts w:cs="Times New Roman"/>
          <w:b/>
          <w:szCs w:val="24"/>
        </w:rPr>
      </w:pPr>
    </w:p>
    <w:p w14:paraId="668EEB04" w14:textId="77777777" w:rsidR="00CF5AFA" w:rsidRPr="00614C14" w:rsidRDefault="005C2C72" w:rsidP="0012497C">
      <w:pPr>
        <w:pStyle w:val="Heading1"/>
        <w:numPr>
          <w:ilvl w:val="0"/>
          <w:numId w:val="8"/>
        </w:numPr>
      </w:pPr>
      <w:bookmarkStart w:id="24" w:name="_Toc113358861"/>
      <w:r w:rsidRPr="00614C14">
        <w:t>CHELTUIELI ELIGIBILE SI NEELIGIBILE</w:t>
      </w:r>
      <w:bookmarkEnd w:id="24"/>
    </w:p>
    <w:p w14:paraId="13DAE8D9" w14:textId="77777777" w:rsidR="00614C14" w:rsidRPr="00614C14" w:rsidRDefault="00614C14" w:rsidP="00614C14">
      <w:pPr>
        <w:rPr>
          <w:rFonts w:cs="Times New Roman"/>
          <w:b/>
          <w:szCs w:val="24"/>
        </w:rPr>
      </w:pPr>
    </w:p>
    <w:p w14:paraId="502391FD" w14:textId="77777777" w:rsidR="008D59A1" w:rsidRDefault="008D59A1" w:rsidP="009C32B0">
      <w:pPr>
        <w:rPr>
          <w:b/>
        </w:rPr>
      </w:pPr>
      <w:r w:rsidRPr="00105C9C">
        <w:t>Proiectul d</w:t>
      </w:r>
      <w:r w:rsidR="009A4ED1" w:rsidRPr="00105C9C">
        <w:t>epus de un solicitant poate con</w:t>
      </w:r>
      <w:r w:rsidR="00FE2199">
        <w:t>t</w:t>
      </w:r>
      <w:r w:rsidRPr="00105C9C">
        <w:t>ine cheltuieli elig</w:t>
      </w:r>
      <w:r w:rsidR="009A4ED1" w:rsidRPr="00105C9C">
        <w:t xml:space="preserve">ibile dar </w:t>
      </w:r>
      <w:r w:rsidR="00FE2199">
        <w:t>s</w:t>
      </w:r>
      <w:r w:rsidRPr="00105C9C">
        <w:t xml:space="preserve">i neeligibile. Fondurile nerambursabile vor </w:t>
      </w:r>
      <w:r w:rsidR="009A4ED1" w:rsidRPr="00105C9C">
        <w:t>fi acordate doar pentru decontare</w:t>
      </w:r>
      <w:r w:rsidRPr="00105C9C">
        <w:t>a acelor cheltuieli eligibile, cheltuielile n</w:t>
      </w:r>
      <w:r w:rsidR="009A4ED1" w:rsidRPr="00105C9C">
        <w:t>eeligibile urm</w:t>
      </w:r>
      <w:r w:rsidR="00FE2199">
        <w:t>a</w:t>
      </w:r>
      <w:r w:rsidR="009A4ED1" w:rsidRPr="00105C9C">
        <w:t>nd a fi suportate integral de c</w:t>
      </w:r>
      <w:r w:rsidR="00FE2199">
        <w:t>a</w:t>
      </w:r>
      <w:r w:rsidRPr="00105C9C">
        <w:t>tre beneficiarul proiectului</w:t>
      </w:r>
      <w:r w:rsidRPr="00105C9C">
        <w:rPr>
          <w:b/>
        </w:rPr>
        <w:t>.</w:t>
      </w:r>
    </w:p>
    <w:p w14:paraId="7FA489D9" w14:textId="77777777" w:rsidR="009C32B0" w:rsidRPr="00105C9C" w:rsidRDefault="009C32B0" w:rsidP="009C32B0">
      <w:pPr>
        <w:rPr>
          <w:b/>
        </w:rPr>
      </w:pPr>
    </w:p>
    <w:p w14:paraId="66493C18" w14:textId="77777777" w:rsidR="005C2C72" w:rsidRDefault="005C2C72" w:rsidP="0012497C">
      <w:pPr>
        <w:pStyle w:val="Heading2"/>
        <w:numPr>
          <w:ilvl w:val="1"/>
          <w:numId w:val="8"/>
        </w:numPr>
      </w:pPr>
      <w:bookmarkStart w:id="25" w:name="_Toc113358862"/>
      <w:r w:rsidRPr="00105C9C">
        <w:t>Cheltuieli eligibile</w:t>
      </w:r>
      <w:bookmarkEnd w:id="25"/>
    </w:p>
    <w:p w14:paraId="22936513" w14:textId="77777777" w:rsidR="00CF3D0F" w:rsidRPr="009C32B0" w:rsidRDefault="00CF3D0F" w:rsidP="0012497C">
      <w:pPr>
        <w:pStyle w:val="ListParagraph"/>
        <w:numPr>
          <w:ilvl w:val="0"/>
          <w:numId w:val="15"/>
        </w:numPr>
        <w:rPr>
          <w:rFonts w:cs="Times New Roman"/>
          <w:b/>
          <w:szCs w:val="24"/>
        </w:rPr>
      </w:pPr>
      <w:r w:rsidRPr="009C32B0">
        <w:rPr>
          <w:rFonts w:cs="Times New Roman"/>
          <w:b/>
          <w:szCs w:val="24"/>
        </w:rPr>
        <w:t>Cheltuieli eligibile generale</w:t>
      </w:r>
    </w:p>
    <w:p w14:paraId="0B994327" w14:textId="77777777" w:rsidR="00F32888" w:rsidRPr="00105C9C" w:rsidRDefault="00CF03D0" w:rsidP="009C32B0">
      <w:pPr>
        <w:rPr>
          <w:b/>
        </w:rPr>
      </w:pPr>
      <w:r w:rsidRPr="00105C9C">
        <w:t>Fondurile nerambursabile vor fi acordate benfici</w:t>
      </w:r>
      <w:r w:rsidR="009A4ED1" w:rsidRPr="00105C9C">
        <w:t>arilor eligibili pentru investi</w:t>
      </w:r>
      <w:r w:rsidR="00FE2199">
        <w:t>t</w:t>
      </w:r>
      <w:r w:rsidR="009A4ED1" w:rsidRPr="00105C9C">
        <w:t xml:space="preserve">ii corporale </w:t>
      </w:r>
      <w:r w:rsidR="00FE2199">
        <w:t>s</w:t>
      </w:r>
      <w:r w:rsidR="009A4ED1" w:rsidRPr="00105C9C">
        <w:t>i/sau necorporale, conform urm</w:t>
      </w:r>
      <w:r w:rsidR="00FE2199">
        <w:t>a</w:t>
      </w:r>
      <w:r w:rsidRPr="00105C9C">
        <w:t>toarei</w:t>
      </w:r>
      <w:r w:rsidRPr="00105C9C">
        <w:rPr>
          <w:b/>
        </w:rPr>
        <w:t xml:space="preserve"> liste indic</w:t>
      </w:r>
      <w:r w:rsidR="00CD3E7F" w:rsidRPr="00105C9C">
        <w:rPr>
          <w:b/>
        </w:rPr>
        <w:t>ative a cheltuielilor eligibile:</w:t>
      </w:r>
    </w:p>
    <w:p w14:paraId="11B1D9F5" w14:textId="77777777" w:rsidR="00CD3E7F" w:rsidRPr="009C32B0" w:rsidRDefault="009C32B0" w:rsidP="009C32B0">
      <w:pPr>
        <w:rPr>
          <w:rFonts w:cs="Times New Roman"/>
          <w:b/>
          <w:szCs w:val="24"/>
        </w:rPr>
      </w:pPr>
      <w:r>
        <w:rPr>
          <w:rFonts w:cs="Times New Roman"/>
          <w:b/>
          <w:szCs w:val="24"/>
        </w:rPr>
        <w:t>-</w:t>
      </w:r>
      <w:r>
        <w:rPr>
          <w:rFonts w:cs="Times New Roman"/>
          <w:b/>
          <w:szCs w:val="24"/>
        </w:rPr>
        <w:tab/>
      </w:r>
      <w:r w:rsidR="001462A9" w:rsidRPr="009C32B0">
        <w:rPr>
          <w:rFonts w:cs="Times New Roman"/>
          <w:b/>
          <w:szCs w:val="24"/>
        </w:rPr>
        <w:t>cheltuieli pentru realizarea l</w:t>
      </w:r>
      <w:r w:rsidR="00CD3E7F" w:rsidRPr="009C32B0">
        <w:rPr>
          <w:rFonts w:cs="Times New Roman"/>
          <w:b/>
          <w:szCs w:val="24"/>
        </w:rPr>
        <w:t>uc</w:t>
      </w:r>
      <w:r w:rsidR="009A4ED1" w:rsidRPr="009C32B0">
        <w:rPr>
          <w:rFonts w:cs="Times New Roman"/>
          <w:b/>
          <w:szCs w:val="24"/>
        </w:rPr>
        <w:t>r</w:t>
      </w:r>
      <w:r w:rsidR="00FE2199" w:rsidRPr="009C32B0">
        <w:rPr>
          <w:rFonts w:cs="Times New Roman"/>
          <w:b/>
          <w:szCs w:val="24"/>
        </w:rPr>
        <w:t>a</w:t>
      </w:r>
      <w:r w:rsidR="009A4ED1" w:rsidRPr="009C32B0">
        <w:rPr>
          <w:rFonts w:cs="Times New Roman"/>
          <w:b/>
          <w:szCs w:val="24"/>
        </w:rPr>
        <w:t>ri</w:t>
      </w:r>
      <w:r w:rsidR="001462A9" w:rsidRPr="009C32B0">
        <w:rPr>
          <w:rFonts w:cs="Times New Roman"/>
          <w:b/>
          <w:szCs w:val="24"/>
        </w:rPr>
        <w:t xml:space="preserve">lor </w:t>
      </w:r>
      <w:r w:rsidR="009A4ED1" w:rsidRPr="009C32B0">
        <w:rPr>
          <w:rFonts w:cs="Times New Roman"/>
          <w:b/>
          <w:szCs w:val="24"/>
        </w:rPr>
        <w:t xml:space="preserve"> de construc</w:t>
      </w:r>
      <w:r w:rsidR="00FE2199" w:rsidRPr="009C32B0">
        <w:rPr>
          <w:rFonts w:cs="Times New Roman"/>
          <w:b/>
          <w:szCs w:val="24"/>
        </w:rPr>
        <w:t>t</w:t>
      </w:r>
      <w:r w:rsidR="009A4ED1" w:rsidRPr="009C32B0">
        <w:rPr>
          <w:rFonts w:cs="Times New Roman"/>
          <w:b/>
          <w:szCs w:val="24"/>
        </w:rPr>
        <w:t xml:space="preserve">ii pentru </w:t>
      </w:r>
      <w:r w:rsidR="00FE2199" w:rsidRPr="009C32B0">
        <w:rPr>
          <w:rFonts w:cs="Times New Roman"/>
          <w:b/>
          <w:szCs w:val="24"/>
        </w:rPr>
        <w:t>i</w:t>
      </w:r>
      <w:r w:rsidR="009A4ED1" w:rsidRPr="009C32B0">
        <w:rPr>
          <w:rFonts w:cs="Times New Roman"/>
          <w:b/>
          <w:szCs w:val="24"/>
        </w:rPr>
        <w:t>nfiin</w:t>
      </w:r>
      <w:r w:rsidR="00FE2199" w:rsidRPr="009C32B0">
        <w:rPr>
          <w:rFonts w:cs="Times New Roman"/>
          <w:b/>
          <w:szCs w:val="24"/>
        </w:rPr>
        <w:t>t</w:t>
      </w:r>
      <w:r w:rsidR="00CD3E7F" w:rsidRPr="009C32B0">
        <w:rPr>
          <w:rFonts w:cs="Times New Roman"/>
          <w:b/>
          <w:szCs w:val="24"/>
        </w:rPr>
        <w:t>are, modernizare sau reabilitare a</w:t>
      </w:r>
      <w:r w:rsidR="009A4ED1" w:rsidRPr="009C32B0">
        <w:rPr>
          <w:rFonts w:cs="Times New Roman"/>
          <w:b/>
          <w:szCs w:val="24"/>
        </w:rPr>
        <w:t xml:space="preserve"> urmatoarelor tipuri de investi</w:t>
      </w:r>
      <w:r w:rsidR="00FE2199" w:rsidRPr="009C32B0">
        <w:rPr>
          <w:rFonts w:cs="Times New Roman"/>
          <w:b/>
          <w:szCs w:val="24"/>
        </w:rPr>
        <w:t>t</w:t>
      </w:r>
      <w:r w:rsidR="00CD3E7F" w:rsidRPr="009C32B0">
        <w:rPr>
          <w:rFonts w:cs="Times New Roman"/>
          <w:b/>
          <w:szCs w:val="24"/>
        </w:rPr>
        <w:t>ii:</w:t>
      </w:r>
    </w:p>
    <w:p w14:paraId="6906561B" w14:textId="26A30187" w:rsidR="009C32B0" w:rsidRDefault="009A4ED1" w:rsidP="0012497C">
      <w:pPr>
        <w:pStyle w:val="ListParagraph"/>
        <w:numPr>
          <w:ilvl w:val="0"/>
          <w:numId w:val="29"/>
        </w:numPr>
        <w:rPr>
          <w:rFonts w:cs="Times New Roman"/>
          <w:szCs w:val="24"/>
        </w:rPr>
      </w:pPr>
      <w:r w:rsidRPr="009C32B0">
        <w:rPr>
          <w:rFonts w:cs="Times New Roman"/>
          <w:b/>
          <w:szCs w:val="24"/>
        </w:rPr>
        <w:t>Infiin</w:t>
      </w:r>
      <w:r w:rsidR="00FE2199" w:rsidRPr="009C32B0">
        <w:rPr>
          <w:rFonts w:cs="Times New Roman"/>
          <w:b/>
          <w:szCs w:val="24"/>
        </w:rPr>
        <w:t>t</w:t>
      </w:r>
      <w:r w:rsidR="00BF04EA" w:rsidRPr="009C32B0">
        <w:rPr>
          <w:rFonts w:cs="Times New Roman"/>
          <w:b/>
          <w:szCs w:val="24"/>
        </w:rPr>
        <w:t>are, mode</w:t>
      </w:r>
      <w:r w:rsidRPr="009C32B0">
        <w:rPr>
          <w:rFonts w:cs="Times New Roman"/>
          <w:b/>
          <w:szCs w:val="24"/>
        </w:rPr>
        <w:t>rnizare sau reabilitare investi</w:t>
      </w:r>
      <w:r w:rsidR="00FE2199" w:rsidRPr="009C32B0">
        <w:rPr>
          <w:rFonts w:cs="Times New Roman"/>
          <w:b/>
          <w:szCs w:val="24"/>
        </w:rPr>
        <w:t>t</w:t>
      </w:r>
      <w:r w:rsidRPr="009C32B0">
        <w:rPr>
          <w:rFonts w:cs="Times New Roman"/>
          <w:b/>
          <w:szCs w:val="24"/>
        </w:rPr>
        <w:t>iilor de tip educa</w:t>
      </w:r>
      <w:r w:rsidR="00FE2199" w:rsidRPr="009C32B0">
        <w:rPr>
          <w:rFonts w:cs="Times New Roman"/>
          <w:b/>
          <w:szCs w:val="24"/>
        </w:rPr>
        <w:t>t</w:t>
      </w:r>
      <w:r w:rsidR="00BF04EA" w:rsidRPr="009C32B0">
        <w:rPr>
          <w:rFonts w:cs="Times New Roman"/>
          <w:b/>
          <w:szCs w:val="24"/>
        </w:rPr>
        <w:t>ional</w:t>
      </w:r>
      <w:r w:rsidR="00BF04EA" w:rsidRPr="009C32B0">
        <w:rPr>
          <w:rFonts w:cs="Times New Roman"/>
          <w:szCs w:val="24"/>
        </w:rPr>
        <w:t xml:space="preserve"> (</w:t>
      </w:r>
      <w:r w:rsidRPr="009C32B0">
        <w:rPr>
          <w:rFonts w:cs="Times New Roman"/>
          <w:szCs w:val="24"/>
        </w:rPr>
        <w:t>gradini</w:t>
      </w:r>
      <w:r w:rsidR="00FE2199" w:rsidRPr="009C32B0">
        <w:rPr>
          <w:rFonts w:cs="Times New Roman"/>
          <w:szCs w:val="24"/>
        </w:rPr>
        <w:t>t</w:t>
      </w:r>
      <w:r w:rsidR="00F23623" w:rsidRPr="009C32B0">
        <w:rPr>
          <w:rFonts w:cs="Times New Roman"/>
          <w:szCs w:val="24"/>
        </w:rPr>
        <w:t>e);</w:t>
      </w:r>
      <w:r w:rsidR="009C32B0">
        <w:rPr>
          <w:rFonts w:cs="Times New Roman"/>
          <w:szCs w:val="24"/>
        </w:rPr>
        <w:t xml:space="preserve"> </w:t>
      </w:r>
      <w:r w:rsidRPr="009C32B0">
        <w:rPr>
          <w:rFonts w:cs="Times New Roman"/>
          <w:szCs w:val="24"/>
        </w:rPr>
        <w:t>Dac</w:t>
      </w:r>
      <w:r w:rsidR="00FE2199" w:rsidRPr="009C32B0">
        <w:rPr>
          <w:rFonts w:cs="Times New Roman"/>
          <w:szCs w:val="24"/>
        </w:rPr>
        <w:t>a</w:t>
      </w:r>
      <w:r w:rsidRPr="009C32B0">
        <w:rPr>
          <w:rFonts w:cs="Times New Roman"/>
          <w:szCs w:val="24"/>
        </w:rPr>
        <w:t xml:space="preserve"> expertiza tehnic</w:t>
      </w:r>
      <w:r w:rsidR="00FE2199" w:rsidRPr="009C32B0">
        <w:rPr>
          <w:rFonts w:cs="Times New Roman"/>
          <w:szCs w:val="24"/>
        </w:rPr>
        <w:t>a</w:t>
      </w:r>
      <w:r w:rsidRPr="009C32B0">
        <w:rPr>
          <w:rFonts w:cs="Times New Roman"/>
          <w:szCs w:val="24"/>
        </w:rPr>
        <w:t xml:space="preserve"> recomand</w:t>
      </w:r>
      <w:r w:rsidR="00FE2199" w:rsidRPr="009C32B0">
        <w:rPr>
          <w:rFonts w:cs="Times New Roman"/>
          <w:szCs w:val="24"/>
        </w:rPr>
        <w:t>a</w:t>
      </w:r>
      <w:r w:rsidRPr="009C32B0">
        <w:rPr>
          <w:rFonts w:cs="Times New Roman"/>
          <w:szCs w:val="24"/>
        </w:rPr>
        <w:t xml:space="preserve"> demolarea gradini</w:t>
      </w:r>
      <w:r w:rsidR="00FE2199" w:rsidRPr="009C32B0">
        <w:rPr>
          <w:rFonts w:cs="Times New Roman"/>
          <w:szCs w:val="24"/>
        </w:rPr>
        <w:t>t</w:t>
      </w:r>
      <w:r w:rsidR="00E12F8B" w:rsidRPr="009C32B0">
        <w:rPr>
          <w:rFonts w:cs="Times New Roman"/>
          <w:szCs w:val="24"/>
        </w:rPr>
        <w:t>ei aferente proiectu</w:t>
      </w:r>
      <w:r w:rsidRPr="009C32B0">
        <w:rPr>
          <w:rFonts w:cs="Times New Roman"/>
          <w:szCs w:val="24"/>
        </w:rPr>
        <w:t>lui, este inclus</w:t>
      </w:r>
      <w:r w:rsidR="00FE2199" w:rsidRPr="009C32B0">
        <w:rPr>
          <w:rFonts w:cs="Times New Roman"/>
          <w:szCs w:val="24"/>
        </w:rPr>
        <w:t>a</w:t>
      </w:r>
      <w:r w:rsidRPr="009C32B0">
        <w:rPr>
          <w:rFonts w:cs="Times New Roman"/>
          <w:szCs w:val="24"/>
        </w:rPr>
        <w:t xml:space="preserve"> </w:t>
      </w:r>
      <w:r w:rsidR="00FE2199" w:rsidRPr="009C32B0">
        <w:rPr>
          <w:rFonts w:cs="Times New Roman"/>
          <w:szCs w:val="24"/>
        </w:rPr>
        <w:t>s</w:t>
      </w:r>
      <w:r w:rsidR="00E12F8B" w:rsidRPr="009C32B0">
        <w:rPr>
          <w:rFonts w:cs="Times New Roman"/>
          <w:szCs w:val="24"/>
        </w:rPr>
        <w:t>i demolarea acesteia.</w:t>
      </w:r>
      <w:r w:rsidR="00BA6A54">
        <w:rPr>
          <w:rFonts w:cs="Times New Roman"/>
          <w:szCs w:val="24"/>
        </w:rPr>
        <w:t xml:space="preserve"> </w:t>
      </w:r>
    </w:p>
    <w:p w14:paraId="33223961" w14:textId="77777777" w:rsidR="009C32B0" w:rsidRPr="009C32B0" w:rsidRDefault="009A4ED1" w:rsidP="0012497C">
      <w:pPr>
        <w:pStyle w:val="ListParagraph"/>
        <w:numPr>
          <w:ilvl w:val="0"/>
          <w:numId w:val="29"/>
        </w:numPr>
        <w:rPr>
          <w:rFonts w:cs="Times New Roman"/>
          <w:szCs w:val="24"/>
        </w:rPr>
      </w:pPr>
      <w:r w:rsidRPr="009C32B0">
        <w:rPr>
          <w:rFonts w:cs="Times New Roman"/>
          <w:b/>
          <w:szCs w:val="24"/>
        </w:rPr>
        <w:t>Infiin</w:t>
      </w:r>
      <w:r w:rsidR="00FE2199" w:rsidRPr="009C32B0">
        <w:rPr>
          <w:rFonts w:cs="Times New Roman"/>
          <w:b/>
          <w:szCs w:val="24"/>
        </w:rPr>
        <w:t>t</w:t>
      </w:r>
      <w:r w:rsidR="00F32888" w:rsidRPr="009C32B0">
        <w:rPr>
          <w:rFonts w:cs="Times New Roman"/>
          <w:b/>
          <w:szCs w:val="24"/>
        </w:rPr>
        <w:t xml:space="preserve">area de drumuri </w:t>
      </w:r>
      <w:r w:rsidR="00CD3E7F" w:rsidRPr="009C32B0">
        <w:rPr>
          <w:rFonts w:cs="Times New Roman"/>
          <w:b/>
          <w:szCs w:val="24"/>
        </w:rPr>
        <w:t>noi,modernizare sau reabilitare</w:t>
      </w:r>
      <w:r w:rsidRPr="009C32B0">
        <w:rPr>
          <w:rFonts w:cs="Times New Roman"/>
          <w:b/>
          <w:szCs w:val="24"/>
        </w:rPr>
        <w:t xml:space="preserve"> re</w:t>
      </w:r>
      <w:r w:rsidR="00FE2199" w:rsidRPr="009C32B0">
        <w:rPr>
          <w:rFonts w:cs="Times New Roman"/>
          <w:b/>
          <w:szCs w:val="24"/>
        </w:rPr>
        <w:t>t</w:t>
      </w:r>
      <w:r w:rsidR="00F32888" w:rsidRPr="009C32B0">
        <w:rPr>
          <w:rFonts w:cs="Times New Roman"/>
          <w:b/>
          <w:szCs w:val="24"/>
        </w:rPr>
        <w:t xml:space="preserve">elei de drumuri de interes local </w:t>
      </w:r>
      <w:r w:rsidR="00CD3E7F" w:rsidRPr="009C32B0">
        <w:rPr>
          <w:rFonts w:cs="Times New Roman"/>
          <w:szCs w:val="24"/>
        </w:rPr>
        <w:t>(drumuri co</w:t>
      </w:r>
      <w:r w:rsidRPr="009C32B0">
        <w:rPr>
          <w:rFonts w:cs="Times New Roman"/>
          <w:szCs w:val="24"/>
        </w:rPr>
        <w:t>m</w:t>
      </w:r>
      <w:r w:rsidR="00CD3E7F" w:rsidRPr="009C32B0">
        <w:rPr>
          <w:rFonts w:cs="Times New Roman"/>
          <w:szCs w:val="24"/>
        </w:rPr>
        <w:t>unale, vicin</w:t>
      </w:r>
      <w:r w:rsidRPr="009C32B0">
        <w:rPr>
          <w:rFonts w:cs="Times New Roman"/>
          <w:szCs w:val="24"/>
        </w:rPr>
        <w:t xml:space="preserve">ale </w:t>
      </w:r>
      <w:r w:rsidR="00FE2199" w:rsidRPr="009C32B0">
        <w:rPr>
          <w:rFonts w:cs="Times New Roman"/>
          <w:szCs w:val="24"/>
        </w:rPr>
        <w:t>s</w:t>
      </w:r>
      <w:r w:rsidRPr="009C32B0">
        <w:rPr>
          <w:rFonts w:cs="Times New Roman"/>
          <w:szCs w:val="24"/>
        </w:rPr>
        <w:t>i str</w:t>
      </w:r>
      <w:r w:rsidR="00FE2199" w:rsidRPr="009C32B0">
        <w:rPr>
          <w:rFonts w:cs="Times New Roman"/>
          <w:szCs w:val="24"/>
        </w:rPr>
        <w:t>a</w:t>
      </w:r>
      <w:r w:rsidR="00F32888" w:rsidRPr="009C32B0">
        <w:rPr>
          <w:rFonts w:cs="Times New Roman"/>
          <w:szCs w:val="24"/>
        </w:rPr>
        <w:t>zi din interio</w:t>
      </w:r>
      <w:r w:rsidRPr="009C32B0">
        <w:rPr>
          <w:rFonts w:cs="Times New Roman"/>
          <w:szCs w:val="24"/>
        </w:rPr>
        <w:t>r</w:t>
      </w:r>
      <w:r w:rsidR="00F32888" w:rsidRPr="009C32B0">
        <w:rPr>
          <w:rFonts w:cs="Times New Roman"/>
          <w:szCs w:val="24"/>
        </w:rPr>
        <w:t xml:space="preserve">ul </w:t>
      </w:r>
      <w:r w:rsidR="004C3D0E" w:rsidRPr="009C32B0">
        <w:rPr>
          <w:rFonts w:cs="Times New Roman"/>
          <w:szCs w:val="24"/>
        </w:rPr>
        <w:t>comunei)</w:t>
      </w:r>
      <w:r w:rsidR="001F0DA7" w:rsidRPr="009C32B0">
        <w:rPr>
          <w:rFonts w:cs="Times New Roman"/>
          <w:b/>
          <w:szCs w:val="24"/>
        </w:rPr>
        <w:t>;</w:t>
      </w:r>
    </w:p>
    <w:p w14:paraId="43000379" w14:textId="77777777" w:rsidR="009C32B0" w:rsidRDefault="009A4ED1" w:rsidP="0012497C">
      <w:pPr>
        <w:pStyle w:val="ListParagraph"/>
        <w:numPr>
          <w:ilvl w:val="0"/>
          <w:numId w:val="29"/>
        </w:numPr>
        <w:rPr>
          <w:rFonts w:cs="Times New Roman"/>
          <w:szCs w:val="24"/>
        </w:rPr>
      </w:pPr>
      <w:r w:rsidRPr="009C32B0">
        <w:rPr>
          <w:rFonts w:cs="Times New Roman"/>
          <w:b/>
          <w:szCs w:val="24"/>
        </w:rPr>
        <w:t>Infiin</w:t>
      </w:r>
      <w:r w:rsidR="00FE2199" w:rsidRPr="009C32B0">
        <w:rPr>
          <w:rFonts w:cs="Times New Roman"/>
          <w:b/>
          <w:szCs w:val="24"/>
        </w:rPr>
        <w:t>t</w:t>
      </w:r>
      <w:r w:rsidRPr="009C32B0">
        <w:rPr>
          <w:rFonts w:cs="Times New Roman"/>
          <w:b/>
          <w:szCs w:val="24"/>
        </w:rPr>
        <w:t xml:space="preserve">are, reabilitare </w:t>
      </w:r>
      <w:r w:rsidR="00FE2199" w:rsidRPr="009C32B0">
        <w:rPr>
          <w:rFonts w:cs="Times New Roman"/>
          <w:b/>
          <w:szCs w:val="24"/>
        </w:rPr>
        <w:t>s</w:t>
      </w:r>
      <w:r w:rsidRPr="009C32B0">
        <w:rPr>
          <w:rFonts w:cs="Times New Roman"/>
          <w:b/>
          <w:szCs w:val="24"/>
        </w:rPr>
        <w:t>i reabilitarea re</w:t>
      </w:r>
      <w:r w:rsidR="00FE2199" w:rsidRPr="009C32B0">
        <w:rPr>
          <w:rFonts w:cs="Times New Roman"/>
          <w:b/>
          <w:szCs w:val="24"/>
        </w:rPr>
        <w:t>t</w:t>
      </w:r>
      <w:r w:rsidR="00F23623" w:rsidRPr="009C32B0">
        <w:rPr>
          <w:rFonts w:cs="Times New Roman"/>
          <w:b/>
          <w:szCs w:val="24"/>
        </w:rPr>
        <w:t>elei publice de canalizare (</w:t>
      </w:r>
      <w:r w:rsidRPr="009C32B0">
        <w:rPr>
          <w:rFonts w:cs="Times New Roman"/>
          <w:szCs w:val="24"/>
        </w:rPr>
        <w:t>ap</w:t>
      </w:r>
      <w:r w:rsidR="00FE2199" w:rsidRPr="009C32B0">
        <w:rPr>
          <w:rFonts w:cs="Times New Roman"/>
          <w:szCs w:val="24"/>
        </w:rPr>
        <w:t>a</w:t>
      </w:r>
      <w:r w:rsidRPr="009C32B0">
        <w:rPr>
          <w:rFonts w:cs="Times New Roman"/>
          <w:szCs w:val="24"/>
        </w:rPr>
        <w:t xml:space="preserve"> uzat</w:t>
      </w:r>
      <w:r w:rsidR="00FE2199" w:rsidRPr="009C32B0">
        <w:rPr>
          <w:rFonts w:cs="Times New Roman"/>
          <w:szCs w:val="24"/>
        </w:rPr>
        <w:t>a</w:t>
      </w:r>
      <w:r w:rsidRPr="009C32B0">
        <w:rPr>
          <w:rFonts w:cs="Times New Roman"/>
          <w:szCs w:val="24"/>
        </w:rPr>
        <w:t>, sta</w:t>
      </w:r>
      <w:r w:rsidR="00FE2199" w:rsidRPr="009C32B0">
        <w:rPr>
          <w:rFonts w:cs="Times New Roman"/>
          <w:szCs w:val="24"/>
        </w:rPr>
        <w:t>t</w:t>
      </w:r>
      <w:r w:rsidRPr="009C32B0">
        <w:rPr>
          <w:rFonts w:cs="Times New Roman"/>
          <w:szCs w:val="24"/>
        </w:rPr>
        <w:t>ii epurare) pentru localit</w:t>
      </w:r>
      <w:r w:rsidR="00FE2199" w:rsidRPr="009C32B0">
        <w:rPr>
          <w:rFonts w:cs="Times New Roman"/>
          <w:szCs w:val="24"/>
        </w:rPr>
        <w:t>at</w:t>
      </w:r>
      <w:r w:rsidRPr="009C32B0">
        <w:rPr>
          <w:rFonts w:cs="Times New Roman"/>
          <w:szCs w:val="24"/>
        </w:rPr>
        <w:t>ile rurale av</w:t>
      </w:r>
      <w:r w:rsidR="00FE2199" w:rsidRPr="009C32B0">
        <w:rPr>
          <w:rFonts w:cs="Times New Roman"/>
          <w:szCs w:val="24"/>
        </w:rPr>
        <w:t>a</w:t>
      </w:r>
      <w:r w:rsidRPr="009C32B0">
        <w:rPr>
          <w:rFonts w:cs="Times New Roman"/>
          <w:szCs w:val="24"/>
        </w:rPr>
        <w:t>nd sub 10.000 popula</w:t>
      </w:r>
      <w:r w:rsidR="00FE2199" w:rsidRPr="009C32B0">
        <w:rPr>
          <w:rFonts w:cs="Times New Roman"/>
          <w:szCs w:val="24"/>
        </w:rPr>
        <w:t>t</w:t>
      </w:r>
      <w:r w:rsidRPr="009C32B0">
        <w:rPr>
          <w:rFonts w:cs="Times New Roman"/>
          <w:szCs w:val="24"/>
        </w:rPr>
        <w:t>ie echivalent</w:t>
      </w:r>
      <w:r w:rsidR="00FE2199" w:rsidRPr="009C32B0">
        <w:rPr>
          <w:rFonts w:cs="Times New Roman"/>
          <w:szCs w:val="24"/>
        </w:rPr>
        <w:t>a</w:t>
      </w:r>
      <w:r w:rsidR="00F23623" w:rsidRPr="009C32B0">
        <w:rPr>
          <w:rFonts w:cs="Times New Roman"/>
          <w:szCs w:val="24"/>
        </w:rPr>
        <w:t>;</w:t>
      </w:r>
    </w:p>
    <w:p w14:paraId="72920C80" w14:textId="77777777" w:rsidR="001F0DA7" w:rsidRDefault="007C19BF" w:rsidP="0012497C">
      <w:pPr>
        <w:pStyle w:val="ListParagraph"/>
        <w:numPr>
          <w:ilvl w:val="0"/>
          <w:numId w:val="29"/>
        </w:numPr>
        <w:rPr>
          <w:rFonts w:cs="Times New Roman"/>
          <w:szCs w:val="24"/>
        </w:rPr>
      </w:pPr>
      <w:r>
        <w:rPr>
          <w:rFonts w:cs="Times New Roman"/>
          <w:b/>
          <w:noProof/>
          <w:szCs w:val="24"/>
          <w:lang w:val="en-US"/>
        </w:rPr>
        <mc:AlternateContent>
          <mc:Choice Requires="wps">
            <w:drawing>
              <wp:anchor distT="0" distB="0" distL="114300" distR="114300" simplePos="0" relativeHeight="251657216" behindDoc="0" locked="0" layoutInCell="1" allowOverlap="1" wp14:anchorId="4DAE5631" wp14:editId="342D7A48">
                <wp:simplePos x="0" y="0"/>
                <wp:positionH relativeFrom="column">
                  <wp:posOffset>37465</wp:posOffset>
                </wp:positionH>
                <wp:positionV relativeFrom="paragraph">
                  <wp:posOffset>497205</wp:posOffset>
                </wp:positionV>
                <wp:extent cx="5838825" cy="723900"/>
                <wp:effectExtent l="0" t="0" r="28575" b="19050"/>
                <wp:wrapNone/>
                <wp:docPr id="7" name="Rectangle: Rounded Corners 7"/>
                <wp:cNvGraphicFramePr/>
                <a:graphic xmlns:a="http://schemas.openxmlformats.org/drawingml/2006/main">
                  <a:graphicData uri="http://schemas.microsoft.com/office/word/2010/wordprocessingShape">
                    <wps:wsp>
                      <wps:cNvSpPr/>
                      <wps:spPr>
                        <a:xfrm>
                          <a:off x="0" y="0"/>
                          <a:ext cx="5838825" cy="723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BC439F" w14:textId="77777777" w:rsidR="001A084D" w:rsidRPr="007C19BF" w:rsidRDefault="001A084D" w:rsidP="007C19BF">
                            <w:pPr>
                              <w:rPr>
                                <w:rFonts w:cs="Times New Roman"/>
                                <w:szCs w:val="24"/>
                              </w:rPr>
                            </w:pPr>
                            <w:r w:rsidRPr="007C19BF">
                              <w:rPr>
                                <w:rFonts w:cs="Times New Roman"/>
                                <w:b/>
                                <w:szCs w:val="24"/>
                              </w:rPr>
                              <w:t xml:space="preserve">ATENTIE! </w:t>
                            </w:r>
                            <w:r w:rsidRPr="007C19BF">
                              <w:rPr>
                                <w:rFonts w:cs="Times New Roman"/>
                                <w:szCs w:val="24"/>
                              </w:rPr>
                              <w:t>Proiectele de investitii in infrastructura de alimentare cu apa si in infrastructura de canalizare sunt considerate integrate.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DAE5631" id="Rectangle: Rounded Corners 7" o:spid="_x0000_s1029" style="position:absolute;left:0;text-align:left;margin-left:2.95pt;margin-top:39.15pt;width:459.75pt;height:57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" fillcolor="#5b9bd5 [3204]" strokecolor="#1f4d78 [1604]" strokeweight="1.25pt">
                <v:textbox>
                  <w:txbxContent>
                    <w:p w14:paraId="61BC439F" w14:textId="77777777" w:rsidR="001A084D" w:rsidRPr="007C19BF" w:rsidRDefault="001A084D" w:rsidP="007C19BF">
                      <w:pPr>
                        <w:rPr>
                          <w:rFonts w:cs="Times New Roman"/>
                          <w:szCs w:val="24"/>
                        </w:rPr>
                      </w:pPr>
                      <w:r w:rsidRPr="007C19BF">
                        <w:rPr>
                          <w:rFonts w:cs="Times New Roman"/>
                          <w:b/>
                          <w:szCs w:val="24"/>
                        </w:rPr>
                        <w:t xml:space="preserve">ATENTIE! </w:t>
                      </w:r>
                      <w:r w:rsidRPr="007C19BF">
                        <w:rPr>
                          <w:rFonts w:cs="Times New Roman"/>
                          <w:szCs w:val="24"/>
                        </w:rPr>
                        <w:t>Proiectele de investitii in infrastructura de alimentare cu apa si in infrastructura de canalizare sunt considerate integrate.</w:t>
                      </w:r>
                    </w:p>
                  </w:txbxContent>
                </v:textbox>
              </v:roundrect>
            </w:pict>
          </mc:Fallback>
        </mc:AlternateContent>
      </w:r>
      <w:r w:rsidR="009A4ED1" w:rsidRPr="009C32B0">
        <w:rPr>
          <w:rFonts w:cs="Times New Roman"/>
          <w:b/>
          <w:szCs w:val="24"/>
        </w:rPr>
        <w:t>Infiin</w:t>
      </w:r>
      <w:r w:rsidR="00FE2199" w:rsidRPr="009C32B0">
        <w:rPr>
          <w:rFonts w:cs="Times New Roman"/>
          <w:b/>
          <w:szCs w:val="24"/>
        </w:rPr>
        <w:t>t</w:t>
      </w:r>
      <w:r w:rsidR="009A4ED1" w:rsidRPr="009C32B0">
        <w:rPr>
          <w:rFonts w:cs="Times New Roman"/>
          <w:b/>
          <w:szCs w:val="24"/>
        </w:rPr>
        <w:t xml:space="preserve">are, extindere </w:t>
      </w:r>
      <w:r w:rsidR="00FE2199" w:rsidRPr="009C32B0">
        <w:rPr>
          <w:rFonts w:cs="Times New Roman"/>
          <w:b/>
          <w:szCs w:val="24"/>
        </w:rPr>
        <w:t>s</w:t>
      </w:r>
      <w:r w:rsidR="009A4ED1" w:rsidRPr="009C32B0">
        <w:rPr>
          <w:rFonts w:cs="Times New Roman"/>
          <w:b/>
          <w:szCs w:val="24"/>
        </w:rPr>
        <w:t>i reabilitare re</w:t>
      </w:r>
      <w:r w:rsidR="00FE2199" w:rsidRPr="009C32B0">
        <w:rPr>
          <w:rFonts w:cs="Times New Roman"/>
          <w:b/>
          <w:szCs w:val="24"/>
        </w:rPr>
        <w:t>t</w:t>
      </w:r>
      <w:r w:rsidR="001F0DA7" w:rsidRPr="009C32B0">
        <w:rPr>
          <w:rFonts w:cs="Times New Roman"/>
          <w:b/>
          <w:szCs w:val="24"/>
        </w:rPr>
        <w:t xml:space="preserve">elei publice de apa </w:t>
      </w:r>
      <w:r w:rsidR="009A4ED1" w:rsidRPr="009C32B0">
        <w:rPr>
          <w:rFonts w:cs="Times New Roman"/>
          <w:szCs w:val="24"/>
        </w:rPr>
        <w:t>(captare, sta</w:t>
      </w:r>
      <w:r w:rsidR="00FE2199" w:rsidRPr="009C32B0">
        <w:rPr>
          <w:rFonts w:cs="Times New Roman"/>
          <w:szCs w:val="24"/>
        </w:rPr>
        <w:t>t</w:t>
      </w:r>
      <w:r w:rsidR="001F0DA7" w:rsidRPr="009C32B0">
        <w:rPr>
          <w:rFonts w:cs="Times New Roman"/>
          <w:szCs w:val="24"/>
        </w:rPr>
        <w:t>ii de tratare, alimentare) pentru loc</w:t>
      </w:r>
      <w:r w:rsidR="009A4ED1" w:rsidRPr="009C32B0">
        <w:rPr>
          <w:rFonts w:cs="Times New Roman"/>
          <w:szCs w:val="24"/>
        </w:rPr>
        <w:t>alit</w:t>
      </w:r>
      <w:r w:rsidR="00FE2199" w:rsidRPr="009C32B0">
        <w:rPr>
          <w:rFonts w:cs="Times New Roman"/>
          <w:szCs w:val="24"/>
        </w:rPr>
        <w:t>at</w:t>
      </w:r>
      <w:r w:rsidR="009A4ED1" w:rsidRPr="009C32B0">
        <w:rPr>
          <w:rFonts w:cs="Times New Roman"/>
          <w:szCs w:val="24"/>
        </w:rPr>
        <w:t>ile rurale av</w:t>
      </w:r>
      <w:r w:rsidR="00FE2199" w:rsidRPr="009C32B0">
        <w:rPr>
          <w:rFonts w:cs="Times New Roman"/>
          <w:szCs w:val="24"/>
        </w:rPr>
        <w:t>a</w:t>
      </w:r>
      <w:r w:rsidR="001F0DA7" w:rsidRPr="009C32B0">
        <w:rPr>
          <w:rFonts w:cs="Times New Roman"/>
          <w:szCs w:val="24"/>
        </w:rPr>
        <w:t>nd sub 10.000 pop</w:t>
      </w:r>
      <w:r w:rsidR="009A4ED1" w:rsidRPr="009C32B0">
        <w:rPr>
          <w:rFonts w:cs="Times New Roman"/>
          <w:szCs w:val="24"/>
        </w:rPr>
        <w:t>ula</w:t>
      </w:r>
      <w:r w:rsidR="00FE2199" w:rsidRPr="009C32B0">
        <w:rPr>
          <w:rFonts w:cs="Times New Roman"/>
          <w:szCs w:val="24"/>
        </w:rPr>
        <w:t>t</w:t>
      </w:r>
      <w:r w:rsidR="009A4ED1" w:rsidRPr="009C32B0">
        <w:rPr>
          <w:rFonts w:cs="Times New Roman"/>
          <w:szCs w:val="24"/>
        </w:rPr>
        <w:t>ie echivalent</w:t>
      </w:r>
      <w:r w:rsidR="00FE2199" w:rsidRPr="009C32B0">
        <w:rPr>
          <w:rFonts w:cs="Times New Roman"/>
          <w:szCs w:val="24"/>
        </w:rPr>
        <w:t>a</w:t>
      </w:r>
      <w:r w:rsidR="001F0DA7" w:rsidRPr="009C32B0">
        <w:rPr>
          <w:rFonts w:cs="Times New Roman"/>
          <w:szCs w:val="24"/>
        </w:rPr>
        <w:t>(p.e.)</w:t>
      </w:r>
    </w:p>
    <w:p w14:paraId="67F678A4" w14:textId="77777777" w:rsidR="007C19BF" w:rsidRDefault="007C19BF" w:rsidP="007C19BF">
      <w:pPr>
        <w:rPr>
          <w:rFonts w:cs="Times New Roman"/>
          <w:szCs w:val="24"/>
        </w:rPr>
      </w:pPr>
    </w:p>
    <w:p w14:paraId="757F2C60" w14:textId="77777777" w:rsidR="007C19BF" w:rsidRDefault="007C19BF" w:rsidP="007C19BF">
      <w:pPr>
        <w:rPr>
          <w:rFonts w:cs="Times New Roman"/>
          <w:szCs w:val="24"/>
        </w:rPr>
      </w:pPr>
    </w:p>
    <w:p w14:paraId="2AD6684C" w14:textId="77777777" w:rsidR="007C19BF" w:rsidRPr="007C19BF" w:rsidRDefault="007C19BF" w:rsidP="007C19BF">
      <w:pPr>
        <w:rPr>
          <w:rFonts w:cs="Times New Roman"/>
          <w:szCs w:val="24"/>
        </w:rPr>
      </w:pPr>
    </w:p>
    <w:p w14:paraId="7E6BE42D" w14:textId="77777777" w:rsidR="009C32B0" w:rsidRPr="009C32B0" w:rsidRDefault="003508E3" w:rsidP="0012497C">
      <w:pPr>
        <w:pStyle w:val="ListParagraph"/>
        <w:numPr>
          <w:ilvl w:val="0"/>
          <w:numId w:val="29"/>
        </w:numPr>
        <w:rPr>
          <w:rFonts w:cs="Times New Roman"/>
          <w:szCs w:val="24"/>
        </w:rPr>
      </w:pPr>
      <w:r w:rsidRPr="009C32B0">
        <w:rPr>
          <w:rFonts w:cs="Times New Roman"/>
          <w:b/>
          <w:szCs w:val="24"/>
        </w:rPr>
        <w:t>In</w:t>
      </w:r>
      <w:r w:rsidR="00A5436A" w:rsidRPr="009C32B0">
        <w:rPr>
          <w:rFonts w:cs="Times New Roman"/>
          <w:b/>
          <w:szCs w:val="24"/>
        </w:rPr>
        <w:t>fiin</w:t>
      </w:r>
      <w:r w:rsidR="00FE2199" w:rsidRPr="009C32B0">
        <w:rPr>
          <w:rFonts w:cs="Times New Roman"/>
          <w:b/>
          <w:szCs w:val="24"/>
        </w:rPr>
        <w:t>t</w:t>
      </w:r>
      <w:r w:rsidR="00A5436A" w:rsidRPr="009C32B0">
        <w:rPr>
          <w:rFonts w:cs="Times New Roman"/>
          <w:b/>
          <w:szCs w:val="24"/>
        </w:rPr>
        <w:t xml:space="preserve">are </w:t>
      </w:r>
      <w:r w:rsidR="00FE2199" w:rsidRPr="009C32B0">
        <w:rPr>
          <w:rFonts w:cs="Times New Roman"/>
          <w:b/>
          <w:szCs w:val="24"/>
        </w:rPr>
        <w:t>s</w:t>
      </w:r>
      <w:r w:rsidR="00A5436A" w:rsidRPr="009C32B0">
        <w:rPr>
          <w:rFonts w:cs="Times New Roman"/>
          <w:b/>
          <w:szCs w:val="24"/>
        </w:rPr>
        <w:t>i extindere</w:t>
      </w:r>
      <w:r w:rsidRPr="009C32B0">
        <w:rPr>
          <w:rFonts w:cs="Times New Roman"/>
          <w:b/>
          <w:szCs w:val="24"/>
        </w:rPr>
        <w:t xml:space="preserve"> a re</w:t>
      </w:r>
      <w:r w:rsidR="00FE2199" w:rsidRPr="009C32B0">
        <w:rPr>
          <w:rFonts w:cs="Times New Roman"/>
          <w:b/>
          <w:szCs w:val="24"/>
        </w:rPr>
        <w:t>t</w:t>
      </w:r>
      <w:r w:rsidR="001F0DA7" w:rsidRPr="009C32B0">
        <w:rPr>
          <w:rFonts w:cs="Times New Roman"/>
          <w:b/>
          <w:szCs w:val="24"/>
        </w:rPr>
        <w:t>elei de iluminat public;</w:t>
      </w:r>
    </w:p>
    <w:p w14:paraId="0C1D97E0" w14:textId="77777777" w:rsidR="009C32B0" w:rsidRPr="009C32B0" w:rsidRDefault="003508E3" w:rsidP="0012497C">
      <w:pPr>
        <w:pStyle w:val="ListParagraph"/>
        <w:numPr>
          <w:ilvl w:val="0"/>
          <w:numId w:val="29"/>
        </w:numPr>
        <w:rPr>
          <w:rFonts w:cs="Times New Roman"/>
          <w:szCs w:val="24"/>
        </w:rPr>
      </w:pPr>
      <w:r w:rsidRPr="009C32B0">
        <w:rPr>
          <w:rFonts w:cs="Times New Roman"/>
          <w:b/>
          <w:szCs w:val="24"/>
        </w:rPr>
        <w:t>Infiin</w:t>
      </w:r>
      <w:r w:rsidR="00FE2199" w:rsidRPr="009C32B0">
        <w:rPr>
          <w:rFonts w:cs="Times New Roman"/>
          <w:b/>
          <w:szCs w:val="24"/>
        </w:rPr>
        <w:t>t</w:t>
      </w:r>
      <w:r w:rsidRPr="009C32B0">
        <w:rPr>
          <w:rFonts w:cs="Times New Roman"/>
          <w:b/>
          <w:szCs w:val="24"/>
        </w:rPr>
        <w:t xml:space="preserve">are </w:t>
      </w:r>
      <w:r w:rsidR="00FE2199" w:rsidRPr="009C32B0">
        <w:rPr>
          <w:rFonts w:cs="Times New Roman"/>
          <w:b/>
          <w:szCs w:val="24"/>
        </w:rPr>
        <w:t>s</w:t>
      </w:r>
      <w:r w:rsidR="001F0DA7" w:rsidRPr="009C32B0">
        <w:rPr>
          <w:rFonts w:cs="Times New Roman"/>
          <w:b/>
          <w:szCs w:val="24"/>
        </w:rPr>
        <w:t>i extindere</w:t>
      </w:r>
      <w:r w:rsidRPr="009C32B0">
        <w:rPr>
          <w:rFonts w:cs="Times New Roman"/>
          <w:b/>
          <w:szCs w:val="24"/>
        </w:rPr>
        <w:t xml:space="preserve"> re</w:t>
      </w:r>
      <w:r w:rsidR="00FE2199" w:rsidRPr="009C32B0">
        <w:rPr>
          <w:rFonts w:cs="Times New Roman"/>
          <w:b/>
          <w:szCs w:val="24"/>
        </w:rPr>
        <w:t>t</w:t>
      </w:r>
      <w:r w:rsidR="004F5A71" w:rsidRPr="009C32B0">
        <w:rPr>
          <w:rFonts w:cs="Times New Roman"/>
          <w:b/>
          <w:szCs w:val="24"/>
        </w:rPr>
        <w:t>elei public</w:t>
      </w:r>
      <w:r w:rsidRPr="009C32B0">
        <w:rPr>
          <w:rFonts w:cs="Times New Roman"/>
          <w:b/>
          <w:szCs w:val="24"/>
        </w:rPr>
        <w:t>e locale de alimentare cu gaz c</w:t>
      </w:r>
      <w:r w:rsidR="00FE2199" w:rsidRPr="009C32B0">
        <w:rPr>
          <w:rFonts w:cs="Times New Roman"/>
          <w:b/>
          <w:szCs w:val="24"/>
        </w:rPr>
        <w:t>a</w:t>
      </w:r>
      <w:r w:rsidRPr="009C32B0">
        <w:rPr>
          <w:rFonts w:cs="Times New Roman"/>
          <w:b/>
          <w:szCs w:val="24"/>
        </w:rPr>
        <w:t>tre alte localit</w:t>
      </w:r>
      <w:r w:rsidR="00FE2199" w:rsidRPr="009C32B0">
        <w:rPr>
          <w:rFonts w:cs="Times New Roman"/>
          <w:b/>
          <w:szCs w:val="24"/>
        </w:rPr>
        <w:t>a</w:t>
      </w:r>
      <w:r w:rsidR="004F5A71" w:rsidRPr="009C32B0">
        <w:rPr>
          <w:rFonts w:cs="Times New Roman"/>
          <w:b/>
          <w:szCs w:val="24"/>
        </w:rPr>
        <w:t>ti rurale sau zo</w:t>
      </w:r>
      <w:r w:rsidRPr="009C32B0">
        <w:rPr>
          <w:rFonts w:cs="Times New Roman"/>
          <w:b/>
          <w:szCs w:val="24"/>
        </w:rPr>
        <w:t>ne care nu sunt conectate la re</w:t>
      </w:r>
      <w:r w:rsidR="00FE2199" w:rsidRPr="009C32B0">
        <w:rPr>
          <w:rFonts w:cs="Times New Roman"/>
          <w:b/>
          <w:szCs w:val="24"/>
        </w:rPr>
        <w:t>t</w:t>
      </w:r>
      <w:r w:rsidR="004F5A71" w:rsidRPr="009C32B0">
        <w:rPr>
          <w:rFonts w:cs="Times New Roman"/>
          <w:b/>
          <w:szCs w:val="24"/>
        </w:rPr>
        <w:t>ea;</w:t>
      </w:r>
    </w:p>
    <w:p w14:paraId="665813DC" w14:textId="77777777" w:rsidR="009C32B0" w:rsidRPr="009C32B0" w:rsidRDefault="003508E3" w:rsidP="0012497C">
      <w:pPr>
        <w:pStyle w:val="ListParagraph"/>
        <w:numPr>
          <w:ilvl w:val="0"/>
          <w:numId w:val="29"/>
        </w:numPr>
        <w:rPr>
          <w:rFonts w:cs="Times New Roman"/>
          <w:szCs w:val="24"/>
        </w:rPr>
      </w:pPr>
      <w:r w:rsidRPr="009C32B0">
        <w:rPr>
          <w:rFonts w:cs="Times New Roman"/>
          <w:b/>
          <w:szCs w:val="24"/>
        </w:rPr>
        <w:t>Investi</w:t>
      </w:r>
      <w:r w:rsidR="00FE2199" w:rsidRPr="009C32B0">
        <w:rPr>
          <w:rFonts w:cs="Times New Roman"/>
          <w:b/>
          <w:szCs w:val="24"/>
        </w:rPr>
        <w:t>t</w:t>
      </w:r>
      <w:r w:rsidRPr="009C32B0">
        <w:rPr>
          <w:rFonts w:cs="Times New Roman"/>
          <w:b/>
          <w:szCs w:val="24"/>
        </w:rPr>
        <w:t xml:space="preserve">ii </w:t>
      </w:r>
      <w:r w:rsidR="00FE2199" w:rsidRPr="009C32B0">
        <w:rPr>
          <w:rFonts w:cs="Times New Roman"/>
          <w:b/>
          <w:szCs w:val="24"/>
        </w:rPr>
        <w:t>i</w:t>
      </w:r>
      <w:r w:rsidRPr="009C32B0">
        <w:rPr>
          <w:rFonts w:cs="Times New Roman"/>
          <w:b/>
          <w:szCs w:val="24"/>
        </w:rPr>
        <w:t>nfiin</w:t>
      </w:r>
      <w:r w:rsidR="00FE2199" w:rsidRPr="009C32B0">
        <w:rPr>
          <w:rFonts w:cs="Times New Roman"/>
          <w:b/>
          <w:szCs w:val="24"/>
        </w:rPr>
        <w:t>t</w:t>
      </w:r>
      <w:r w:rsidRPr="009C32B0">
        <w:rPr>
          <w:rFonts w:cs="Times New Roman"/>
          <w:b/>
          <w:szCs w:val="24"/>
        </w:rPr>
        <w:t xml:space="preserve">are de platforme de gunoi </w:t>
      </w:r>
      <w:r w:rsidR="00FE2199" w:rsidRPr="009C32B0">
        <w:rPr>
          <w:rFonts w:cs="Times New Roman"/>
          <w:b/>
          <w:szCs w:val="24"/>
        </w:rPr>
        <w:t>s</w:t>
      </w:r>
      <w:r w:rsidR="004F5A71" w:rsidRPr="009C32B0">
        <w:rPr>
          <w:rFonts w:cs="Times New Roman"/>
          <w:b/>
          <w:szCs w:val="24"/>
        </w:rPr>
        <w:t>i dotarea cu echipamente de selectare</w:t>
      </w:r>
      <w:r w:rsidRPr="009C32B0">
        <w:rPr>
          <w:rFonts w:cs="Times New Roman"/>
          <w:b/>
          <w:szCs w:val="24"/>
        </w:rPr>
        <w:t xml:space="preserve"> a de</w:t>
      </w:r>
      <w:r w:rsidR="00FE2199" w:rsidRPr="009C32B0">
        <w:rPr>
          <w:rFonts w:cs="Times New Roman"/>
          <w:b/>
          <w:szCs w:val="24"/>
        </w:rPr>
        <w:t>s</w:t>
      </w:r>
      <w:r w:rsidR="00A22ABF" w:rsidRPr="009C32B0">
        <w:rPr>
          <w:rFonts w:cs="Times New Roman"/>
          <w:b/>
          <w:szCs w:val="24"/>
        </w:rPr>
        <w:t>eurilor;</w:t>
      </w:r>
    </w:p>
    <w:p w14:paraId="5BFED48F" w14:textId="77777777" w:rsidR="009C32B0" w:rsidRPr="009C32B0" w:rsidRDefault="00FE2199" w:rsidP="0012497C">
      <w:pPr>
        <w:pStyle w:val="ListParagraph"/>
        <w:numPr>
          <w:ilvl w:val="0"/>
          <w:numId w:val="29"/>
        </w:numPr>
        <w:rPr>
          <w:rFonts w:cs="Times New Roman"/>
          <w:szCs w:val="24"/>
        </w:rPr>
      </w:pPr>
      <w:r w:rsidRPr="009C32B0">
        <w:rPr>
          <w:rFonts w:cs="Times New Roman"/>
          <w:b/>
          <w:szCs w:val="24"/>
        </w:rPr>
        <w:lastRenderedPageBreak/>
        <w:t>I</w:t>
      </w:r>
      <w:r w:rsidR="003508E3" w:rsidRPr="009C32B0">
        <w:rPr>
          <w:rFonts w:cs="Times New Roman"/>
          <w:b/>
          <w:szCs w:val="24"/>
        </w:rPr>
        <w:t>nfiin</w:t>
      </w:r>
      <w:r w:rsidRPr="009C32B0">
        <w:rPr>
          <w:rFonts w:cs="Times New Roman"/>
          <w:b/>
          <w:szCs w:val="24"/>
        </w:rPr>
        <w:t>t</w:t>
      </w:r>
      <w:r w:rsidR="003508E3" w:rsidRPr="009C32B0">
        <w:rPr>
          <w:rFonts w:cs="Times New Roman"/>
          <w:b/>
          <w:szCs w:val="24"/>
        </w:rPr>
        <w:t>area unei re</w:t>
      </w:r>
      <w:r w:rsidRPr="009C32B0">
        <w:rPr>
          <w:rFonts w:cs="Times New Roman"/>
          <w:b/>
          <w:szCs w:val="24"/>
        </w:rPr>
        <w:t>t</w:t>
      </w:r>
      <w:r w:rsidR="00CD3E7F" w:rsidRPr="009C32B0">
        <w:rPr>
          <w:rFonts w:cs="Times New Roman"/>
          <w:b/>
          <w:szCs w:val="24"/>
        </w:rPr>
        <w:t xml:space="preserve">ele de supraveghere video; </w:t>
      </w:r>
    </w:p>
    <w:p w14:paraId="5A2D5288" w14:textId="77777777" w:rsidR="009C32B0" w:rsidRPr="009C4AB6" w:rsidRDefault="00A5436A" w:rsidP="0012497C">
      <w:pPr>
        <w:pStyle w:val="ListParagraph"/>
        <w:numPr>
          <w:ilvl w:val="0"/>
          <w:numId w:val="29"/>
        </w:numPr>
        <w:rPr>
          <w:rFonts w:cs="Times New Roman"/>
          <w:szCs w:val="24"/>
        </w:rPr>
      </w:pPr>
      <w:r w:rsidRPr="009C32B0">
        <w:rPr>
          <w:rFonts w:cs="Times New Roman"/>
          <w:b/>
          <w:szCs w:val="24"/>
        </w:rPr>
        <w:t>dotarea serviciilor de urgen</w:t>
      </w:r>
      <w:r w:rsidR="00FE2199" w:rsidRPr="009C32B0">
        <w:rPr>
          <w:rFonts w:cs="Times New Roman"/>
          <w:b/>
          <w:szCs w:val="24"/>
        </w:rPr>
        <w:t>ta</w:t>
      </w:r>
      <w:r w:rsidRPr="009C32B0">
        <w:rPr>
          <w:rFonts w:cs="Times New Roman"/>
          <w:b/>
          <w:szCs w:val="24"/>
        </w:rPr>
        <w:t>;</w:t>
      </w:r>
    </w:p>
    <w:p w14:paraId="17C40A6B" w14:textId="77777777" w:rsidR="009C4AB6" w:rsidRPr="009C4AB6" w:rsidRDefault="009C4AB6" w:rsidP="009C4AB6">
      <w:pPr>
        <w:pStyle w:val="ListParagraph"/>
        <w:numPr>
          <w:ilvl w:val="0"/>
          <w:numId w:val="29"/>
        </w:numPr>
        <w:rPr>
          <w:rFonts w:cs="Times New Roman"/>
          <w:b/>
          <w:szCs w:val="24"/>
          <w:lang w:val="en-US"/>
        </w:rPr>
      </w:pPr>
      <w:r w:rsidRPr="009C4AB6">
        <w:rPr>
          <w:rFonts w:cs="Times New Roman"/>
          <w:b/>
          <w:szCs w:val="24"/>
          <w:lang w:val="it-IT"/>
        </w:rPr>
        <w:t>Infrastructuri din interiorul localitatilor (piete, terenuri de sport)</w:t>
      </w:r>
    </w:p>
    <w:p w14:paraId="56D06AA2" w14:textId="77777777" w:rsidR="009C32B0" w:rsidRPr="009C32B0" w:rsidRDefault="003508E3" w:rsidP="0012497C">
      <w:pPr>
        <w:pStyle w:val="ListParagraph"/>
        <w:numPr>
          <w:ilvl w:val="0"/>
          <w:numId w:val="30"/>
        </w:numPr>
        <w:rPr>
          <w:rFonts w:cs="Times New Roman"/>
          <w:szCs w:val="24"/>
        </w:rPr>
      </w:pPr>
      <w:r w:rsidRPr="009C32B0">
        <w:rPr>
          <w:rFonts w:cs="Times New Roman"/>
          <w:b/>
          <w:szCs w:val="24"/>
        </w:rPr>
        <w:t>Achizi</w:t>
      </w:r>
      <w:r w:rsidR="00FE2199" w:rsidRPr="009C32B0">
        <w:rPr>
          <w:rFonts w:cs="Times New Roman"/>
          <w:b/>
          <w:szCs w:val="24"/>
        </w:rPr>
        <w:t>t</w:t>
      </w:r>
      <w:r w:rsidRPr="009C32B0">
        <w:rPr>
          <w:rFonts w:cs="Times New Roman"/>
          <w:b/>
          <w:szCs w:val="24"/>
        </w:rPr>
        <w:t xml:space="preserve">ionarea de bunuri </w:t>
      </w:r>
      <w:r w:rsidR="00FE2199" w:rsidRPr="009C32B0">
        <w:rPr>
          <w:rFonts w:cs="Times New Roman"/>
          <w:b/>
          <w:szCs w:val="24"/>
        </w:rPr>
        <w:t>i</w:t>
      </w:r>
      <w:r w:rsidRPr="009C32B0">
        <w:rPr>
          <w:rFonts w:cs="Times New Roman"/>
          <w:b/>
          <w:szCs w:val="24"/>
        </w:rPr>
        <w:t>n vederea dot</w:t>
      </w:r>
      <w:r w:rsidR="00FE2199" w:rsidRPr="009C32B0">
        <w:rPr>
          <w:rFonts w:cs="Times New Roman"/>
          <w:b/>
          <w:szCs w:val="24"/>
        </w:rPr>
        <w:t>a</w:t>
      </w:r>
      <w:r w:rsidR="00A22ABF" w:rsidRPr="009C32B0">
        <w:rPr>
          <w:rFonts w:cs="Times New Roman"/>
          <w:b/>
          <w:szCs w:val="24"/>
        </w:rPr>
        <w:t xml:space="preserve">rii obiectivelor eligibile  </w:t>
      </w:r>
    </w:p>
    <w:p w14:paraId="1497B8CC" w14:textId="77777777" w:rsidR="00A22ABF" w:rsidRPr="009C32B0" w:rsidRDefault="003508E3" w:rsidP="0012497C">
      <w:pPr>
        <w:pStyle w:val="ListParagraph"/>
        <w:numPr>
          <w:ilvl w:val="0"/>
          <w:numId w:val="30"/>
        </w:numPr>
        <w:rPr>
          <w:rFonts w:cs="Times New Roman"/>
          <w:szCs w:val="24"/>
        </w:rPr>
      </w:pPr>
      <w:r w:rsidRPr="009C32B0">
        <w:rPr>
          <w:b/>
        </w:rPr>
        <w:t>Achizi</w:t>
      </w:r>
      <w:r w:rsidR="00FE2199" w:rsidRPr="009C32B0">
        <w:rPr>
          <w:b/>
        </w:rPr>
        <w:t>t</w:t>
      </w:r>
      <w:r w:rsidR="00A22ABF" w:rsidRPr="009C32B0">
        <w:rPr>
          <w:b/>
        </w:rPr>
        <w:t>io</w:t>
      </w:r>
      <w:r w:rsidRPr="009C32B0">
        <w:rPr>
          <w:b/>
        </w:rPr>
        <w:t>narea de servicii de consultan</w:t>
      </w:r>
      <w:r w:rsidR="00FE2199" w:rsidRPr="009C32B0">
        <w:rPr>
          <w:b/>
        </w:rPr>
        <w:t>ta</w:t>
      </w:r>
      <w:r w:rsidRPr="009C32B0">
        <w:rPr>
          <w:b/>
        </w:rPr>
        <w:t>, proiectare, dirigen</w:t>
      </w:r>
      <w:r w:rsidR="00FE2199" w:rsidRPr="009C32B0">
        <w:rPr>
          <w:b/>
        </w:rPr>
        <w:t>t</w:t>
      </w:r>
      <w:r w:rsidRPr="009C32B0">
        <w:rPr>
          <w:b/>
        </w:rPr>
        <w:t xml:space="preserve">ie de </w:t>
      </w:r>
      <w:r w:rsidR="00FE2199" w:rsidRPr="009C32B0">
        <w:rPr>
          <w:b/>
        </w:rPr>
        <w:t>s</w:t>
      </w:r>
      <w:r w:rsidRPr="009C32B0">
        <w:rPr>
          <w:b/>
        </w:rPr>
        <w:t xml:space="preserve">antier, taxe, </w:t>
      </w:r>
      <w:r w:rsidR="00FE2199" w:rsidRPr="009C32B0">
        <w:rPr>
          <w:b/>
        </w:rPr>
        <w:t>i</w:t>
      </w:r>
      <w:r w:rsidR="00A22ABF" w:rsidRPr="009C32B0">
        <w:rPr>
          <w:b/>
        </w:rPr>
        <w:t>n limitele de lege necesar</w:t>
      </w:r>
      <w:r w:rsidRPr="009C32B0">
        <w:rPr>
          <w:b/>
        </w:rPr>
        <w:t xml:space="preserve">e </w:t>
      </w:r>
      <w:r w:rsidR="00FE2199" w:rsidRPr="009C32B0">
        <w:rPr>
          <w:b/>
        </w:rPr>
        <w:t>i</w:t>
      </w:r>
      <w:r w:rsidRPr="009C32B0">
        <w:rPr>
          <w:b/>
        </w:rPr>
        <w:t xml:space="preserve">n elaborarea </w:t>
      </w:r>
      <w:r w:rsidR="00FE2199" w:rsidRPr="009C32B0">
        <w:rPr>
          <w:b/>
        </w:rPr>
        <w:t>s</w:t>
      </w:r>
      <w:r w:rsidR="00A22ABF" w:rsidRPr="009C32B0">
        <w:rPr>
          <w:b/>
        </w:rPr>
        <w:t>i implementarea p</w:t>
      </w:r>
      <w:r w:rsidRPr="009C32B0">
        <w:rPr>
          <w:b/>
        </w:rPr>
        <w:t xml:space="preserve">roiectelor declarate eligibile </w:t>
      </w:r>
      <w:r w:rsidR="00FE2199" w:rsidRPr="009C32B0">
        <w:rPr>
          <w:b/>
        </w:rPr>
        <w:t>s</w:t>
      </w:r>
      <w:r w:rsidR="00A22ABF" w:rsidRPr="009C32B0">
        <w:rPr>
          <w:b/>
        </w:rPr>
        <w:t>i selectate</w:t>
      </w:r>
    </w:p>
    <w:p w14:paraId="1B992BD3" w14:textId="77777777" w:rsidR="009C32B0" w:rsidRDefault="003508E3" w:rsidP="00F32888">
      <w:r w:rsidRPr="00105C9C">
        <w:t>Cheltuielile pentru consultan</w:t>
      </w:r>
      <w:r w:rsidR="00FE2199">
        <w:t>ta</w:t>
      </w:r>
      <w:r w:rsidRPr="00105C9C">
        <w:t>, proiectare, dirigen</w:t>
      </w:r>
      <w:r w:rsidR="00FE2199">
        <w:t>t</w:t>
      </w:r>
      <w:r w:rsidRPr="00105C9C">
        <w:t xml:space="preserve">ie de </w:t>
      </w:r>
      <w:r w:rsidR="00FE2199">
        <w:t>s</w:t>
      </w:r>
      <w:r w:rsidR="00556F69" w:rsidRPr="00105C9C">
        <w:t>antier, taxele pentru elaborarea certificatelor, potrivit art. 45 din Reg.</w:t>
      </w:r>
      <w:r w:rsidRPr="00105C9C">
        <w:t xml:space="preserve"> (UE) nr. 1305/2013, cu modific</w:t>
      </w:r>
      <w:r w:rsidR="00FE2199">
        <w:t>a</w:t>
      </w:r>
      <w:r w:rsidRPr="00105C9C">
        <w:t xml:space="preserve">rile </w:t>
      </w:r>
      <w:r w:rsidR="00FE2199">
        <w:t>s</w:t>
      </w:r>
      <w:r w:rsidR="00556F69" w:rsidRPr="00105C9C">
        <w:t>i comp</w:t>
      </w:r>
      <w:r w:rsidRPr="00105C9C">
        <w:t>let</w:t>
      </w:r>
      <w:r w:rsidR="00FE2199">
        <w:t>a</w:t>
      </w:r>
      <w:r w:rsidRPr="00105C9C">
        <w:t xml:space="preserve">rile ulterioare, precum </w:t>
      </w:r>
      <w:r w:rsidR="00FE2199">
        <w:t>s</w:t>
      </w:r>
      <w:r w:rsidRPr="00105C9C">
        <w:t>i cele privind ob</w:t>
      </w:r>
      <w:r w:rsidR="00FE2199">
        <w:t>t</w:t>
      </w:r>
      <w:r w:rsidRPr="00105C9C">
        <w:t xml:space="preserve">inerea avizelor, acordurilor </w:t>
      </w:r>
      <w:r w:rsidR="00FE2199">
        <w:t>s</w:t>
      </w:r>
      <w:r w:rsidRPr="00105C9C">
        <w:t>i autoriza</w:t>
      </w:r>
      <w:r w:rsidR="00FE2199">
        <w:t>t</w:t>
      </w:r>
      <w:r w:rsidRPr="00105C9C">
        <w:t>iilor necesare implement</w:t>
      </w:r>
      <w:r w:rsidR="00FE2199">
        <w:t>a</w:t>
      </w:r>
      <w:r w:rsidRPr="00105C9C">
        <w:t>rii proiectelor, prev</w:t>
      </w:r>
      <w:r w:rsidR="00FE2199">
        <w:t>a</w:t>
      </w:r>
      <w:r w:rsidRPr="00105C9C">
        <w:t xml:space="preserve">zute </w:t>
      </w:r>
      <w:r w:rsidR="00FE2199">
        <w:t>i</w:t>
      </w:r>
      <w:r w:rsidRPr="00105C9C">
        <w:t>n legisla</w:t>
      </w:r>
      <w:r w:rsidR="00FE2199">
        <w:t>t</w:t>
      </w:r>
      <w:r w:rsidRPr="00105C9C">
        <w:t>ia na</w:t>
      </w:r>
      <w:r w:rsidR="00FE2199">
        <w:t>t</w:t>
      </w:r>
      <w:r w:rsidRPr="00105C9C">
        <w:t>ional</w:t>
      </w:r>
      <w:r w:rsidR="00FE2199">
        <w:t>a</w:t>
      </w:r>
      <w:r w:rsidR="00556F69" w:rsidRPr="00105C9C">
        <w:t>.</w:t>
      </w:r>
      <w:r w:rsidRPr="00105C9C">
        <w:t xml:space="preserve"> Cheltuielile pentru consultan</w:t>
      </w:r>
      <w:r w:rsidR="00FE2199">
        <w:t>ta</w:t>
      </w:r>
      <w:r w:rsidRPr="00105C9C">
        <w:t xml:space="preserve"> </w:t>
      </w:r>
      <w:r w:rsidR="00FE2199">
        <w:t>i</w:t>
      </w:r>
      <w:r w:rsidR="0006713E" w:rsidRPr="00105C9C">
        <w:t>n vedere</w:t>
      </w:r>
      <w:r w:rsidRPr="00105C9C">
        <w:t>a organiz</w:t>
      </w:r>
      <w:r w:rsidR="00FE2199">
        <w:t>a</w:t>
      </w:r>
      <w:r w:rsidRPr="00105C9C">
        <w:t>rii procedurilor de achizi</w:t>
      </w:r>
      <w:r w:rsidR="00FE2199">
        <w:t>t</w:t>
      </w:r>
      <w:r w:rsidR="0006713E" w:rsidRPr="00105C9C">
        <w:t>ie sunt eligibile.</w:t>
      </w:r>
    </w:p>
    <w:p w14:paraId="5E32FC97" w14:textId="77777777" w:rsidR="0006713E" w:rsidRPr="009C32B0" w:rsidRDefault="0006713E" w:rsidP="0012497C">
      <w:pPr>
        <w:pStyle w:val="ListParagraph"/>
        <w:numPr>
          <w:ilvl w:val="0"/>
          <w:numId w:val="31"/>
        </w:numPr>
      </w:pPr>
      <w:r w:rsidRPr="009C32B0">
        <w:rPr>
          <w:rFonts w:cs="Times New Roman"/>
          <w:b/>
          <w:szCs w:val="24"/>
        </w:rPr>
        <w:t xml:space="preserve">Realizarea de studii </w:t>
      </w:r>
      <w:r w:rsidR="00FE2199" w:rsidRPr="009C32B0">
        <w:rPr>
          <w:rFonts w:cs="Times New Roman"/>
          <w:b/>
          <w:szCs w:val="24"/>
        </w:rPr>
        <w:t>s</w:t>
      </w:r>
      <w:r w:rsidR="003508E3" w:rsidRPr="009C32B0">
        <w:rPr>
          <w:rFonts w:cs="Times New Roman"/>
          <w:b/>
          <w:szCs w:val="24"/>
        </w:rPr>
        <w:t xml:space="preserve">i cereri </w:t>
      </w:r>
      <w:r w:rsidR="00FE2199" w:rsidRPr="009C32B0">
        <w:rPr>
          <w:rFonts w:cs="Times New Roman"/>
          <w:b/>
          <w:szCs w:val="24"/>
        </w:rPr>
        <w:t>i</w:t>
      </w:r>
      <w:r w:rsidRPr="009C32B0">
        <w:rPr>
          <w:rFonts w:cs="Times New Roman"/>
          <w:b/>
          <w:szCs w:val="24"/>
        </w:rPr>
        <w:t>n vedere</w:t>
      </w:r>
      <w:r w:rsidR="003508E3" w:rsidRPr="009C32B0">
        <w:rPr>
          <w:rFonts w:cs="Times New Roman"/>
          <w:b/>
          <w:szCs w:val="24"/>
        </w:rPr>
        <w:t>a realiz</w:t>
      </w:r>
      <w:r w:rsidR="00FE2199" w:rsidRPr="009C32B0">
        <w:rPr>
          <w:rFonts w:cs="Times New Roman"/>
          <w:b/>
          <w:szCs w:val="24"/>
        </w:rPr>
        <w:t>a</w:t>
      </w:r>
      <w:r w:rsidR="003508E3" w:rsidRPr="009C32B0">
        <w:rPr>
          <w:rFonts w:cs="Times New Roman"/>
          <w:b/>
          <w:szCs w:val="24"/>
        </w:rPr>
        <w:t>rii de inveti</w:t>
      </w:r>
      <w:r w:rsidR="00FE2199" w:rsidRPr="009C32B0">
        <w:rPr>
          <w:rFonts w:cs="Times New Roman"/>
          <w:b/>
          <w:szCs w:val="24"/>
        </w:rPr>
        <w:t>t</w:t>
      </w:r>
      <w:r w:rsidR="003508E3" w:rsidRPr="009C32B0">
        <w:rPr>
          <w:rFonts w:cs="Times New Roman"/>
          <w:b/>
          <w:szCs w:val="24"/>
        </w:rPr>
        <w:t xml:space="preserve">ii </w:t>
      </w:r>
      <w:r w:rsidR="00FE2199" w:rsidRPr="009C32B0">
        <w:rPr>
          <w:rFonts w:cs="Times New Roman"/>
          <w:b/>
          <w:szCs w:val="24"/>
        </w:rPr>
        <w:t>s</w:t>
      </w:r>
      <w:r w:rsidR="003508E3" w:rsidRPr="009C32B0">
        <w:rPr>
          <w:rFonts w:cs="Times New Roman"/>
          <w:b/>
          <w:szCs w:val="24"/>
        </w:rPr>
        <w:t>i ob</w:t>
      </w:r>
      <w:r w:rsidR="00FE2199" w:rsidRPr="009C32B0">
        <w:rPr>
          <w:rFonts w:cs="Times New Roman"/>
          <w:b/>
          <w:szCs w:val="24"/>
        </w:rPr>
        <w:t>t</w:t>
      </w:r>
      <w:r w:rsidR="003508E3" w:rsidRPr="009C32B0">
        <w:rPr>
          <w:rFonts w:cs="Times New Roman"/>
          <w:b/>
          <w:szCs w:val="24"/>
        </w:rPr>
        <w:t>inerea de acredit</w:t>
      </w:r>
      <w:r w:rsidR="00FE2199" w:rsidRPr="009C32B0">
        <w:rPr>
          <w:rFonts w:cs="Times New Roman"/>
          <w:b/>
          <w:szCs w:val="24"/>
        </w:rPr>
        <w:t>a</w:t>
      </w:r>
      <w:r w:rsidRPr="009C32B0">
        <w:rPr>
          <w:rFonts w:cs="Times New Roman"/>
          <w:b/>
          <w:szCs w:val="24"/>
        </w:rPr>
        <w:t>ri</w:t>
      </w:r>
    </w:p>
    <w:p w14:paraId="65111CDF" w14:textId="77777777" w:rsidR="00E2401A" w:rsidRPr="00105C9C" w:rsidRDefault="00F20ED0" w:rsidP="009C32B0">
      <w:r w:rsidRPr="00105C9C">
        <w:t>Potrivit dispozitiilor art. 7 alin</w:t>
      </w:r>
      <w:r w:rsidR="003508E3" w:rsidRPr="00105C9C">
        <w:t xml:space="preserve"> (4) din HG 226/2015 cu modific</w:t>
      </w:r>
      <w:r w:rsidR="00FE2199">
        <w:t>a</w:t>
      </w:r>
      <w:r w:rsidR="003508E3" w:rsidRPr="00105C9C">
        <w:t xml:space="preserve">rile </w:t>
      </w:r>
      <w:r w:rsidR="00FE2199">
        <w:t>s</w:t>
      </w:r>
      <w:r w:rsidR="003508E3" w:rsidRPr="00105C9C">
        <w:t>i complet</w:t>
      </w:r>
      <w:r w:rsidR="00FE2199">
        <w:t>a</w:t>
      </w:r>
      <w:r w:rsidRPr="00105C9C">
        <w:t>rile  ulterioare, costurile generale ocazionate de onorariile pe</w:t>
      </w:r>
      <w:r w:rsidR="003508E3" w:rsidRPr="00105C9C">
        <w:t>ntru arhitec</w:t>
      </w:r>
      <w:r w:rsidR="00FE2199">
        <w:t>t</w:t>
      </w:r>
      <w:r w:rsidR="003508E3" w:rsidRPr="00105C9C">
        <w:t xml:space="preserve">i, ingineri </w:t>
      </w:r>
      <w:r w:rsidR="00FE2199">
        <w:t>s</w:t>
      </w:r>
      <w:r w:rsidR="003508E3" w:rsidRPr="00105C9C">
        <w:t>i consultan</w:t>
      </w:r>
      <w:r w:rsidR="00FE2199">
        <w:t>t</w:t>
      </w:r>
      <w:r w:rsidRPr="00105C9C">
        <w:t>i, onororiile pentru consilier</w:t>
      </w:r>
      <w:r w:rsidR="003508E3" w:rsidRPr="00105C9C">
        <w:t>e privind durabiliatea economic</w:t>
      </w:r>
      <w:r w:rsidR="00FE2199">
        <w:t>a</w:t>
      </w:r>
      <w:r w:rsidR="003508E3" w:rsidRPr="00105C9C">
        <w:t xml:space="preserve"> </w:t>
      </w:r>
      <w:r w:rsidR="00FE2199">
        <w:t>s</w:t>
      </w:r>
      <w:r w:rsidRPr="00105C9C">
        <w:t xml:space="preserve">i de mediu, inclusiv studiile de </w:t>
      </w:r>
      <w:r w:rsidR="00E61412" w:rsidRPr="00105C9C">
        <w:t xml:space="preserve">fezabilitate, vor fi realizate </w:t>
      </w:r>
      <w:r w:rsidR="00FE2199">
        <w:t>i</w:t>
      </w:r>
      <w:r w:rsidRPr="00105C9C">
        <w:t>n limita a 10 % din totalul cheltuielilor eligib</w:t>
      </w:r>
      <w:r w:rsidR="00E61412" w:rsidRPr="00105C9C">
        <w:t>ile pentru proiectele care prev</w:t>
      </w:r>
      <w:r w:rsidR="00FE2199">
        <w:t>a</w:t>
      </w:r>
      <w:r w:rsidRPr="00105C9C">
        <w:t>d constru</w:t>
      </w:r>
      <w:r w:rsidR="00E61412" w:rsidRPr="00105C9C">
        <w:t>c</w:t>
      </w:r>
      <w:r w:rsidR="00FE2199">
        <w:t>t</w:t>
      </w:r>
      <w:r w:rsidR="00E61412" w:rsidRPr="00105C9C">
        <w:t xml:space="preserve">ii – montaj, </w:t>
      </w:r>
      <w:r w:rsidR="00FE2199">
        <w:t>s</w:t>
      </w:r>
      <w:r w:rsidR="00E61412" w:rsidRPr="00105C9C">
        <w:t xml:space="preserve">i </w:t>
      </w:r>
      <w:r w:rsidR="00FE2199">
        <w:t>i</w:t>
      </w:r>
      <w:r w:rsidR="00E61412" w:rsidRPr="00105C9C">
        <w:t>n limita  a 5% pentru proiectele care prev</w:t>
      </w:r>
      <w:r w:rsidR="00FE2199">
        <w:t>a</w:t>
      </w:r>
      <w:r w:rsidR="00E61412" w:rsidRPr="00105C9C">
        <w:t>d investi</w:t>
      </w:r>
      <w:r w:rsidR="00FE2199">
        <w:t>t</w:t>
      </w:r>
      <w:r w:rsidR="00E61412" w:rsidRPr="00105C9C">
        <w:t xml:space="preserve">ii </w:t>
      </w:r>
      <w:r w:rsidR="00FE2199">
        <w:t>s</w:t>
      </w:r>
      <w:r w:rsidR="00E61412" w:rsidRPr="00105C9C">
        <w:t>i achizi</w:t>
      </w:r>
      <w:r w:rsidR="00FE2199">
        <w:t>t</w:t>
      </w:r>
      <w:r w:rsidR="00E61412" w:rsidRPr="00105C9C">
        <w:t>ii, altele dec</w:t>
      </w:r>
      <w:r w:rsidR="00FE2199">
        <w:t>a</w:t>
      </w:r>
      <w:r w:rsidR="00E61412" w:rsidRPr="00105C9C">
        <w:t>t cele referitoare la construc</w:t>
      </w:r>
      <w:r w:rsidR="00FE2199">
        <w:t>t</w:t>
      </w:r>
      <w:r w:rsidRPr="00105C9C">
        <w:t>ii – montaj.</w:t>
      </w:r>
    </w:p>
    <w:p w14:paraId="5C8D860E" w14:textId="77777777" w:rsidR="00CF3D0F" w:rsidRPr="00105C9C" w:rsidRDefault="00CF3D0F" w:rsidP="00F32888">
      <w:pPr>
        <w:rPr>
          <w:rFonts w:cs="Times New Roman"/>
          <w:szCs w:val="24"/>
        </w:rPr>
      </w:pPr>
    </w:p>
    <w:p w14:paraId="68B1DE87" w14:textId="77777777" w:rsidR="00CF3D0F" w:rsidRPr="00105C9C" w:rsidRDefault="00CF3D0F" w:rsidP="00F32888">
      <w:pPr>
        <w:rPr>
          <w:rFonts w:cs="Times New Roman"/>
          <w:szCs w:val="24"/>
        </w:rPr>
      </w:pPr>
    </w:p>
    <w:p w14:paraId="0AB2CD4F" w14:textId="77777777" w:rsidR="00556F69" w:rsidRPr="003B0209" w:rsidRDefault="0006713E" w:rsidP="003B0209">
      <w:pPr>
        <w:rPr>
          <w:b/>
        </w:rPr>
      </w:pPr>
      <w:r w:rsidRPr="003B0209">
        <w:rPr>
          <w:b/>
        </w:rPr>
        <w:t xml:space="preserve">Cheltuielile privind costurile </w:t>
      </w:r>
      <w:r w:rsidR="00026264" w:rsidRPr="003B0209">
        <w:rPr>
          <w:b/>
        </w:rPr>
        <w:t>generele ale proiec</w:t>
      </w:r>
      <w:r w:rsidR="00E61412" w:rsidRPr="003B0209">
        <w:rPr>
          <w:b/>
        </w:rPr>
        <w:t xml:space="preserve">tului, inclusiv cele efectuate </w:t>
      </w:r>
      <w:r w:rsidR="00FE2199" w:rsidRPr="003B0209">
        <w:rPr>
          <w:b/>
        </w:rPr>
        <w:t>i</w:t>
      </w:r>
      <w:r w:rsidR="00E61412" w:rsidRPr="003B0209">
        <w:rPr>
          <w:b/>
        </w:rPr>
        <w:t>naintea aprob</w:t>
      </w:r>
      <w:r w:rsidR="00FE2199" w:rsidRPr="003B0209">
        <w:rPr>
          <w:b/>
        </w:rPr>
        <w:t>a</w:t>
      </w:r>
      <w:r w:rsidR="00E61412" w:rsidRPr="003B0209">
        <w:rPr>
          <w:b/>
        </w:rPr>
        <w:t>rii finan</w:t>
      </w:r>
      <w:r w:rsidR="00FE2199" w:rsidRPr="003B0209">
        <w:rPr>
          <w:b/>
        </w:rPr>
        <w:t>ta</w:t>
      </w:r>
      <w:r w:rsidR="00026264" w:rsidRPr="003B0209">
        <w:rPr>
          <w:b/>
        </w:rPr>
        <w:t xml:space="preserve">rii, </w:t>
      </w:r>
      <w:r w:rsidR="00E61412" w:rsidRPr="003B0209">
        <w:rPr>
          <w:b/>
        </w:rPr>
        <w:t>sunt eligibile dac</w:t>
      </w:r>
      <w:r w:rsidR="00FE2199" w:rsidRPr="003B0209">
        <w:rPr>
          <w:b/>
        </w:rPr>
        <w:t>a</w:t>
      </w:r>
      <w:r w:rsidR="00E61412" w:rsidRPr="003B0209">
        <w:rPr>
          <w:b/>
        </w:rPr>
        <w:t xml:space="preserve"> respect</w:t>
      </w:r>
      <w:r w:rsidR="00FE2199" w:rsidRPr="003B0209">
        <w:rPr>
          <w:b/>
        </w:rPr>
        <w:t>a</w:t>
      </w:r>
      <w:r w:rsidR="00026264" w:rsidRPr="003B0209">
        <w:rPr>
          <w:b/>
        </w:rPr>
        <w:t xml:space="preserve"> prevederile art. 45 din Reg</w:t>
      </w:r>
      <w:r w:rsidR="00E61412" w:rsidRPr="003B0209">
        <w:rPr>
          <w:b/>
        </w:rPr>
        <w:t>. (UE) nr. 1305/2013 cu modific</w:t>
      </w:r>
      <w:r w:rsidR="00FE2199" w:rsidRPr="003B0209">
        <w:rPr>
          <w:b/>
        </w:rPr>
        <w:t>a</w:t>
      </w:r>
      <w:r w:rsidR="00E61412" w:rsidRPr="003B0209">
        <w:rPr>
          <w:b/>
        </w:rPr>
        <w:t xml:space="preserve">rile </w:t>
      </w:r>
      <w:r w:rsidR="00FE2199" w:rsidRPr="003B0209">
        <w:rPr>
          <w:b/>
        </w:rPr>
        <w:t>s</w:t>
      </w:r>
      <w:r w:rsidR="00E61412" w:rsidRPr="003B0209">
        <w:rPr>
          <w:b/>
        </w:rPr>
        <w:t>i complet</w:t>
      </w:r>
      <w:r w:rsidR="00FE2199" w:rsidRPr="003B0209">
        <w:rPr>
          <w:b/>
        </w:rPr>
        <w:t>a</w:t>
      </w:r>
      <w:r w:rsidR="00E61412" w:rsidRPr="003B0209">
        <w:rPr>
          <w:b/>
        </w:rPr>
        <w:t xml:space="preserve">rile ulterioare </w:t>
      </w:r>
      <w:r w:rsidR="00FE2199" w:rsidRPr="003B0209">
        <w:rPr>
          <w:b/>
        </w:rPr>
        <w:t>s</w:t>
      </w:r>
      <w:r w:rsidR="00E61412" w:rsidRPr="003B0209">
        <w:rPr>
          <w:b/>
        </w:rPr>
        <w:t xml:space="preserve">i </w:t>
      </w:r>
      <w:r w:rsidR="00FE2199" w:rsidRPr="003B0209">
        <w:rPr>
          <w:b/>
        </w:rPr>
        <w:t>i</w:t>
      </w:r>
      <w:r w:rsidR="00E61412" w:rsidRPr="003B0209">
        <w:rPr>
          <w:b/>
        </w:rPr>
        <w:t>ndeplinesc urmatoarele condi</w:t>
      </w:r>
      <w:r w:rsidR="00FE2199" w:rsidRPr="003B0209">
        <w:rPr>
          <w:b/>
        </w:rPr>
        <w:t>t</w:t>
      </w:r>
      <w:r w:rsidR="00026264" w:rsidRPr="003B0209">
        <w:rPr>
          <w:b/>
        </w:rPr>
        <w:t>ii:</w:t>
      </w:r>
    </w:p>
    <w:p w14:paraId="087B05F3" w14:textId="77777777" w:rsidR="00026264" w:rsidRPr="00105C9C" w:rsidRDefault="00026264" w:rsidP="0012497C">
      <w:pPr>
        <w:pStyle w:val="ListParagraph"/>
        <w:numPr>
          <w:ilvl w:val="0"/>
          <w:numId w:val="2"/>
        </w:numPr>
        <w:rPr>
          <w:rFonts w:cs="Times New Roman"/>
          <w:szCs w:val="24"/>
        </w:rPr>
      </w:pPr>
      <w:r w:rsidRPr="00105C9C">
        <w:rPr>
          <w:rFonts w:cs="Times New Roman"/>
          <w:szCs w:val="24"/>
        </w:rPr>
        <w:t>Sunt prevazute sa</w:t>
      </w:r>
      <w:r w:rsidR="00E61412" w:rsidRPr="00105C9C">
        <w:rPr>
          <w:rFonts w:cs="Times New Roman"/>
          <w:szCs w:val="24"/>
        </w:rPr>
        <w:t>u rezulta din aplicarea legisla</w:t>
      </w:r>
      <w:r w:rsidR="00FE2199">
        <w:rPr>
          <w:rFonts w:cs="Times New Roman"/>
          <w:szCs w:val="24"/>
        </w:rPr>
        <w:t>t</w:t>
      </w:r>
      <w:r w:rsidR="00E61412" w:rsidRPr="00105C9C">
        <w:rPr>
          <w:rFonts w:cs="Times New Roman"/>
          <w:szCs w:val="24"/>
        </w:rPr>
        <w:t xml:space="preserve">iei </w:t>
      </w:r>
      <w:r w:rsidR="00FE2199">
        <w:rPr>
          <w:rFonts w:cs="Times New Roman"/>
          <w:szCs w:val="24"/>
        </w:rPr>
        <w:t>i</w:t>
      </w:r>
      <w:r w:rsidR="00E61412" w:rsidRPr="00105C9C">
        <w:rPr>
          <w:rFonts w:cs="Times New Roman"/>
          <w:szCs w:val="24"/>
        </w:rPr>
        <w:t>n vederea ob</w:t>
      </w:r>
      <w:r w:rsidR="00FE2199">
        <w:rPr>
          <w:rFonts w:cs="Times New Roman"/>
          <w:szCs w:val="24"/>
        </w:rPr>
        <w:t>t</w:t>
      </w:r>
      <w:r w:rsidR="00E61412" w:rsidRPr="00105C9C">
        <w:rPr>
          <w:rFonts w:cs="Times New Roman"/>
          <w:szCs w:val="24"/>
        </w:rPr>
        <w:t xml:space="preserve">inerii de avize, acorduri </w:t>
      </w:r>
      <w:r w:rsidR="00FE2199">
        <w:rPr>
          <w:rFonts w:cs="Times New Roman"/>
          <w:szCs w:val="24"/>
        </w:rPr>
        <w:t>s</w:t>
      </w:r>
      <w:r w:rsidRPr="00105C9C">
        <w:rPr>
          <w:rFonts w:cs="Times New Roman"/>
          <w:szCs w:val="24"/>
        </w:rPr>
        <w:t>i aut</w:t>
      </w:r>
      <w:r w:rsidR="00E61412" w:rsidRPr="00105C9C">
        <w:rPr>
          <w:rFonts w:cs="Times New Roman"/>
          <w:szCs w:val="24"/>
        </w:rPr>
        <w:t>orit</w:t>
      </w:r>
      <w:r w:rsidR="00FE2199">
        <w:rPr>
          <w:rFonts w:cs="Times New Roman"/>
          <w:szCs w:val="24"/>
        </w:rPr>
        <w:t>at</w:t>
      </w:r>
      <w:r w:rsidR="00E61412" w:rsidRPr="00105C9C">
        <w:rPr>
          <w:rFonts w:cs="Times New Roman"/>
          <w:szCs w:val="24"/>
        </w:rPr>
        <w:t>ii necesare implement</w:t>
      </w:r>
      <w:r w:rsidR="00FE2199">
        <w:rPr>
          <w:rFonts w:cs="Times New Roman"/>
          <w:szCs w:val="24"/>
        </w:rPr>
        <w:t>a</w:t>
      </w:r>
      <w:r w:rsidR="00E61412" w:rsidRPr="00105C9C">
        <w:rPr>
          <w:rFonts w:cs="Times New Roman"/>
          <w:szCs w:val="24"/>
        </w:rPr>
        <w:t>rii activit</w:t>
      </w:r>
      <w:r w:rsidR="00FE2199">
        <w:rPr>
          <w:rFonts w:cs="Times New Roman"/>
          <w:szCs w:val="24"/>
        </w:rPr>
        <w:t>at</w:t>
      </w:r>
      <w:r w:rsidR="00E61412" w:rsidRPr="00105C9C">
        <w:rPr>
          <w:rFonts w:cs="Times New Roman"/>
          <w:szCs w:val="24"/>
        </w:rPr>
        <w:t>ilor eligibile ale opera</w:t>
      </w:r>
      <w:r w:rsidR="00FE2199">
        <w:rPr>
          <w:rFonts w:cs="Times New Roman"/>
          <w:szCs w:val="24"/>
        </w:rPr>
        <w:t>t</w:t>
      </w:r>
      <w:r w:rsidR="00E61412" w:rsidRPr="00105C9C">
        <w:rPr>
          <w:rFonts w:cs="Times New Roman"/>
          <w:szCs w:val="24"/>
        </w:rPr>
        <w:t>iunii sau rezult</w:t>
      </w:r>
      <w:r w:rsidR="00FE2199">
        <w:rPr>
          <w:rFonts w:cs="Times New Roman"/>
          <w:szCs w:val="24"/>
        </w:rPr>
        <w:t>a</w:t>
      </w:r>
      <w:r w:rsidR="00E61412" w:rsidRPr="00105C9C">
        <w:rPr>
          <w:rFonts w:cs="Times New Roman"/>
          <w:szCs w:val="24"/>
        </w:rPr>
        <w:t xml:space="preserve"> din cerin</w:t>
      </w:r>
      <w:r w:rsidR="00FE2199">
        <w:rPr>
          <w:rFonts w:cs="Times New Roman"/>
          <w:szCs w:val="24"/>
        </w:rPr>
        <w:t>t</w:t>
      </w:r>
      <w:r w:rsidRPr="00105C9C">
        <w:rPr>
          <w:rFonts w:cs="Times New Roman"/>
          <w:szCs w:val="24"/>
        </w:rPr>
        <w:t>ele minime impuse de PNDR 2014-2020;</w:t>
      </w:r>
    </w:p>
    <w:p w14:paraId="72A0023B" w14:textId="77777777" w:rsidR="00026264" w:rsidRPr="00105C9C" w:rsidRDefault="00E61412" w:rsidP="0012497C">
      <w:pPr>
        <w:pStyle w:val="ListParagraph"/>
        <w:numPr>
          <w:ilvl w:val="0"/>
          <w:numId w:val="2"/>
        </w:numPr>
        <w:rPr>
          <w:rFonts w:cs="Times New Roman"/>
          <w:szCs w:val="24"/>
        </w:rPr>
      </w:pPr>
      <w:r w:rsidRPr="00105C9C">
        <w:rPr>
          <w:rFonts w:cs="Times New Roman"/>
          <w:szCs w:val="24"/>
        </w:rPr>
        <w:t>Sunt efectuate, dup</w:t>
      </w:r>
      <w:r w:rsidR="00FE2199">
        <w:rPr>
          <w:rFonts w:cs="Times New Roman"/>
          <w:szCs w:val="24"/>
        </w:rPr>
        <w:t>a</w:t>
      </w:r>
      <w:r w:rsidRPr="00105C9C">
        <w:rPr>
          <w:rFonts w:cs="Times New Roman"/>
          <w:szCs w:val="24"/>
        </w:rPr>
        <w:t xml:space="preserve"> caz: unor studii </w:t>
      </w:r>
      <w:r w:rsidR="00FE2199">
        <w:rPr>
          <w:rFonts w:cs="Times New Roman"/>
          <w:szCs w:val="24"/>
        </w:rPr>
        <w:t>s</w:t>
      </w:r>
      <w:r w:rsidR="00026264" w:rsidRPr="00105C9C">
        <w:rPr>
          <w:rFonts w:cs="Times New Roman"/>
          <w:szCs w:val="24"/>
        </w:rPr>
        <w:t>i/sau analize</w:t>
      </w:r>
      <w:r w:rsidRPr="00105C9C">
        <w:rPr>
          <w:rFonts w:cs="Times New Roman"/>
          <w:szCs w:val="24"/>
        </w:rPr>
        <w:t xml:space="preserve"> privind durabilitatea economic</w:t>
      </w:r>
      <w:r w:rsidR="00FE2199">
        <w:rPr>
          <w:rFonts w:cs="Times New Roman"/>
          <w:szCs w:val="24"/>
        </w:rPr>
        <w:t>a</w:t>
      </w:r>
      <w:r w:rsidRPr="00105C9C">
        <w:rPr>
          <w:rFonts w:cs="Times New Roman"/>
          <w:szCs w:val="24"/>
        </w:rPr>
        <w:t xml:space="preserve"> </w:t>
      </w:r>
      <w:r w:rsidR="00FE2199">
        <w:rPr>
          <w:rFonts w:cs="Times New Roman"/>
          <w:szCs w:val="24"/>
        </w:rPr>
        <w:t>s</w:t>
      </w:r>
      <w:r w:rsidR="00026264" w:rsidRPr="00105C9C">
        <w:rPr>
          <w:rFonts w:cs="Times New Roman"/>
          <w:szCs w:val="24"/>
        </w:rPr>
        <w:t>i de mediu, studiu de fezabilitate, pro</w:t>
      </w:r>
      <w:r w:rsidRPr="00105C9C">
        <w:rPr>
          <w:rFonts w:cs="Times New Roman"/>
          <w:szCs w:val="24"/>
        </w:rPr>
        <w:t>iect tehnic, documenta</w:t>
      </w:r>
      <w:r w:rsidR="00FE2199">
        <w:rPr>
          <w:rFonts w:cs="Times New Roman"/>
          <w:szCs w:val="24"/>
        </w:rPr>
        <w:t>t</w:t>
      </w:r>
      <w:r w:rsidRPr="00105C9C">
        <w:rPr>
          <w:rFonts w:cs="Times New Roman"/>
          <w:szCs w:val="24"/>
        </w:rPr>
        <w:t>ie de avizare a lucr</w:t>
      </w:r>
      <w:r w:rsidR="00FE2199">
        <w:rPr>
          <w:rFonts w:cs="Times New Roman"/>
          <w:szCs w:val="24"/>
        </w:rPr>
        <w:t>a</w:t>
      </w:r>
      <w:r w:rsidRPr="00105C9C">
        <w:rPr>
          <w:rFonts w:cs="Times New Roman"/>
          <w:szCs w:val="24"/>
        </w:rPr>
        <w:t>rilor de interven</w:t>
      </w:r>
      <w:r w:rsidR="00FE2199">
        <w:rPr>
          <w:rFonts w:cs="Times New Roman"/>
          <w:szCs w:val="24"/>
        </w:rPr>
        <w:t>t</w:t>
      </w:r>
      <w:r w:rsidRPr="00105C9C">
        <w:rPr>
          <w:rFonts w:cs="Times New Roman"/>
          <w:szCs w:val="24"/>
        </w:rPr>
        <w:t xml:space="preserve">ie, </w:t>
      </w:r>
      <w:r w:rsidR="00FE2199">
        <w:rPr>
          <w:rFonts w:cs="Times New Roman"/>
          <w:szCs w:val="24"/>
        </w:rPr>
        <w:t>i</w:t>
      </w:r>
      <w:r w:rsidRPr="00105C9C">
        <w:rPr>
          <w:rFonts w:cs="Times New Roman"/>
          <w:szCs w:val="24"/>
        </w:rPr>
        <w:t xml:space="preserve">ntocmite </w:t>
      </w:r>
      <w:r w:rsidR="00FE2199">
        <w:rPr>
          <w:rFonts w:cs="Times New Roman"/>
          <w:szCs w:val="24"/>
        </w:rPr>
        <w:t>i</w:t>
      </w:r>
      <w:r w:rsidR="00026264" w:rsidRPr="00105C9C">
        <w:rPr>
          <w:rFonts w:cs="Times New Roman"/>
          <w:szCs w:val="24"/>
        </w:rPr>
        <w:t>n conf</w:t>
      </w:r>
      <w:r w:rsidRPr="00105C9C">
        <w:rPr>
          <w:rFonts w:cs="Times New Roman"/>
          <w:szCs w:val="24"/>
        </w:rPr>
        <w:t>ormitate cu prevederile legisla</w:t>
      </w:r>
      <w:r w:rsidR="00FE2199">
        <w:rPr>
          <w:rFonts w:cs="Times New Roman"/>
          <w:szCs w:val="24"/>
        </w:rPr>
        <w:t>t</w:t>
      </w:r>
      <w:r w:rsidRPr="00105C9C">
        <w:rPr>
          <w:rFonts w:cs="Times New Roman"/>
          <w:szCs w:val="24"/>
        </w:rPr>
        <w:t xml:space="preserve">iei </w:t>
      </w:r>
      <w:r w:rsidR="00FE2199">
        <w:rPr>
          <w:rFonts w:cs="Times New Roman"/>
          <w:szCs w:val="24"/>
        </w:rPr>
        <w:t>i</w:t>
      </w:r>
      <w:r w:rsidR="00026264" w:rsidRPr="00105C9C">
        <w:rPr>
          <w:rFonts w:cs="Times New Roman"/>
          <w:szCs w:val="24"/>
        </w:rPr>
        <w:t>n vigoare;</w:t>
      </w:r>
    </w:p>
    <w:p w14:paraId="7F829228" w14:textId="77777777" w:rsidR="00026264" w:rsidRPr="00105C9C" w:rsidRDefault="00E61412" w:rsidP="0012497C">
      <w:pPr>
        <w:pStyle w:val="ListParagraph"/>
        <w:numPr>
          <w:ilvl w:val="0"/>
          <w:numId w:val="2"/>
        </w:numPr>
        <w:rPr>
          <w:rFonts w:cs="Times New Roman"/>
          <w:szCs w:val="24"/>
        </w:rPr>
      </w:pPr>
      <w:r w:rsidRPr="00105C9C">
        <w:rPr>
          <w:rFonts w:cs="Times New Roman"/>
          <w:szCs w:val="24"/>
        </w:rPr>
        <w:lastRenderedPageBreak/>
        <w:t>Sunt aferente activita</w:t>
      </w:r>
      <w:r w:rsidR="00FE2199">
        <w:rPr>
          <w:rFonts w:cs="Times New Roman"/>
          <w:szCs w:val="24"/>
        </w:rPr>
        <w:t>t</w:t>
      </w:r>
      <w:r w:rsidRPr="00105C9C">
        <w:rPr>
          <w:rFonts w:cs="Times New Roman"/>
          <w:szCs w:val="24"/>
        </w:rPr>
        <w:t xml:space="preserve">ilor de coordonare </w:t>
      </w:r>
      <w:r w:rsidR="00FE2199">
        <w:rPr>
          <w:rFonts w:cs="Times New Roman"/>
          <w:szCs w:val="24"/>
        </w:rPr>
        <w:t>s</w:t>
      </w:r>
      <w:r w:rsidRPr="00105C9C">
        <w:rPr>
          <w:rFonts w:cs="Times New Roman"/>
          <w:szCs w:val="24"/>
        </w:rPr>
        <w:t>i supervizare a execu</w:t>
      </w:r>
      <w:r w:rsidR="00FE2199">
        <w:rPr>
          <w:rFonts w:cs="Times New Roman"/>
          <w:szCs w:val="24"/>
        </w:rPr>
        <w:t>t</w:t>
      </w:r>
      <w:r w:rsidRPr="00105C9C">
        <w:rPr>
          <w:rFonts w:cs="Times New Roman"/>
          <w:szCs w:val="24"/>
        </w:rPr>
        <w:t xml:space="preserve">iei </w:t>
      </w:r>
      <w:r w:rsidR="00FE2199">
        <w:rPr>
          <w:rFonts w:cs="Times New Roman"/>
          <w:szCs w:val="24"/>
        </w:rPr>
        <w:t>s</w:t>
      </w:r>
      <w:r w:rsidRPr="00105C9C">
        <w:rPr>
          <w:rFonts w:cs="Times New Roman"/>
          <w:szCs w:val="24"/>
        </w:rPr>
        <w:t>i recep</w:t>
      </w:r>
      <w:r w:rsidR="00FE2199">
        <w:rPr>
          <w:rFonts w:cs="Times New Roman"/>
          <w:szCs w:val="24"/>
        </w:rPr>
        <w:t>t</w:t>
      </w:r>
      <w:r w:rsidR="00026264" w:rsidRPr="00105C9C">
        <w:rPr>
          <w:rFonts w:cs="Times New Roman"/>
          <w:szCs w:val="24"/>
        </w:rPr>
        <w:t>iei luc</w:t>
      </w:r>
      <w:r w:rsidRPr="00105C9C">
        <w:rPr>
          <w:rFonts w:cs="Times New Roman"/>
          <w:szCs w:val="24"/>
        </w:rPr>
        <w:t>r</w:t>
      </w:r>
      <w:r w:rsidR="00FE2199">
        <w:rPr>
          <w:rFonts w:cs="Times New Roman"/>
          <w:szCs w:val="24"/>
        </w:rPr>
        <w:t>a</w:t>
      </w:r>
      <w:r w:rsidRPr="00105C9C">
        <w:rPr>
          <w:rFonts w:cs="Times New Roman"/>
          <w:szCs w:val="24"/>
        </w:rPr>
        <w:t>rilor de construc</w:t>
      </w:r>
      <w:r w:rsidR="00FE2199">
        <w:rPr>
          <w:rFonts w:cs="Times New Roman"/>
          <w:szCs w:val="24"/>
        </w:rPr>
        <w:t>t</w:t>
      </w:r>
      <w:r w:rsidR="00026264" w:rsidRPr="00105C9C">
        <w:rPr>
          <w:rFonts w:cs="Times New Roman"/>
          <w:szCs w:val="24"/>
        </w:rPr>
        <w:t>ii – montaj.</w:t>
      </w:r>
    </w:p>
    <w:p w14:paraId="4F2E0B21" w14:textId="77777777" w:rsidR="00A609AA" w:rsidRPr="00105C9C" w:rsidRDefault="0035070C" w:rsidP="00A609AA">
      <w:pPr>
        <w:rPr>
          <w:rFonts w:cs="Times New Roman"/>
          <w:szCs w:val="24"/>
        </w:rPr>
      </w:pPr>
      <w:r w:rsidRPr="00105C9C">
        <w:rPr>
          <w:rFonts w:cs="Times New Roman"/>
          <w:b/>
          <w:szCs w:val="24"/>
        </w:rPr>
        <w:t>Cheltuie</w:t>
      </w:r>
      <w:r w:rsidR="00E61412" w:rsidRPr="00105C9C">
        <w:rPr>
          <w:rFonts w:cs="Times New Roman"/>
          <w:b/>
          <w:szCs w:val="24"/>
        </w:rPr>
        <w:t>lile de consultan</w:t>
      </w:r>
      <w:r w:rsidR="00FE2199">
        <w:rPr>
          <w:rFonts w:cs="Times New Roman"/>
          <w:b/>
          <w:szCs w:val="24"/>
        </w:rPr>
        <w:t>ta</w:t>
      </w:r>
      <w:r w:rsidR="00E61412" w:rsidRPr="00105C9C">
        <w:rPr>
          <w:rFonts w:cs="Times New Roman"/>
          <w:b/>
          <w:szCs w:val="24"/>
        </w:rPr>
        <w:t xml:space="preserve"> </w:t>
      </w:r>
      <w:r w:rsidR="00FE2199">
        <w:rPr>
          <w:rFonts w:cs="Times New Roman"/>
          <w:b/>
          <w:szCs w:val="24"/>
        </w:rPr>
        <w:t>s</w:t>
      </w:r>
      <w:r w:rsidRPr="00105C9C">
        <w:rPr>
          <w:rFonts w:cs="Times New Roman"/>
          <w:b/>
          <w:szCs w:val="24"/>
        </w:rPr>
        <w:t>i pentru managementul proiectulu</w:t>
      </w:r>
      <w:r w:rsidR="00E61412" w:rsidRPr="00105C9C">
        <w:rPr>
          <w:rFonts w:cs="Times New Roman"/>
          <w:szCs w:val="24"/>
        </w:rPr>
        <w:t>i sunt eligibile dac</w:t>
      </w:r>
      <w:r w:rsidR="00FE2199">
        <w:rPr>
          <w:rFonts w:cs="Times New Roman"/>
          <w:szCs w:val="24"/>
        </w:rPr>
        <w:t>a</w:t>
      </w:r>
      <w:r w:rsidR="00E61412" w:rsidRPr="00105C9C">
        <w:rPr>
          <w:rFonts w:cs="Times New Roman"/>
          <w:szCs w:val="24"/>
        </w:rPr>
        <w:t xml:space="preserve"> respect</w:t>
      </w:r>
      <w:r w:rsidR="00FE2199">
        <w:rPr>
          <w:rFonts w:cs="Times New Roman"/>
          <w:szCs w:val="24"/>
        </w:rPr>
        <w:t>a</w:t>
      </w:r>
      <w:r w:rsidR="00E61412" w:rsidRPr="00105C9C">
        <w:rPr>
          <w:rFonts w:cs="Times New Roman"/>
          <w:szCs w:val="24"/>
        </w:rPr>
        <w:t xml:space="preserve"> condi</w:t>
      </w:r>
      <w:r w:rsidR="00FE2199">
        <w:rPr>
          <w:rFonts w:cs="Times New Roman"/>
          <w:szCs w:val="24"/>
        </w:rPr>
        <w:t>t</w:t>
      </w:r>
      <w:r w:rsidR="00BB6E51" w:rsidRPr="00105C9C">
        <w:rPr>
          <w:rFonts w:cs="Times New Roman"/>
          <w:szCs w:val="24"/>
        </w:rPr>
        <w:t>iile anterior men</w:t>
      </w:r>
      <w:r w:rsidR="00FE2199">
        <w:rPr>
          <w:rFonts w:cs="Times New Roman"/>
          <w:szCs w:val="24"/>
        </w:rPr>
        <w:t>t</w:t>
      </w:r>
      <w:r w:rsidR="00BB6E51" w:rsidRPr="00105C9C">
        <w:rPr>
          <w:rFonts w:cs="Times New Roman"/>
          <w:szCs w:val="24"/>
        </w:rPr>
        <w:t xml:space="preserve">ionate </w:t>
      </w:r>
      <w:r w:rsidR="00FE2199">
        <w:rPr>
          <w:rFonts w:cs="Times New Roman"/>
          <w:szCs w:val="24"/>
        </w:rPr>
        <w:t>s</w:t>
      </w:r>
      <w:r w:rsidR="00BB6E51" w:rsidRPr="00105C9C">
        <w:rPr>
          <w:rFonts w:cs="Times New Roman"/>
          <w:szCs w:val="24"/>
        </w:rPr>
        <w:t>i se vor deconta propor</w:t>
      </w:r>
      <w:r w:rsidR="00FE2199">
        <w:rPr>
          <w:rFonts w:cs="Times New Roman"/>
          <w:szCs w:val="24"/>
        </w:rPr>
        <w:t>t</w:t>
      </w:r>
      <w:r w:rsidR="00BB6E51" w:rsidRPr="00105C9C">
        <w:rPr>
          <w:rFonts w:cs="Times New Roman"/>
          <w:szCs w:val="24"/>
        </w:rPr>
        <w:t>ional cu valoarea fiec</w:t>
      </w:r>
      <w:r w:rsidR="00FE2199">
        <w:rPr>
          <w:rFonts w:cs="Times New Roman"/>
          <w:szCs w:val="24"/>
        </w:rPr>
        <w:t>a</w:t>
      </w:r>
      <w:r w:rsidR="00BB6E51" w:rsidRPr="00105C9C">
        <w:rPr>
          <w:rFonts w:cs="Times New Roman"/>
          <w:szCs w:val="24"/>
        </w:rPr>
        <w:t>rei tran</w:t>
      </w:r>
      <w:r w:rsidR="00FE2199">
        <w:rPr>
          <w:rFonts w:cs="Times New Roman"/>
          <w:szCs w:val="24"/>
        </w:rPr>
        <w:t>s</w:t>
      </w:r>
      <w:r w:rsidR="00BB6E51" w:rsidRPr="00105C9C">
        <w:rPr>
          <w:rFonts w:cs="Times New Roman"/>
          <w:szCs w:val="24"/>
        </w:rPr>
        <w:t>e de plat</w:t>
      </w:r>
      <w:r w:rsidR="00FE2199">
        <w:rPr>
          <w:rFonts w:cs="Times New Roman"/>
          <w:szCs w:val="24"/>
        </w:rPr>
        <w:t>a</w:t>
      </w:r>
      <w:r w:rsidR="00BB6E51" w:rsidRPr="00105C9C">
        <w:rPr>
          <w:rFonts w:cs="Times New Roman"/>
          <w:szCs w:val="24"/>
        </w:rPr>
        <w:t xml:space="preserve"> aferente proiectului. Execep</w:t>
      </w:r>
      <w:r w:rsidR="00FE2199">
        <w:rPr>
          <w:rFonts w:cs="Times New Roman"/>
          <w:szCs w:val="24"/>
        </w:rPr>
        <w:t>t</w:t>
      </w:r>
      <w:r w:rsidRPr="00105C9C">
        <w:rPr>
          <w:rFonts w:cs="Times New Roman"/>
          <w:szCs w:val="24"/>
        </w:rPr>
        <w:t>ie fac che</w:t>
      </w:r>
      <w:r w:rsidR="00BB6E51" w:rsidRPr="00105C9C">
        <w:rPr>
          <w:rFonts w:cs="Times New Roman"/>
          <w:szCs w:val="24"/>
        </w:rPr>
        <w:t xml:space="preserve">ltuielile de consiliere pentru </w:t>
      </w:r>
      <w:r w:rsidR="00FE2199">
        <w:rPr>
          <w:rFonts w:cs="Times New Roman"/>
          <w:szCs w:val="24"/>
        </w:rPr>
        <w:t>i</w:t>
      </w:r>
      <w:r w:rsidRPr="00105C9C">
        <w:rPr>
          <w:rFonts w:cs="Times New Roman"/>
          <w:szCs w:val="24"/>
        </w:rPr>
        <w:t>nt</w:t>
      </w:r>
      <w:r w:rsidR="00BB6E51" w:rsidRPr="00105C9C">
        <w:rPr>
          <w:rFonts w:cs="Times New Roman"/>
          <w:szCs w:val="24"/>
        </w:rPr>
        <w:t>ocmirea dosarului Cererii de Finan</w:t>
      </w:r>
      <w:r w:rsidR="00FE2199">
        <w:rPr>
          <w:rFonts w:cs="Times New Roman"/>
          <w:szCs w:val="24"/>
        </w:rPr>
        <w:t>t</w:t>
      </w:r>
      <w:r w:rsidRPr="00105C9C">
        <w:rPr>
          <w:rFonts w:cs="Times New Roman"/>
          <w:szCs w:val="24"/>
        </w:rPr>
        <w:t>are</w:t>
      </w:r>
      <w:r w:rsidR="00BB6E51" w:rsidRPr="00105C9C">
        <w:rPr>
          <w:rFonts w:cs="Times New Roman"/>
          <w:szCs w:val="24"/>
        </w:rPr>
        <w:t xml:space="preserve">, care se pot deconta integral </w:t>
      </w:r>
      <w:r w:rsidR="00FE2199">
        <w:rPr>
          <w:rFonts w:cs="Times New Roman"/>
          <w:szCs w:val="24"/>
        </w:rPr>
        <w:t>i</w:t>
      </w:r>
      <w:r w:rsidRPr="00105C9C">
        <w:rPr>
          <w:rFonts w:cs="Times New Roman"/>
          <w:szCs w:val="24"/>
        </w:rPr>
        <w:t>n cadrul primei tran</w:t>
      </w:r>
      <w:r w:rsidR="00FE2199">
        <w:rPr>
          <w:rFonts w:cs="Times New Roman"/>
          <w:szCs w:val="24"/>
        </w:rPr>
        <w:t>s</w:t>
      </w:r>
      <w:r w:rsidR="00BB6E51" w:rsidRPr="00105C9C">
        <w:rPr>
          <w:rFonts w:cs="Times New Roman"/>
          <w:szCs w:val="24"/>
        </w:rPr>
        <w:t>e de plat</w:t>
      </w:r>
      <w:r w:rsidR="00FE2199">
        <w:rPr>
          <w:rFonts w:cs="Times New Roman"/>
          <w:szCs w:val="24"/>
        </w:rPr>
        <w:t>a</w:t>
      </w:r>
      <w:r w:rsidR="00A609AA" w:rsidRPr="00105C9C">
        <w:rPr>
          <w:rFonts w:cs="Times New Roman"/>
          <w:szCs w:val="24"/>
        </w:rPr>
        <w:t>.</w:t>
      </w:r>
    </w:p>
    <w:p w14:paraId="346DE1E8" w14:textId="77777777" w:rsidR="00A609AA" w:rsidRPr="00105C9C" w:rsidRDefault="00BB6E51" w:rsidP="00A609AA">
      <w:pPr>
        <w:rPr>
          <w:rFonts w:cs="Times New Roman"/>
          <w:szCs w:val="24"/>
        </w:rPr>
      </w:pPr>
      <w:r w:rsidRPr="00105C9C">
        <w:rPr>
          <w:rFonts w:cs="Times New Roman"/>
          <w:b/>
          <w:szCs w:val="24"/>
        </w:rPr>
        <w:t xml:space="preserve">Studiile de Fezabilitate </w:t>
      </w:r>
      <w:r w:rsidR="00FE2199">
        <w:rPr>
          <w:rFonts w:cs="Times New Roman"/>
          <w:b/>
          <w:szCs w:val="24"/>
        </w:rPr>
        <w:t>s</w:t>
      </w:r>
      <w:r w:rsidRPr="00105C9C">
        <w:rPr>
          <w:rFonts w:cs="Times New Roman"/>
          <w:b/>
          <w:szCs w:val="24"/>
        </w:rPr>
        <w:t>i/sau documenta</w:t>
      </w:r>
      <w:r w:rsidR="00FE2199">
        <w:rPr>
          <w:rFonts w:cs="Times New Roman"/>
          <w:b/>
          <w:szCs w:val="24"/>
        </w:rPr>
        <w:t>t</w:t>
      </w:r>
      <w:r w:rsidRPr="00105C9C">
        <w:rPr>
          <w:rFonts w:cs="Times New Roman"/>
          <w:b/>
          <w:szCs w:val="24"/>
        </w:rPr>
        <w:t>iile de avizare a lucr</w:t>
      </w:r>
      <w:r w:rsidR="00FE2199">
        <w:rPr>
          <w:rFonts w:cs="Times New Roman"/>
          <w:b/>
          <w:szCs w:val="24"/>
        </w:rPr>
        <w:t>a</w:t>
      </w:r>
      <w:r w:rsidRPr="00105C9C">
        <w:rPr>
          <w:rFonts w:cs="Times New Roman"/>
          <w:b/>
          <w:szCs w:val="24"/>
        </w:rPr>
        <w:t>rilor de interven</w:t>
      </w:r>
      <w:r w:rsidR="00FE2199">
        <w:rPr>
          <w:rFonts w:cs="Times New Roman"/>
          <w:b/>
          <w:szCs w:val="24"/>
        </w:rPr>
        <w:t>t</w:t>
      </w:r>
      <w:r w:rsidR="0035070C" w:rsidRPr="00105C9C">
        <w:rPr>
          <w:rFonts w:cs="Times New Roman"/>
          <w:b/>
          <w:szCs w:val="24"/>
        </w:rPr>
        <w:t>ie</w:t>
      </w:r>
      <w:r w:rsidRPr="00105C9C">
        <w:rPr>
          <w:rFonts w:cs="Times New Roman"/>
          <w:szCs w:val="24"/>
        </w:rPr>
        <w:t>, aferente Cererilor de Finan</w:t>
      </w:r>
      <w:r w:rsidR="00FE2199">
        <w:rPr>
          <w:rFonts w:cs="Times New Roman"/>
          <w:szCs w:val="24"/>
        </w:rPr>
        <w:t>t</w:t>
      </w:r>
      <w:r w:rsidRPr="00105C9C">
        <w:rPr>
          <w:rFonts w:cs="Times New Roman"/>
          <w:szCs w:val="24"/>
        </w:rPr>
        <w:t>are depuse de solicitan</w:t>
      </w:r>
      <w:r w:rsidR="00FE2199">
        <w:rPr>
          <w:rFonts w:cs="Times New Roman"/>
          <w:szCs w:val="24"/>
        </w:rPr>
        <w:t>t</w:t>
      </w:r>
      <w:r w:rsidR="0035070C" w:rsidRPr="00105C9C">
        <w:rPr>
          <w:rFonts w:cs="Times New Roman"/>
          <w:szCs w:val="24"/>
        </w:rPr>
        <w:t>ii publici pen</w:t>
      </w:r>
      <w:r w:rsidRPr="00105C9C">
        <w:rPr>
          <w:rFonts w:cs="Times New Roman"/>
          <w:szCs w:val="24"/>
        </w:rPr>
        <w:t>tru m</w:t>
      </w:r>
      <w:r w:rsidR="00FE2199">
        <w:rPr>
          <w:rFonts w:cs="Times New Roman"/>
          <w:szCs w:val="24"/>
        </w:rPr>
        <w:t>a</w:t>
      </w:r>
      <w:r w:rsidR="0035070C" w:rsidRPr="00105C9C">
        <w:rPr>
          <w:rFonts w:cs="Times New Roman"/>
          <w:szCs w:val="24"/>
        </w:rPr>
        <w:t>suri din PNDR 2014-2020</w:t>
      </w:r>
      <w:r w:rsidRPr="00105C9C">
        <w:rPr>
          <w:rFonts w:cs="Times New Roman"/>
          <w:szCs w:val="24"/>
        </w:rPr>
        <w:t xml:space="preserve">, trebuie </w:t>
      </w:r>
      <w:r w:rsidR="00FE2199">
        <w:rPr>
          <w:rFonts w:cs="Times New Roman"/>
          <w:szCs w:val="24"/>
        </w:rPr>
        <w:t>i</w:t>
      </w:r>
      <w:r w:rsidR="00A609AA" w:rsidRPr="00105C9C">
        <w:rPr>
          <w:rFonts w:cs="Times New Roman"/>
          <w:szCs w:val="24"/>
        </w:rPr>
        <w:t>ntocmit</w:t>
      </w:r>
      <w:r w:rsidRPr="00105C9C">
        <w:rPr>
          <w:rFonts w:cs="Times New Roman"/>
          <w:szCs w:val="24"/>
        </w:rPr>
        <w:t xml:space="preserve">e potrivit prevederilor legale </w:t>
      </w:r>
      <w:r w:rsidR="00FE2199">
        <w:rPr>
          <w:rFonts w:cs="Times New Roman"/>
          <w:szCs w:val="24"/>
        </w:rPr>
        <w:t>i</w:t>
      </w:r>
      <w:r w:rsidR="00A609AA" w:rsidRPr="00105C9C">
        <w:rPr>
          <w:rFonts w:cs="Times New Roman"/>
          <w:szCs w:val="24"/>
        </w:rPr>
        <w:t>n vigoare.</w:t>
      </w:r>
    </w:p>
    <w:p w14:paraId="768050DA" w14:textId="77777777" w:rsidR="00A609AA" w:rsidRPr="00105C9C" w:rsidRDefault="00BB6E51" w:rsidP="00A609AA">
      <w:pPr>
        <w:rPr>
          <w:rFonts w:cs="Times New Roman"/>
          <w:szCs w:val="24"/>
        </w:rPr>
      </w:pPr>
      <w:r w:rsidRPr="00105C9C">
        <w:rPr>
          <w:rFonts w:cs="Times New Roman"/>
          <w:b/>
          <w:szCs w:val="24"/>
        </w:rPr>
        <w:t>Con</w:t>
      </w:r>
      <w:r w:rsidR="00FE2199">
        <w:rPr>
          <w:rFonts w:cs="Times New Roman"/>
          <w:b/>
          <w:szCs w:val="24"/>
        </w:rPr>
        <w:t>t</w:t>
      </w:r>
      <w:r w:rsidR="00A609AA" w:rsidRPr="00105C9C">
        <w:rPr>
          <w:rFonts w:cs="Times New Roman"/>
          <w:b/>
          <w:szCs w:val="24"/>
        </w:rPr>
        <w:t>inutul – cadru al proiectului tehnic</w:t>
      </w:r>
      <w:r w:rsidR="00A609AA" w:rsidRPr="00105C9C">
        <w:rPr>
          <w:rFonts w:cs="Times New Roman"/>
          <w:szCs w:val="24"/>
        </w:rPr>
        <w:t xml:space="preserve"> </w:t>
      </w:r>
      <w:r w:rsidRPr="00105C9C">
        <w:rPr>
          <w:rFonts w:cs="Times New Roman"/>
          <w:szCs w:val="24"/>
        </w:rPr>
        <w:t xml:space="preserve">va respecta prevederile legale </w:t>
      </w:r>
      <w:r w:rsidR="00FE2199">
        <w:rPr>
          <w:rFonts w:cs="Times New Roman"/>
          <w:szCs w:val="24"/>
        </w:rPr>
        <w:t>i</w:t>
      </w:r>
      <w:r w:rsidRPr="00105C9C">
        <w:rPr>
          <w:rFonts w:cs="Times New Roman"/>
          <w:szCs w:val="24"/>
        </w:rPr>
        <w:t>n vigoare privind con</w:t>
      </w:r>
      <w:r w:rsidR="00FE2199">
        <w:rPr>
          <w:rFonts w:cs="Times New Roman"/>
          <w:szCs w:val="24"/>
        </w:rPr>
        <w:t>t</w:t>
      </w:r>
      <w:r w:rsidRPr="00105C9C">
        <w:rPr>
          <w:rFonts w:cs="Times New Roman"/>
          <w:szCs w:val="24"/>
        </w:rPr>
        <w:t>inutul – cadru al documenta</w:t>
      </w:r>
      <w:r w:rsidR="00FE2199">
        <w:rPr>
          <w:rFonts w:cs="Times New Roman"/>
          <w:szCs w:val="24"/>
        </w:rPr>
        <w:t>t</w:t>
      </w:r>
      <w:r w:rsidR="00A609AA" w:rsidRPr="00105C9C">
        <w:rPr>
          <w:rFonts w:cs="Times New Roman"/>
          <w:szCs w:val="24"/>
        </w:rPr>
        <w:t>iei teh</w:t>
      </w:r>
      <w:r w:rsidRPr="00105C9C">
        <w:rPr>
          <w:rFonts w:cs="Times New Roman"/>
          <w:szCs w:val="24"/>
        </w:rPr>
        <w:t>nico-economice aferente investi</w:t>
      </w:r>
      <w:r w:rsidR="00FE2199">
        <w:rPr>
          <w:rFonts w:cs="Times New Roman"/>
          <w:szCs w:val="24"/>
        </w:rPr>
        <w:t>t</w:t>
      </w:r>
      <w:r w:rsidR="00A609AA" w:rsidRPr="00105C9C">
        <w:rPr>
          <w:rFonts w:cs="Times New Roman"/>
          <w:szCs w:val="24"/>
        </w:rPr>
        <w:t xml:space="preserve">iei </w:t>
      </w:r>
      <w:r w:rsidRPr="00105C9C">
        <w:rPr>
          <w:rFonts w:cs="Times New Roman"/>
          <w:szCs w:val="24"/>
        </w:rPr>
        <w:t xml:space="preserve">publice, precum </w:t>
      </w:r>
      <w:r w:rsidR="00FE2199">
        <w:rPr>
          <w:rFonts w:cs="Times New Roman"/>
          <w:szCs w:val="24"/>
        </w:rPr>
        <w:t>s</w:t>
      </w:r>
      <w:r w:rsidRPr="00105C9C">
        <w:rPr>
          <w:rFonts w:cs="Times New Roman"/>
          <w:szCs w:val="24"/>
        </w:rPr>
        <w:t xml:space="preserve">i a structurii </w:t>
      </w:r>
      <w:r w:rsidR="00FE2199">
        <w:rPr>
          <w:rFonts w:cs="Times New Roman"/>
          <w:szCs w:val="24"/>
        </w:rPr>
        <w:t>s</w:t>
      </w:r>
      <w:r w:rsidR="00A609AA" w:rsidRPr="00105C9C">
        <w:rPr>
          <w:rFonts w:cs="Times New Roman"/>
          <w:szCs w:val="24"/>
        </w:rPr>
        <w:t>i metodologiei de elaborare a devizului gener</w:t>
      </w:r>
      <w:r w:rsidRPr="00105C9C">
        <w:rPr>
          <w:rFonts w:cs="Times New Roman"/>
          <w:szCs w:val="24"/>
        </w:rPr>
        <w:t>al pentru obiective de interven</w:t>
      </w:r>
      <w:r w:rsidR="00FE2199">
        <w:rPr>
          <w:rFonts w:cs="Times New Roman"/>
          <w:szCs w:val="24"/>
        </w:rPr>
        <w:t>t</w:t>
      </w:r>
      <w:r w:rsidRPr="00105C9C">
        <w:rPr>
          <w:rFonts w:cs="Times New Roman"/>
          <w:szCs w:val="24"/>
        </w:rPr>
        <w:t xml:space="preserve">ii </w:t>
      </w:r>
      <w:r w:rsidR="00FE2199">
        <w:rPr>
          <w:rFonts w:cs="Times New Roman"/>
          <w:szCs w:val="24"/>
        </w:rPr>
        <w:t>s</w:t>
      </w:r>
      <w:r w:rsidRPr="00105C9C">
        <w:rPr>
          <w:rFonts w:cs="Times New Roman"/>
          <w:szCs w:val="24"/>
        </w:rPr>
        <w:t>i lucr</w:t>
      </w:r>
      <w:r w:rsidR="00FE2199">
        <w:rPr>
          <w:rFonts w:cs="Times New Roman"/>
          <w:szCs w:val="24"/>
        </w:rPr>
        <w:t>a</w:t>
      </w:r>
      <w:r w:rsidRPr="00105C9C">
        <w:rPr>
          <w:rFonts w:cs="Times New Roman"/>
          <w:szCs w:val="24"/>
        </w:rPr>
        <w:t>ri de interven</w:t>
      </w:r>
      <w:r w:rsidR="00FE2199">
        <w:rPr>
          <w:rFonts w:cs="Times New Roman"/>
          <w:szCs w:val="24"/>
        </w:rPr>
        <w:t>t</w:t>
      </w:r>
      <w:r w:rsidR="00A609AA" w:rsidRPr="00105C9C">
        <w:rPr>
          <w:rFonts w:cs="Times New Roman"/>
          <w:szCs w:val="24"/>
        </w:rPr>
        <w:t>ii.</w:t>
      </w:r>
    </w:p>
    <w:p w14:paraId="33AAB7A7" w14:textId="77777777" w:rsidR="00A609AA" w:rsidRPr="00105C9C" w:rsidRDefault="00A609AA" w:rsidP="00A609AA">
      <w:pPr>
        <w:rPr>
          <w:rFonts w:cs="Times New Roman"/>
          <w:b/>
          <w:szCs w:val="24"/>
        </w:rPr>
      </w:pPr>
      <w:r w:rsidRPr="00105C9C">
        <w:rPr>
          <w:rFonts w:cs="Times New Roman"/>
          <w:b/>
          <w:szCs w:val="24"/>
        </w:rPr>
        <w:t>Cheltuielile necesare pentru implementarea</w:t>
      </w:r>
      <w:r w:rsidR="00BB6E51" w:rsidRPr="00105C9C">
        <w:rPr>
          <w:rFonts w:cs="Times New Roman"/>
          <w:b/>
          <w:szCs w:val="24"/>
        </w:rPr>
        <w:t xml:space="preserve"> proiectului sunt eligibile dac</w:t>
      </w:r>
      <w:r w:rsidR="00FE2199">
        <w:rPr>
          <w:rFonts w:cs="Times New Roman"/>
          <w:b/>
          <w:szCs w:val="24"/>
        </w:rPr>
        <w:t>a</w:t>
      </w:r>
      <w:r w:rsidRPr="00105C9C">
        <w:rPr>
          <w:rFonts w:cs="Times New Roman"/>
          <w:b/>
          <w:szCs w:val="24"/>
        </w:rPr>
        <w:t>:</w:t>
      </w:r>
    </w:p>
    <w:p w14:paraId="37545045" w14:textId="77777777" w:rsidR="00A609AA" w:rsidRPr="00105C9C" w:rsidRDefault="00BB6E51" w:rsidP="0012497C">
      <w:pPr>
        <w:pStyle w:val="ListParagraph"/>
        <w:numPr>
          <w:ilvl w:val="0"/>
          <w:numId w:val="3"/>
        </w:numPr>
        <w:rPr>
          <w:rFonts w:cs="Times New Roman"/>
          <w:szCs w:val="24"/>
        </w:rPr>
      </w:pPr>
      <w:r w:rsidRPr="00105C9C">
        <w:rPr>
          <w:rFonts w:cs="Times New Roman"/>
          <w:szCs w:val="24"/>
        </w:rPr>
        <w:t>Sunt realizate efectiv dup</w:t>
      </w:r>
      <w:r w:rsidR="00FE2199">
        <w:rPr>
          <w:rFonts w:cs="Times New Roman"/>
          <w:szCs w:val="24"/>
        </w:rPr>
        <w:t>a</w:t>
      </w:r>
      <w:r w:rsidRPr="00105C9C">
        <w:rPr>
          <w:rFonts w:cs="Times New Roman"/>
          <w:szCs w:val="24"/>
        </w:rPr>
        <w:t xml:space="preserve"> data semn</w:t>
      </w:r>
      <w:r w:rsidR="00FE2199">
        <w:rPr>
          <w:rFonts w:cs="Times New Roman"/>
          <w:szCs w:val="24"/>
        </w:rPr>
        <w:t>a</w:t>
      </w:r>
      <w:r w:rsidRPr="00105C9C">
        <w:rPr>
          <w:rFonts w:cs="Times New Roman"/>
          <w:szCs w:val="24"/>
        </w:rPr>
        <w:t>rii Contarctului de Finan</w:t>
      </w:r>
      <w:r w:rsidR="00FE2199">
        <w:rPr>
          <w:rFonts w:cs="Times New Roman"/>
          <w:szCs w:val="24"/>
        </w:rPr>
        <w:t>t</w:t>
      </w:r>
      <w:r w:rsidRPr="00105C9C">
        <w:rPr>
          <w:rFonts w:cs="Times New Roman"/>
          <w:szCs w:val="24"/>
        </w:rPr>
        <w:t xml:space="preserve">are </w:t>
      </w:r>
      <w:r w:rsidR="00FE2199">
        <w:rPr>
          <w:rFonts w:cs="Times New Roman"/>
          <w:szCs w:val="24"/>
        </w:rPr>
        <w:t>s</w:t>
      </w:r>
      <w:r w:rsidRPr="00105C9C">
        <w:rPr>
          <w:rFonts w:cs="Times New Roman"/>
          <w:szCs w:val="24"/>
        </w:rPr>
        <w:t xml:space="preserve">i sunt </w:t>
      </w:r>
      <w:r w:rsidR="00FE2199">
        <w:rPr>
          <w:rFonts w:cs="Times New Roman"/>
          <w:szCs w:val="24"/>
        </w:rPr>
        <w:t>i</w:t>
      </w:r>
      <w:r w:rsidRPr="00105C9C">
        <w:rPr>
          <w:rFonts w:cs="Times New Roman"/>
          <w:szCs w:val="24"/>
        </w:rPr>
        <w:t>n leg</w:t>
      </w:r>
      <w:r w:rsidR="00FE2199">
        <w:rPr>
          <w:rFonts w:cs="Times New Roman"/>
          <w:szCs w:val="24"/>
        </w:rPr>
        <w:t>a</w:t>
      </w:r>
      <w:r w:rsidRPr="00105C9C">
        <w:rPr>
          <w:rFonts w:cs="Times New Roman"/>
          <w:szCs w:val="24"/>
        </w:rPr>
        <w:t>tur</w:t>
      </w:r>
      <w:r w:rsidR="00FE2199">
        <w:rPr>
          <w:rFonts w:cs="Times New Roman"/>
          <w:szCs w:val="24"/>
        </w:rPr>
        <w:t>a</w:t>
      </w:r>
      <w:r w:rsidRPr="00105C9C">
        <w:rPr>
          <w:rFonts w:cs="Times New Roman"/>
          <w:szCs w:val="24"/>
        </w:rPr>
        <w:t xml:space="preserve"> cu </w:t>
      </w:r>
      <w:r w:rsidR="00FE2199">
        <w:rPr>
          <w:rFonts w:cs="Times New Roman"/>
          <w:szCs w:val="24"/>
        </w:rPr>
        <w:t>i</w:t>
      </w:r>
      <w:r w:rsidR="00A609AA" w:rsidRPr="00105C9C">
        <w:rPr>
          <w:rFonts w:cs="Times New Roman"/>
          <w:szCs w:val="24"/>
        </w:rPr>
        <w:t>n</w:t>
      </w:r>
      <w:r w:rsidRPr="00105C9C">
        <w:rPr>
          <w:rFonts w:cs="Times New Roman"/>
          <w:szCs w:val="24"/>
        </w:rPr>
        <w:t>deplinirea obiectivelor investi</w:t>
      </w:r>
      <w:r w:rsidR="00FE2199">
        <w:rPr>
          <w:rFonts w:cs="Times New Roman"/>
          <w:szCs w:val="24"/>
        </w:rPr>
        <w:t>t</w:t>
      </w:r>
      <w:r w:rsidR="00A609AA" w:rsidRPr="00105C9C">
        <w:rPr>
          <w:rFonts w:cs="Times New Roman"/>
          <w:szCs w:val="24"/>
        </w:rPr>
        <w:t>iei;</w:t>
      </w:r>
    </w:p>
    <w:p w14:paraId="38982F4C" w14:textId="77777777" w:rsidR="00A609AA" w:rsidRPr="00105C9C" w:rsidRDefault="00DA1689" w:rsidP="0012497C">
      <w:pPr>
        <w:pStyle w:val="ListParagraph"/>
        <w:numPr>
          <w:ilvl w:val="0"/>
          <w:numId w:val="3"/>
        </w:numPr>
        <w:rPr>
          <w:rFonts w:cs="Times New Roman"/>
          <w:szCs w:val="24"/>
        </w:rPr>
      </w:pPr>
      <w:r w:rsidRPr="00105C9C">
        <w:rPr>
          <w:rFonts w:cs="Times New Roman"/>
          <w:szCs w:val="24"/>
        </w:rPr>
        <w:t>Sun</w:t>
      </w:r>
      <w:r w:rsidR="00A609AA" w:rsidRPr="00105C9C">
        <w:rPr>
          <w:rFonts w:cs="Times New Roman"/>
          <w:szCs w:val="24"/>
        </w:rPr>
        <w:t>t efec</w:t>
      </w:r>
      <w:r w:rsidR="00BB6E51" w:rsidRPr="00105C9C">
        <w:rPr>
          <w:rFonts w:cs="Times New Roman"/>
          <w:szCs w:val="24"/>
        </w:rPr>
        <w:t>tuate pentru realizarea investi</w:t>
      </w:r>
      <w:r w:rsidR="00FE2199">
        <w:rPr>
          <w:rFonts w:cs="Times New Roman"/>
          <w:szCs w:val="24"/>
        </w:rPr>
        <w:t>t</w:t>
      </w:r>
      <w:r w:rsidR="00BB6E51" w:rsidRPr="00105C9C">
        <w:rPr>
          <w:rFonts w:cs="Times New Roman"/>
          <w:szCs w:val="24"/>
        </w:rPr>
        <w:t>iei cu respectarea rezonabilit</w:t>
      </w:r>
      <w:r w:rsidR="00FE2199">
        <w:rPr>
          <w:rFonts w:cs="Times New Roman"/>
          <w:szCs w:val="24"/>
        </w:rPr>
        <w:t>at</w:t>
      </w:r>
      <w:r w:rsidR="00A609AA" w:rsidRPr="00105C9C">
        <w:rPr>
          <w:rFonts w:cs="Times New Roman"/>
          <w:szCs w:val="24"/>
        </w:rPr>
        <w:t>ii costurilor;</w:t>
      </w:r>
    </w:p>
    <w:p w14:paraId="415B5458" w14:textId="77777777" w:rsidR="00A609AA" w:rsidRPr="00105C9C" w:rsidRDefault="00A609AA" w:rsidP="0012497C">
      <w:pPr>
        <w:pStyle w:val="ListParagraph"/>
        <w:numPr>
          <w:ilvl w:val="0"/>
          <w:numId w:val="3"/>
        </w:numPr>
        <w:rPr>
          <w:rFonts w:cs="Times New Roman"/>
          <w:szCs w:val="24"/>
        </w:rPr>
      </w:pPr>
      <w:r w:rsidRPr="00105C9C">
        <w:rPr>
          <w:rFonts w:cs="Times New Roman"/>
          <w:szCs w:val="24"/>
        </w:rPr>
        <w:t>Sunt efectuate cu respectarea pre</w:t>
      </w:r>
      <w:r w:rsidR="00BB6E51" w:rsidRPr="00105C9C">
        <w:rPr>
          <w:rFonts w:cs="Times New Roman"/>
          <w:szCs w:val="24"/>
        </w:rPr>
        <w:t>vederilor Contractului de Finan</w:t>
      </w:r>
      <w:r w:rsidR="00FE2199">
        <w:rPr>
          <w:rFonts w:cs="Times New Roman"/>
          <w:szCs w:val="24"/>
        </w:rPr>
        <w:t>t</w:t>
      </w:r>
      <w:r w:rsidRPr="00105C9C">
        <w:rPr>
          <w:rFonts w:cs="Times New Roman"/>
          <w:szCs w:val="24"/>
        </w:rPr>
        <w:t>are semnat cu AFIR;</w:t>
      </w:r>
    </w:p>
    <w:p w14:paraId="67BF96B9" w14:textId="77777777" w:rsidR="00A609AA" w:rsidRDefault="00BB6E51" w:rsidP="0012497C">
      <w:pPr>
        <w:pStyle w:val="ListParagraph"/>
        <w:numPr>
          <w:ilvl w:val="0"/>
          <w:numId w:val="3"/>
        </w:numPr>
        <w:rPr>
          <w:rFonts w:cs="Times New Roman"/>
          <w:szCs w:val="24"/>
        </w:rPr>
      </w:pPr>
      <w:r w:rsidRPr="00105C9C">
        <w:rPr>
          <w:rFonts w:cs="Times New Roman"/>
          <w:szCs w:val="24"/>
        </w:rPr>
        <w:t xml:space="preserve">Sunt </w:t>
      </w:r>
      <w:r w:rsidR="00FE2199">
        <w:rPr>
          <w:rFonts w:cs="Times New Roman"/>
          <w:szCs w:val="24"/>
        </w:rPr>
        <w:t>i</w:t>
      </w:r>
      <w:r w:rsidRPr="00105C9C">
        <w:rPr>
          <w:rFonts w:cs="Times New Roman"/>
          <w:szCs w:val="24"/>
        </w:rPr>
        <w:t xml:space="preserve">nregistrate </w:t>
      </w:r>
      <w:r w:rsidR="00FE2199">
        <w:rPr>
          <w:rFonts w:cs="Times New Roman"/>
          <w:szCs w:val="24"/>
        </w:rPr>
        <w:t>i</w:t>
      </w:r>
      <w:r w:rsidRPr="00105C9C">
        <w:rPr>
          <w:rFonts w:cs="Times New Roman"/>
          <w:szCs w:val="24"/>
        </w:rPr>
        <w:t>n eviden</w:t>
      </w:r>
      <w:r w:rsidR="00FE2199">
        <w:rPr>
          <w:rFonts w:cs="Times New Roman"/>
          <w:szCs w:val="24"/>
        </w:rPr>
        <w:t>t</w:t>
      </w:r>
      <w:r w:rsidR="00A609AA" w:rsidRPr="00105C9C">
        <w:rPr>
          <w:rFonts w:cs="Times New Roman"/>
          <w:szCs w:val="24"/>
        </w:rPr>
        <w:t>ele</w:t>
      </w:r>
      <w:r w:rsidRPr="00105C9C">
        <w:rPr>
          <w:rFonts w:cs="Times New Roman"/>
          <w:szCs w:val="24"/>
        </w:rPr>
        <w:t xml:space="preserve"> contabile ale beneficiarului, sunt identificate, verificate </w:t>
      </w:r>
      <w:r w:rsidR="00FE2199">
        <w:rPr>
          <w:rFonts w:cs="Times New Roman"/>
          <w:szCs w:val="24"/>
        </w:rPr>
        <w:t>s</w:t>
      </w:r>
      <w:r w:rsidRPr="00105C9C">
        <w:rPr>
          <w:rFonts w:cs="Times New Roman"/>
          <w:szCs w:val="24"/>
        </w:rPr>
        <w:t>i sunt sus</w:t>
      </w:r>
      <w:r w:rsidR="00FE2199">
        <w:rPr>
          <w:rFonts w:cs="Times New Roman"/>
          <w:szCs w:val="24"/>
        </w:rPr>
        <w:t>t</w:t>
      </w:r>
      <w:r w:rsidR="00A609AA" w:rsidRPr="00105C9C">
        <w:rPr>
          <w:rFonts w:cs="Times New Roman"/>
          <w:szCs w:val="24"/>
        </w:rPr>
        <w:t>inute de originalele documentelo</w:t>
      </w:r>
      <w:r w:rsidRPr="00105C9C">
        <w:rPr>
          <w:rFonts w:cs="Times New Roman"/>
          <w:szCs w:val="24"/>
        </w:rPr>
        <w:t xml:space="preserve">r justificative, </w:t>
      </w:r>
      <w:r w:rsidR="00FE2199">
        <w:rPr>
          <w:rFonts w:cs="Times New Roman"/>
          <w:szCs w:val="24"/>
        </w:rPr>
        <w:t>i</w:t>
      </w:r>
      <w:r w:rsidRPr="00105C9C">
        <w:rPr>
          <w:rFonts w:cs="Times New Roman"/>
          <w:szCs w:val="24"/>
        </w:rPr>
        <w:t>n condi</w:t>
      </w:r>
      <w:r w:rsidR="00FE2199">
        <w:rPr>
          <w:rFonts w:cs="Times New Roman"/>
          <w:szCs w:val="24"/>
        </w:rPr>
        <w:t>t</w:t>
      </w:r>
      <w:r w:rsidR="00A609AA" w:rsidRPr="00105C9C">
        <w:rPr>
          <w:rFonts w:cs="Times New Roman"/>
          <w:szCs w:val="24"/>
        </w:rPr>
        <w:t>iile legii.</w:t>
      </w:r>
    </w:p>
    <w:p w14:paraId="3C06207B" w14:textId="77777777" w:rsidR="003B0209" w:rsidRDefault="003B0209" w:rsidP="00A811D7">
      <w:pPr>
        <w:rPr>
          <w:rFonts w:cs="Times New Roman"/>
          <w:b/>
          <w:szCs w:val="24"/>
        </w:rPr>
      </w:pPr>
    </w:p>
    <w:p w14:paraId="5218F064" w14:textId="77777777" w:rsidR="00A811D7" w:rsidRPr="00105C9C" w:rsidRDefault="00FB72A4" w:rsidP="0012497C">
      <w:pPr>
        <w:pStyle w:val="Heading2"/>
        <w:numPr>
          <w:ilvl w:val="1"/>
          <w:numId w:val="8"/>
        </w:numPr>
      </w:pPr>
      <w:bookmarkStart w:id="26" w:name="_Toc113358863"/>
      <w:r w:rsidRPr="00105C9C">
        <w:t>Cheltuieli neeligibile</w:t>
      </w:r>
      <w:bookmarkEnd w:id="26"/>
    </w:p>
    <w:p w14:paraId="21CB00C6" w14:textId="77777777" w:rsidR="007A64F1" w:rsidRPr="00105C9C" w:rsidRDefault="007A64F1" w:rsidP="00F77DB7">
      <w:r w:rsidRPr="00105C9C">
        <w:t>Pentru finalizarea proi</w:t>
      </w:r>
      <w:r w:rsidR="00BB6E51" w:rsidRPr="00105C9C">
        <w:t>ectului FEADR, presupune ca beneficiarul s</w:t>
      </w:r>
      <w:r w:rsidR="00FE2199">
        <w:t>a</w:t>
      </w:r>
      <w:r w:rsidR="00BB6E51" w:rsidRPr="00105C9C">
        <w:t xml:space="preserve"> finalizeze at</w:t>
      </w:r>
      <w:r w:rsidR="00FE2199">
        <w:t>a</w:t>
      </w:r>
      <w:r w:rsidR="00BB6E51" w:rsidRPr="00105C9C">
        <w:t>t partea de investi</w:t>
      </w:r>
      <w:r w:rsidR="00FE2199">
        <w:t>t</w:t>
      </w:r>
      <w:r w:rsidR="00BB6E51" w:rsidRPr="00105C9C">
        <w:t>ie suportat</w:t>
      </w:r>
      <w:r w:rsidR="00FE2199">
        <w:t>a</w:t>
      </w:r>
      <w:r w:rsidR="00BB6E51" w:rsidRPr="00105C9C">
        <w:t xml:space="preserve"> prin cheltuielile eligibile c</w:t>
      </w:r>
      <w:r w:rsidR="00FE2199">
        <w:t>a</w:t>
      </w:r>
      <w:r w:rsidR="00BB6E51" w:rsidRPr="00105C9C">
        <w:t xml:space="preserve">t </w:t>
      </w:r>
      <w:r w:rsidR="00FE2199">
        <w:t>s</w:t>
      </w:r>
      <w:r w:rsidR="00BB6E51" w:rsidRPr="00105C9C">
        <w:t>i partea de investi</w:t>
      </w:r>
      <w:r w:rsidR="00FE2199">
        <w:t>t</w:t>
      </w:r>
      <w:r w:rsidR="00BB6E51" w:rsidRPr="00105C9C">
        <w:t>ie realizat</w:t>
      </w:r>
      <w:r w:rsidR="00FE2199">
        <w:t>a</w:t>
      </w:r>
      <w:r w:rsidR="00327828" w:rsidRPr="00105C9C">
        <w:t xml:space="preserve"> prin cheltuieli ne</w:t>
      </w:r>
      <w:r w:rsidRPr="00105C9C">
        <w:t>eligibile.</w:t>
      </w:r>
    </w:p>
    <w:p w14:paraId="03E97A9C" w14:textId="77777777" w:rsidR="007A64F1" w:rsidRPr="00E918D2" w:rsidRDefault="00BB6E51" w:rsidP="00A811D7">
      <w:pPr>
        <w:rPr>
          <w:rFonts w:cs="Times New Roman"/>
          <w:b/>
          <w:szCs w:val="24"/>
        </w:rPr>
      </w:pPr>
      <w:r w:rsidRPr="00E918D2">
        <w:rPr>
          <w:rFonts w:cs="Times New Roman"/>
          <w:b/>
          <w:szCs w:val="24"/>
        </w:rPr>
        <w:t>Prin M</w:t>
      </w:r>
      <w:r w:rsidR="00FE2199" w:rsidRPr="00E918D2">
        <w:rPr>
          <w:rFonts w:cs="Times New Roman"/>
          <w:b/>
          <w:szCs w:val="24"/>
        </w:rPr>
        <w:t>a</w:t>
      </w:r>
      <w:r w:rsidR="00454B3E" w:rsidRPr="00E918D2">
        <w:rPr>
          <w:rFonts w:cs="Times New Roman"/>
          <w:b/>
          <w:szCs w:val="24"/>
        </w:rPr>
        <w:t>sura M1/6B</w:t>
      </w:r>
      <w:r w:rsidRPr="00E918D2">
        <w:rPr>
          <w:rFonts w:cs="Times New Roman"/>
          <w:b/>
          <w:szCs w:val="24"/>
        </w:rPr>
        <w:t xml:space="preserve"> nu se pot finan</w:t>
      </w:r>
      <w:r w:rsidR="00FE2199" w:rsidRPr="00E918D2">
        <w:rPr>
          <w:rFonts w:cs="Times New Roman"/>
          <w:b/>
          <w:szCs w:val="24"/>
        </w:rPr>
        <w:t>t</w:t>
      </w:r>
      <w:r w:rsidR="007A64F1" w:rsidRPr="00E918D2">
        <w:rPr>
          <w:rFonts w:cs="Times New Roman"/>
          <w:b/>
          <w:szCs w:val="24"/>
        </w:rPr>
        <w:t>a investi</w:t>
      </w:r>
      <w:r w:rsidR="00FE2199" w:rsidRPr="00E918D2">
        <w:rPr>
          <w:rFonts w:cs="Times New Roman"/>
          <w:b/>
          <w:szCs w:val="24"/>
        </w:rPr>
        <w:t>t</w:t>
      </w:r>
      <w:r w:rsidRPr="00E918D2">
        <w:rPr>
          <w:rFonts w:cs="Times New Roman"/>
          <w:b/>
          <w:szCs w:val="24"/>
        </w:rPr>
        <w:t xml:space="preserve">ii care se </w:t>
      </w:r>
      <w:r w:rsidR="00FE2199" w:rsidRPr="00E918D2">
        <w:rPr>
          <w:rFonts w:cs="Times New Roman"/>
          <w:b/>
          <w:szCs w:val="24"/>
        </w:rPr>
        <w:t>i</w:t>
      </w:r>
      <w:r w:rsidRPr="00E918D2">
        <w:rPr>
          <w:rFonts w:cs="Times New Roman"/>
          <w:b/>
          <w:szCs w:val="24"/>
        </w:rPr>
        <w:t>ncadreaz</w:t>
      </w:r>
      <w:r w:rsidR="00FE2199" w:rsidRPr="00E918D2">
        <w:rPr>
          <w:rFonts w:cs="Times New Roman"/>
          <w:b/>
          <w:szCs w:val="24"/>
        </w:rPr>
        <w:t>a</w:t>
      </w:r>
      <w:r w:rsidRPr="00E918D2">
        <w:rPr>
          <w:rFonts w:cs="Times New Roman"/>
          <w:b/>
          <w:szCs w:val="24"/>
        </w:rPr>
        <w:t xml:space="preserve"> </w:t>
      </w:r>
      <w:r w:rsidR="00FE2199" w:rsidRPr="00E918D2">
        <w:rPr>
          <w:rFonts w:cs="Times New Roman"/>
          <w:b/>
          <w:szCs w:val="24"/>
        </w:rPr>
        <w:t>i</w:t>
      </w:r>
      <w:r w:rsidR="007A64F1" w:rsidRPr="00E918D2">
        <w:rPr>
          <w:rFonts w:cs="Times New Roman"/>
          <w:b/>
          <w:szCs w:val="24"/>
        </w:rPr>
        <w:t>n urmatoarele categorii:</w:t>
      </w:r>
    </w:p>
    <w:p w14:paraId="2F115B82" w14:textId="77777777" w:rsidR="007A64F1" w:rsidRPr="00105C9C" w:rsidRDefault="00BB6E51" w:rsidP="0012497C">
      <w:pPr>
        <w:pStyle w:val="ListParagraph"/>
        <w:numPr>
          <w:ilvl w:val="0"/>
          <w:numId w:val="34"/>
        </w:numPr>
      </w:pPr>
      <w:r w:rsidRPr="00105C9C">
        <w:t>Investi</w:t>
      </w:r>
      <w:r w:rsidR="00FE2199">
        <w:t>t</w:t>
      </w:r>
      <w:r w:rsidRPr="00105C9C">
        <w:t xml:space="preserve">ii </w:t>
      </w:r>
      <w:r w:rsidR="00FE2199">
        <w:t>i</w:t>
      </w:r>
      <w:r w:rsidR="007A64F1" w:rsidRPr="00105C9C">
        <w:t>n infras</w:t>
      </w:r>
      <w:r w:rsidRPr="00105C9C">
        <w:t>tructura de ap</w:t>
      </w:r>
      <w:r w:rsidR="00FE2199">
        <w:t>a</w:t>
      </w:r>
      <w:r w:rsidRPr="00105C9C">
        <w:t>/ canalizare din aglomer</w:t>
      </w:r>
      <w:r w:rsidR="00FE2199">
        <w:t>a</w:t>
      </w:r>
      <w:r w:rsidR="007A64F1" w:rsidRPr="00105C9C">
        <w:t>ri umane sub 2.000 l.e;</w:t>
      </w:r>
    </w:p>
    <w:p w14:paraId="47F063D7" w14:textId="77777777" w:rsidR="007A64F1" w:rsidRPr="00105C9C" w:rsidRDefault="00BB6E51" w:rsidP="0012497C">
      <w:pPr>
        <w:pStyle w:val="ListParagraph"/>
        <w:numPr>
          <w:ilvl w:val="0"/>
          <w:numId w:val="34"/>
        </w:numPr>
      </w:pPr>
      <w:r w:rsidRPr="00105C9C">
        <w:t>Investi</w:t>
      </w:r>
      <w:r w:rsidR="00FE2199">
        <w:t>t</w:t>
      </w:r>
      <w:r w:rsidRPr="00105C9C">
        <w:t xml:space="preserve">ii </w:t>
      </w:r>
      <w:r w:rsidR="00FE2199">
        <w:t>i</w:t>
      </w:r>
      <w:r w:rsidRPr="00105C9C">
        <w:t>n infrastructura de ap</w:t>
      </w:r>
      <w:r w:rsidR="00FE2199">
        <w:t>a</w:t>
      </w:r>
      <w:r w:rsidRPr="00105C9C">
        <w:t>/ canalizare pentru localia</w:t>
      </w:r>
      <w:r w:rsidR="00FE2199">
        <w:t>t</w:t>
      </w:r>
      <w:r w:rsidR="007A64F1" w:rsidRPr="00105C9C">
        <w:t xml:space="preserve">ile </w:t>
      </w:r>
      <w:r w:rsidRPr="00105C9C">
        <w:t>de pe teritoriu Gal sub inciden</w:t>
      </w:r>
      <w:r w:rsidR="00FE2199">
        <w:t>t</w:t>
      </w:r>
      <w:r w:rsidRPr="00105C9C">
        <w:t>a proiectelor regionale finan</w:t>
      </w:r>
      <w:r w:rsidR="00FE2199">
        <w:t>t</w:t>
      </w:r>
      <w:r w:rsidR="007A64F1" w:rsidRPr="00105C9C">
        <w:t>ate prin POS Mediu sau POIM</w:t>
      </w:r>
      <w:r w:rsidR="00B74556" w:rsidRPr="00105C9C">
        <w:t xml:space="preserve"> pe baza Master Planurilor Regionale</w:t>
      </w:r>
      <w:r w:rsidR="007A64F1" w:rsidRPr="00105C9C">
        <w:t>;</w:t>
      </w:r>
    </w:p>
    <w:p w14:paraId="6C33123C" w14:textId="77777777" w:rsidR="007A64F1" w:rsidRPr="00105C9C" w:rsidRDefault="00BB6E51" w:rsidP="0012497C">
      <w:pPr>
        <w:pStyle w:val="ListParagraph"/>
        <w:numPr>
          <w:ilvl w:val="0"/>
          <w:numId w:val="34"/>
        </w:numPr>
      </w:pPr>
      <w:r w:rsidRPr="00105C9C">
        <w:t>Investi</w:t>
      </w:r>
      <w:r w:rsidR="00FE2199">
        <w:t>t</w:t>
      </w:r>
      <w:r w:rsidRPr="00105C9C">
        <w:t xml:space="preserve">ii </w:t>
      </w:r>
      <w:r w:rsidR="00FE2199">
        <w:t>i</w:t>
      </w:r>
      <w:r w:rsidRPr="00105C9C">
        <w:t>n infrastructura de ap</w:t>
      </w:r>
      <w:r w:rsidR="00FE2199">
        <w:t>a</w:t>
      </w:r>
      <w:r w:rsidRPr="00105C9C">
        <w:t>/ canalizare din aglomer</w:t>
      </w:r>
      <w:r w:rsidR="00FE2199">
        <w:t>a</w:t>
      </w:r>
      <w:r w:rsidR="00B74556" w:rsidRPr="00105C9C">
        <w:t>rile umane peste 10.000 l.e.;</w:t>
      </w:r>
    </w:p>
    <w:p w14:paraId="7E4F6D8C" w14:textId="77777777" w:rsidR="00B74556" w:rsidRPr="00105C9C" w:rsidRDefault="00BB6E51" w:rsidP="0012497C">
      <w:pPr>
        <w:pStyle w:val="ListParagraph"/>
        <w:numPr>
          <w:ilvl w:val="0"/>
          <w:numId w:val="34"/>
        </w:numPr>
      </w:pPr>
      <w:r w:rsidRPr="00105C9C">
        <w:lastRenderedPageBreak/>
        <w:t>Investi</w:t>
      </w:r>
      <w:r w:rsidR="00FE2199">
        <w:t>t</w:t>
      </w:r>
      <w:r w:rsidRPr="00105C9C">
        <w:t xml:space="preserve">ii </w:t>
      </w:r>
      <w:r w:rsidR="00FE2199">
        <w:t>i</w:t>
      </w:r>
      <w:r w:rsidRPr="00105C9C">
        <w:t>n infrastructura de ap</w:t>
      </w:r>
      <w:r w:rsidR="00FE2199">
        <w:t>a</w:t>
      </w:r>
      <w:r w:rsidRPr="00105C9C">
        <w:t xml:space="preserve"> dac</w:t>
      </w:r>
      <w:r w:rsidR="00FE2199">
        <w:t>a</w:t>
      </w:r>
      <w:r w:rsidR="00B74556" w:rsidRPr="00105C9C">
        <w:t xml:space="preserve"> infrastructura de canlizare nu s</w:t>
      </w:r>
      <w:r w:rsidRPr="00105C9C">
        <w:t>e face concomitent sau nu exist</w:t>
      </w:r>
      <w:r w:rsidR="00FE2199">
        <w:t>a</w:t>
      </w:r>
      <w:r w:rsidR="00B74556" w:rsidRPr="00105C9C">
        <w:t xml:space="preserve"> deja.</w:t>
      </w:r>
    </w:p>
    <w:p w14:paraId="482A8779" w14:textId="77777777" w:rsidR="00B74556" w:rsidRPr="00105C9C" w:rsidRDefault="00BB6E51" w:rsidP="0012497C">
      <w:pPr>
        <w:pStyle w:val="ListParagraph"/>
        <w:numPr>
          <w:ilvl w:val="0"/>
          <w:numId w:val="34"/>
        </w:numPr>
      </w:pPr>
      <w:r w:rsidRPr="00105C9C">
        <w:t>Investi</w:t>
      </w:r>
      <w:r w:rsidR="00FE2199">
        <w:t>t</w:t>
      </w:r>
      <w:r w:rsidR="00B74556" w:rsidRPr="00105C9C">
        <w:t xml:space="preserve">ii </w:t>
      </w:r>
      <w:r w:rsidR="00FE2199">
        <w:t>i</w:t>
      </w:r>
      <w:r w:rsidR="00B74556" w:rsidRPr="00105C9C">
        <w:t>n</w:t>
      </w:r>
      <w:r w:rsidRPr="00105C9C">
        <w:t xml:space="preserve"> infrastructura de drumuri jude</w:t>
      </w:r>
      <w:r w:rsidR="00FE2199">
        <w:t>t</w:t>
      </w:r>
      <w:r w:rsidRPr="00105C9C">
        <w:t>ene, na</w:t>
      </w:r>
      <w:r w:rsidR="00FE2199">
        <w:t>t</w:t>
      </w:r>
      <w:r w:rsidR="00B74556" w:rsidRPr="00105C9C">
        <w:t>ionale;</w:t>
      </w:r>
    </w:p>
    <w:p w14:paraId="229C114A" w14:textId="77777777" w:rsidR="00B74556" w:rsidRPr="00105C9C" w:rsidRDefault="00BB6E51" w:rsidP="0012497C">
      <w:pPr>
        <w:pStyle w:val="ListParagraph"/>
        <w:numPr>
          <w:ilvl w:val="0"/>
          <w:numId w:val="34"/>
        </w:numPr>
      </w:pPr>
      <w:r w:rsidRPr="00105C9C">
        <w:t xml:space="preserve">Renovarea </w:t>
      </w:r>
      <w:r w:rsidR="00FE2199">
        <w:t>s</w:t>
      </w:r>
      <w:r w:rsidRPr="00105C9C">
        <w:t>i construc</w:t>
      </w:r>
      <w:r w:rsidR="00FE2199">
        <w:t>t</w:t>
      </w:r>
      <w:r w:rsidRPr="00105C9C">
        <w:t xml:space="preserve">ia de </w:t>
      </w:r>
      <w:r w:rsidR="00FE2199">
        <w:t>s</w:t>
      </w:r>
      <w:r w:rsidRPr="00105C9C">
        <w:t xml:space="preserve">coli, dispensare </w:t>
      </w:r>
      <w:r w:rsidR="00FE2199">
        <w:t>s</w:t>
      </w:r>
      <w:r w:rsidR="00B74556" w:rsidRPr="00105C9C">
        <w:t>i spitale;</w:t>
      </w:r>
    </w:p>
    <w:p w14:paraId="606899F8" w14:textId="77777777" w:rsidR="00F04F97" w:rsidRDefault="00F04F97" w:rsidP="00DA642B">
      <w:pPr>
        <w:rPr>
          <w:rFonts w:cs="Times New Roman"/>
          <w:b/>
          <w:szCs w:val="24"/>
        </w:rPr>
      </w:pPr>
    </w:p>
    <w:p w14:paraId="27E7B6E8" w14:textId="77777777" w:rsidR="00DA642B" w:rsidRPr="00105C9C" w:rsidRDefault="00DA642B" w:rsidP="00DA642B">
      <w:pPr>
        <w:rPr>
          <w:rFonts w:cs="Times New Roman"/>
          <w:b/>
          <w:szCs w:val="24"/>
        </w:rPr>
      </w:pPr>
      <w:r w:rsidRPr="00105C9C">
        <w:rPr>
          <w:rFonts w:cs="Times New Roman"/>
          <w:b/>
          <w:szCs w:val="24"/>
        </w:rPr>
        <w:t>Cheltuielile neeligibile generale sunt:</w:t>
      </w:r>
    </w:p>
    <w:p w14:paraId="7F60A6C3" w14:textId="77777777" w:rsidR="00DA642B" w:rsidRPr="00105C9C" w:rsidRDefault="0099469F" w:rsidP="0012497C">
      <w:pPr>
        <w:pStyle w:val="ListParagraph"/>
        <w:numPr>
          <w:ilvl w:val="0"/>
          <w:numId w:val="1"/>
        </w:numPr>
        <w:rPr>
          <w:rFonts w:cs="Times New Roman"/>
          <w:szCs w:val="24"/>
        </w:rPr>
      </w:pPr>
      <w:r w:rsidRPr="00105C9C">
        <w:rPr>
          <w:rFonts w:cs="Times New Roman"/>
          <w:szCs w:val="24"/>
        </w:rPr>
        <w:t>Cheltuieli cu achizi</w:t>
      </w:r>
      <w:r w:rsidR="00FE2199">
        <w:rPr>
          <w:rFonts w:cs="Times New Roman"/>
          <w:szCs w:val="24"/>
        </w:rPr>
        <w:t>t</w:t>
      </w:r>
      <w:r w:rsidRPr="00105C9C">
        <w:rPr>
          <w:rFonts w:cs="Times New Roman"/>
          <w:szCs w:val="24"/>
        </w:rPr>
        <w:t xml:space="preserve">ionarea de bunuri </w:t>
      </w:r>
      <w:r w:rsidR="00FE2199">
        <w:rPr>
          <w:rFonts w:cs="Times New Roman"/>
          <w:szCs w:val="24"/>
        </w:rPr>
        <w:t>s</w:t>
      </w:r>
      <w:r w:rsidR="00DA642B" w:rsidRPr="00105C9C">
        <w:rPr>
          <w:rFonts w:cs="Times New Roman"/>
          <w:szCs w:val="24"/>
        </w:rPr>
        <w:t>i echipamente „second hand”;</w:t>
      </w:r>
    </w:p>
    <w:p w14:paraId="39EA87CB" w14:textId="77777777" w:rsidR="00DA642B" w:rsidRPr="00105C9C" w:rsidRDefault="0099469F" w:rsidP="0012497C">
      <w:pPr>
        <w:pStyle w:val="ListParagraph"/>
        <w:numPr>
          <w:ilvl w:val="0"/>
          <w:numId w:val="1"/>
        </w:numPr>
        <w:rPr>
          <w:rFonts w:cs="Times New Roman"/>
          <w:szCs w:val="24"/>
        </w:rPr>
      </w:pPr>
      <w:r w:rsidRPr="00105C9C">
        <w:rPr>
          <w:rFonts w:cs="Times New Roman"/>
          <w:szCs w:val="24"/>
        </w:rPr>
        <w:t xml:space="preserve">Cheltuieli efectuate </w:t>
      </w:r>
      <w:r w:rsidR="00FE2199">
        <w:rPr>
          <w:rFonts w:cs="Times New Roman"/>
          <w:szCs w:val="24"/>
        </w:rPr>
        <w:t>i</w:t>
      </w:r>
      <w:r w:rsidR="00DA642B" w:rsidRPr="00105C9C">
        <w:rPr>
          <w:rFonts w:cs="Times New Roman"/>
          <w:szCs w:val="24"/>
        </w:rPr>
        <w:t>naintea de semnar</w:t>
      </w:r>
      <w:r w:rsidRPr="00105C9C">
        <w:rPr>
          <w:rFonts w:cs="Times New Roman"/>
          <w:szCs w:val="24"/>
        </w:rPr>
        <w:t>ea Contractului de Finan</w:t>
      </w:r>
      <w:r w:rsidR="00FE2199">
        <w:rPr>
          <w:rFonts w:cs="Times New Roman"/>
          <w:szCs w:val="24"/>
        </w:rPr>
        <w:t>t</w:t>
      </w:r>
      <w:r w:rsidRPr="00105C9C">
        <w:rPr>
          <w:rFonts w:cs="Times New Roman"/>
          <w:szCs w:val="24"/>
        </w:rPr>
        <w:t>are a proiectului cu excep</w:t>
      </w:r>
      <w:r w:rsidR="00FE2199">
        <w:rPr>
          <w:rFonts w:cs="Times New Roman"/>
          <w:szCs w:val="24"/>
        </w:rPr>
        <w:t>t</w:t>
      </w:r>
      <w:r w:rsidR="00DA642B" w:rsidRPr="00105C9C">
        <w:rPr>
          <w:rFonts w:cs="Times New Roman"/>
          <w:szCs w:val="24"/>
        </w:rPr>
        <w:t xml:space="preserve">ia costurilor generale definite la art. 45, alin 2 lit. </w:t>
      </w:r>
      <w:r w:rsidR="00EE7BFC" w:rsidRPr="00D8554A">
        <w:rPr>
          <w:rFonts w:cs="Times New Roman"/>
          <w:szCs w:val="24"/>
        </w:rPr>
        <w:t>C</w:t>
      </w:r>
      <w:r w:rsidR="00DA642B" w:rsidRPr="00105C9C">
        <w:rPr>
          <w:rFonts w:cs="Times New Roman"/>
          <w:szCs w:val="24"/>
        </w:rPr>
        <w:t>) din Reg.</w:t>
      </w:r>
      <w:r w:rsidRPr="00105C9C">
        <w:rPr>
          <w:rFonts w:cs="Times New Roman"/>
          <w:szCs w:val="24"/>
        </w:rPr>
        <w:t xml:space="preserve"> (UE) nr. 1305/2013, cu modific</w:t>
      </w:r>
      <w:r w:rsidR="00FE2199">
        <w:rPr>
          <w:rFonts w:cs="Times New Roman"/>
          <w:szCs w:val="24"/>
        </w:rPr>
        <w:t>a</w:t>
      </w:r>
      <w:r w:rsidRPr="00105C9C">
        <w:rPr>
          <w:rFonts w:cs="Times New Roman"/>
          <w:szCs w:val="24"/>
        </w:rPr>
        <w:t xml:space="preserve">rile </w:t>
      </w:r>
      <w:r w:rsidR="00FE2199">
        <w:rPr>
          <w:rFonts w:cs="Times New Roman"/>
          <w:szCs w:val="24"/>
        </w:rPr>
        <w:t>s</w:t>
      </w:r>
      <w:r w:rsidRPr="00105C9C">
        <w:rPr>
          <w:rFonts w:cs="Times New Roman"/>
          <w:szCs w:val="24"/>
        </w:rPr>
        <w:t>i complet</w:t>
      </w:r>
      <w:r w:rsidR="00FE2199">
        <w:rPr>
          <w:rFonts w:cs="Times New Roman"/>
          <w:szCs w:val="24"/>
        </w:rPr>
        <w:t>a</w:t>
      </w:r>
      <w:r w:rsidR="00DA642B" w:rsidRPr="00105C9C">
        <w:rPr>
          <w:rFonts w:cs="Times New Roman"/>
          <w:szCs w:val="24"/>
        </w:rPr>
        <w:t>rile ul</w:t>
      </w:r>
      <w:r w:rsidRPr="00105C9C">
        <w:rPr>
          <w:rFonts w:cs="Times New Roman"/>
          <w:szCs w:val="24"/>
        </w:rPr>
        <w:t xml:space="preserve">terioare care pot fi realizate </w:t>
      </w:r>
      <w:r w:rsidR="00FE2199">
        <w:rPr>
          <w:rFonts w:cs="Times New Roman"/>
          <w:szCs w:val="24"/>
        </w:rPr>
        <w:t>i</w:t>
      </w:r>
      <w:r w:rsidR="00DA642B" w:rsidRPr="00105C9C">
        <w:rPr>
          <w:rFonts w:cs="Times New Roman"/>
          <w:szCs w:val="24"/>
        </w:rPr>
        <w:t>naint</w:t>
      </w:r>
      <w:r w:rsidRPr="00105C9C">
        <w:rPr>
          <w:rFonts w:cs="Times New Roman"/>
          <w:szCs w:val="24"/>
        </w:rPr>
        <w:t>e de depunerea Cererii de Finan</w:t>
      </w:r>
      <w:r w:rsidR="00FE2199">
        <w:rPr>
          <w:rFonts w:cs="Times New Roman"/>
          <w:szCs w:val="24"/>
        </w:rPr>
        <w:t>t</w:t>
      </w:r>
      <w:r w:rsidR="00DA642B" w:rsidRPr="00105C9C">
        <w:rPr>
          <w:rFonts w:cs="Times New Roman"/>
          <w:szCs w:val="24"/>
        </w:rPr>
        <w:t>are;</w:t>
      </w:r>
    </w:p>
    <w:p w14:paraId="75684172" w14:textId="77777777" w:rsidR="00DA642B" w:rsidRPr="00105C9C" w:rsidRDefault="00DA642B" w:rsidP="0012497C">
      <w:pPr>
        <w:pStyle w:val="ListParagraph"/>
        <w:numPr>
          <w:ilvl w:val="0"/>
          <w:numId w:val="1"/>
        </w:numPr>
        <w:rPr>
          <w:rFonts w:cs="Times New Roman"/>
          <w:szCs w:val="24"/>
        </w:rPr>
      </w:pPr>
      <w:r w:rsidRPr="00105C9C">
        <w:rPr>
          <w:rFonts w:cs="Times New Roman"/>
          <w:szCs w:val="24"/>
        </w:rPr>
        <w:t>Cheltuie</w:t>
      </w:r>
      <w:r w:rsidR="0099469F" w:rsidRPr="00105C9C">
        <w:rPr>
          <w:rFonts w:cs="Times New Roman"/>
          <w:szCs w:val="24"/>
        </w:rPr>
        <w:t>li cu achizi</w:t>
      </w:r>
      <w:r w:rsidR="00FE2199">
        <w:rPr>
          <w:rFonts w:cs="Times New Roman"/>
          <w:szCs w:val="24"/>
        </w:rPr>
        <w:t>t</w:t>
      </w:r>
      <w:r w:rsidR="0099469F" w:rsidRPr="00105C9C">
        <w:rPr>
          <w:rFonts w:cs="Times New Roman"/>
          <w:szCs w:val="24"/>
        </w:rPr>
        <w:t xml:space="preserve">ia mijloacelor de transport pentru uz personal </w:t>
      </w:r>
      <w:r w:rsidR="00FE2199">
        <w:rPr>
          <w:rFonts w:cs="Times New Roman"/>
          <w:szCs w:val="24"/>
        </w:rPr>
        <w:t>s</w:t>
      </w:r>
      <w:r w:rsidRPr="00105C9C">
        <w:rPr>
          <w:rFonts w:cs="Times New Roman"/>
          <w:szCs w:val="24"/>
        </w:rPr>
        <w:t>i pentru tra</w:t>
      </w:r>
      <w:r w:rsidR="0099469F" w:rsidRPr="00105C9C">
        <w:rPr>
          <w:rFonts w:cs="Times New Roman"/>
          <w:szCs w:val="24"/>
        </w:rPr>
        <w:t>n</w:t>
      </w:r>
      <w:r w:rsidRPr="00105C9C">
        <w:rPr>
          <w:rFonts w:cs="Times New Roman"/>
          <w:szCs w:val="24"/>
        </w:rPr>
        <w:t>sport persoane;</w:t>
      </w:r>
    </w:p>
    <w:p w14:paraId="3BA3B64A" w14:textId="77777777" w:rsidR="00DA642B" w:rsidRPr="00105C9C" w:rsidRDefault="0099469F" w:rsidP="0012497C">
      <w:pPr>
        <w:pStyle w:val="ListParagraph"/>
        <w:numPr>
          <w:ilvl w:val="0"/>
          <w:numId w:val="1"/>
        </w:numPr>
        <w:rPr>
          <w:rFonts w:cs="Times New Roman"/>
          <w:szCs w:val="24"/>
        </w:rPr>
      </w:pPr>
      <w:r w:rsidRPr="00105C9C">
        <w:rPr>
          <w:rFonts w:cs="Times New Roman"/>
          <w:szCs w:val="24"/>
        </w:rPr>
        <w:t>Cheltuieli cu investi</w:t>
      </w:r>
      <w:r w:rsidR="00FE2199">
        <w:rPr>
          <w:rFonts w:cs="Times New Roman"/>
          <w:szCs w:val="24"/>
        </w:rPr>
        <w:t>t</w:t>
      </w:r>
      <w:r w:rsidR="00DA642B" w:rsidRPr="00105C9C">
        <w:rPr>
          <w:rFonts w:cs="Times New Roman"/>
          <w:szCs w:val="24"/>
        </w:rPr>
        <w:t>ia ce fac obie</w:t>
      </w:r>
      <w:r w:rsidRPr="00105C9C">
        <w:rPr>
          <w:rFonts w:cs="Times New Roman"/>
          <w:szCs w:val="24"/>
        </w:rPr>
        <w:t>ctul dublei finan</w:t>
      </w:r>
      <w:r w:rsidR="00FE2199">
        <w:rPr>
          <w:rFonts w:cs="Times New Roman"/>
          <w:szCs w:val="24"/>
        </w:rPr>
        <w:t>ta</w:t>
      </w:r>
      <w:r w:rsidRPr="00105C9C">
        <w:rPr>
          <w:rFonts w:cs="Times New Roman"/>
          <w:szCs w:val="24"/>
        </w:rPr>
        <w:t>ri care vizeaz</w:t>
      </w:r>
      <w:r w:rsidR="00FE2199">
        <w:rPr>
          <w:rFonts w:cs="Times New Roman"/>
          <w:szCs w:val="24"/>
        </w:rPr>
        <w:t>a</w:t>
      </w:r>
      <w:r w:rsidRPr="00105C9C">
        <w:rPr>
          <w:rFonts w:cs="Times New Roman"/>
          <w:szCs w:val="24"/>
        </w:rPr>
        <w:t xml:space="preserve"> acelea</w:t>
      </w:r>
      <w:r w:rsidR="00FE2199">
        <w:rPr>
          <w:rFonts w:cs="Times New Roman"/>
          <w:szCs w:val="24"/>
        </w:rPr>
        <w:t>s</w:t>
      </w:r>
      <w:r w:rsidR="00DA642B" w:rsidRPr="00105C9C">
        <w:rPr>
          <w:rFonts w:cs="Times New Roman"/>
          <w:szCs w:val="24"/>
        </w:rPr>
        <w:t>i costuri eligibile;</w:t>
      </w:r>
    </w:p>
    <w:p w14:paraId="129502BD" w14:textId="77777777" w:rsidR="00DA642B" w:rsidRDefault="00FE2199" w:rsidP="0012497C">
      <w:pPr>
        <w:pStyle w:val="ListParagraph"/>
        <w:numPr>
          <w:ilvl w:val="0"/>
          <w:numId w:val="1"/>
        </w:numPr>
        <w:rPr>
          <w:rFonts w:cs="Times New Roman"/>
          <w:szCs w:val="24"/>
        </w:rPr>
      </w:pPr>
      <w:r>
        <w:rPr>
          <w:rFonts w:cs="Times New Roman"/>
          <w:szCs w:val="24"/>
        </w:rPr>
        <w:t>I</w:t>
      </w:r>
      <w:r w:rsidR="00DA642B" w:rsidRPr="00105C9C">
        <w:rPr>
          <w:rFonts w:cs="Times New Roman"/>
          <w:szCs w:val="24"/>
        </w:rPr>
        <w:t>n cazul contractelor de leasing, celelalte costuri legate de contractele de leasing, cum ar fi marja lo</w:t>
      </w:r>
      <w:r w:rsidR="0099469F" w:rsidRPr="00105C9C">
        <w:rPr>
          <w:rFonts w:cs="Times New Roman"/>
          <w:szCs w:val="24"/>
        </w:rPr>
        <w:t>catorului, costurile de refinan</w:t>
      </w:r>
      <w:r>
        <w:rPr>
          <w:rFonts w:cs="Times New Roman"/>
          <w:szCs w:val="24"/>
        </w:rPr>
        <w:t>t</w:t>
      </w:r>
      <w:r w:rsidR="0099469F" w:rsidRPr="00105C9C">
        <w:rPr>
          <w:rFonts w:cs="Times New Roman"/>
          <w:szCs w:val="24"/>
        </w:rPr>
        <w:t>are a dob</w:t>
      </w:r>
      <w:r>
        <w:rPr>
          <w:rFonts w:cs="Times New Roman"/>
          <w:szCs w:val="24"/>
        </w:rPr>
        <w:t>a</w:t>
      </w:r>
      <w:r w:rsidR="0099469F" w:rsidRPr="00105C9C">
        <w:rPr>
          <w:rFonts w:cs="Times New Roman"/>
          <w:szCs w:val="24"/>
        </w:rPr>
        <w:t xml:space="preserve">nzilor, cheltuieli generale </w:t>
      </w:r>
      <w:r>
        <w:rPr>
          <w:rFonts w:cs="Times New Roman"/>
          <w:szCs w:val="24"/>
        </w:rPr>
        <w:t>s</w:t>
      </w:r>
      <w:r w:rsidR="00DA642B" w:rsidRPr="00105C9C">
        <w:rPr>
          <w:rFonts w:cs="Times New Roman"/>
          <w:szCs w:val="24"/>
        </w:rPr>
        <w:t>i cheltuieli de asigurare;</w:t>
      </w:r>
    </w:p>
    <w:p w14:paraId="75DCC206" w14:textId="77777777" w:rsidR="00DA642B" w:rsidRPr="00105C9C" w:rsidRDefault="0099469F" w:rsidP="0012497C">
      <w:pPr>
        <w:pStyle w:val="ListParagraph"/>
        <w:numPr>
          <w:ilvl w:val="0"/>
          <w:numId w:val="1"/>
        </w:numPr>
        <w:rPr>
          <w:rFonts w:cs="Times New Roman"/>
          <w:szCs w:val="24"/>
        </w:rPr>
      </w:pPr>
      <w:r w:rsidRPr="00105C9C">
        <w:rPr>
          <w:rFonts w:cs="Times New Roman"/>
          <w:szCs w:val="24"/>
        </w:rPr>
        <w:t xml:space="preserve">Cheltuieli neeeligibile </w:t>
      </w:r>
      <w:r w:rsidR="00FE2199">
        <w:rPr>
          <w:rFonts w:cs="Times New Roman"/>
          <w:szCs w:val="24"/>
        </w:rPr>
        <w:t>i</w:t>
      </w:r>
      <w:r w:rsidR="00DA642B" w:rsidRPr="00105C9C">
        <w:rPr>
          <w:rFonts w:cs="Times New Roman"/>
          <w:szCs w:val="24"/>
        </w:rPr>
        <w:t>n conformitate cu art. 69, alin (</w:t>
      </w:r>
      <w:r w:rsidRPr="00105C9C">
        <w:rPr>
          <w:rFonts w:cs="Times New Roman"/>
          <w:szCs w:val="24"/>
        </w:rPr>
        <w:t xml:space="preserve">3) din Reg. (UE) nr. 1303/2013 </w:t>
      </w:r>
      <w:r w:rsidR="00FE2199">
        <w:rPr>
          <w:rFonts w:cs="Times New Roman"/>
          <w:szCs w:val="24"/>
        </w:rPr>
        <w:t>s</w:t>
      </w:r>
      <w:r w:rsidR="00DA642B" w:rsidRPr="00105C9C">
        <w:rPr>
          <w:rFonts w:cs="Times New Roman"/>
          <w:szCs w:val="24"/>
        </w:rPr>
        <w:t>i anume:</w:t>
      </w:r>
    </w:p>
    <w:p w14:paraId="310C5119" w14:textId="77777777" w:rsidR="00DA642B" w:rsidRPr="00105C9C" w:rsidRDefault="0099469F" w:rsidP="0012497C">
      <w:pPr>
        <w:pStyle w:val="ListParagraph"/>
        <w:numPr>
          <w:ilvl w:val="0"/>
          <w:numId w:val="4"/>
        </w:numPr>
        <w:rPr>
          <w:rFonts w:cs="Times New Roman"/>
          <w:szCs w:val="24"/>
        </w:rPr>
      </w:pPr>
      <w:r w:rsidRPr="00105C9C">
        <w:rPr>
          <w:rFonts w:cs="Times New Roman"/>
          <w:szCs w:val="24"/>
        </w:rPr>
        <w:t>Dob</w:t>
      </w:r>
      <w:r w:rsidR="00FE2199">
        <w:rPr>
          <w:rFonts w:cs="Times New Roman"/>
          <w:szCs w:val="24"/>
        </w:rPr>
        <w:t>a</w:t>
      </w:r>
      <w:r w:rsidR="002E1F2B" w:rsidRPr="00105C9C">
        <w:rPr>
          <w:rFonts w:cs="Times New Roman"/>
          <w:szCs w:val="24"/>
        </w:rPr>
        <w:t>nzi debitoare, cu ex</w:t>
      </w:r>
      <w:r w:rsidRPr="00105C9C">
        <w:rPr>
          <w:rFonts w:cs="Times New Roman"/>
          <w:szCs w:val="24"/>
        </w:rPr>
        <w:t>cep</w:t>
      </w:r>
      <w:r w:rsidR="00FE2199">
        <w:rPr>
          <w:rFonts w:cs="Times New Roman"/>
          <w:szCs w:val="24"/>
        </w:rPr>
        <w:t>t</w:t>
      </w:r>
      <w:r w:rsidR="002E1F2B" w:rsidRPr="00105C9C">
        <w:rPr>
          <w:rFonts w:cs="Times New Roman"/>
          <w:szCs w:val="24"/>
        </w:rPr>
        <w:t>ia celor referitoare la granturi</w:t>
      </w:r>
      <w:r w:rsidRPr="00105C9C">
        <w:rPr>
          <w:rFonts w:cs="Times New Roman"/>
          <w:szCs w:val="24"/>
        </w:rPr>
        <w:t xml:space="preserve"> acordate sub forma unei subven</w:t>
      </w:r>
      <w:r w:rsidR="00FE2199">
        <w:rPr>
          <w:rFonts w:cs="Times New Roman"/>
          <w:szCs w:val="24"/>
        </w:rPr>
        <w:t>t</w:t>
      </w:r>
      <w:r w:rsidRPr="00105C9C">
        <w:rPr>
          <w:rFonts w:cs="Times New Roman"/>
          <w:szCs w:val="24"/>
        </w:rPr>
        <w:t>ii pentru dob</w:t>
      </w:r>
      <w:r w:rsidR="00FE2199">
        <w:rPr>
          <w:rFonts w:cs="Times New Roman"/>
          <w:szCs w:val="24"/>
        </w:rPr>
        <w:t>a</w:t>
      </w:r>
      <w:r w:rsidRPr="00105C9C">
        <w:rPr>
          <w:rFonts w:cs="Times New Roman"/>
          <w:szCs w:val="24"/>
        </w:rPr>
        <w:t>nda sau a unei subven</w:t>
      </w:r>
      <w:r w:rsidR="00FE2199">
        <w:rPr>
          <w:rFonts w:cs="Times New Roman"/>
          <w:szCs w:val="24"/>
        </w:rPr>
        <w:t>t</w:t>
      </w:r>
      <w:r w:rsidR="002E1F2B" w:rsidRPr="00105C9C">
        <w:rPr>
          <w:rFonts w:cs="Times New Roman"/>
          <w:szCs w:val="24"/>
        </w:rPr>
        <w:t>ii pentru comisioanele de garantare;</w:t>
      </w:r>
    </w:p>
    <w:p w14:paraId="408FFBBB" w14:textId="77777777" w:rsidR="002E1F2B" w:rsidRPr="00105C9C" w:rsidRDefault="0099469F" w:rsidP="0012497C">
      <w:pPr>
        <w:pStyle w:val="ListParagraph"/>
        <w:numPr>
          <w:ilvl w:val="0"/>
          <w:numId w:val="4"/>
        </w:numPr>
        <w:rPr>
          <w:rFonts w:cs="Times New Roman"/>
          <w:szCs w:val="24"/>
        </w:rPr>
      </w:pPr>
      <w:r w:rsidRPr="00105C9C">
        <w:rPr>
          <w:rFonts w:cs="Times New Roman"/>
          <w:szCs w:val="24"/>
        </w:rPr>
        <w:t>Achizi</w:t>
      </w:r>
      <w:r w:rsidR="00FE2199">
        <w:rPr>
          <w:rFonts w:cs="Times New Roman"/>
          <w:szCs w:val="24"/>
        </w:rPr>
        <w:t>t</w:t>
      </w:r>
      <w:r w:rsidR="002E1F2B" w:rsidRPr="00105C9C">
        <w:rPr>
          <w:rFonts w:cs="Times New Roman"/>
          <w:szCs w:val="24"/>
        </w:rPr>
        <w:t>i</w:t>
      </w:r>
      <w:r w:rsidRPr="00105C9C">
        <w:rPr>
          <w:rFonts w:cs="Times New Roman"/>
          <w:szCs w:val="24"/>
        </w:rPr>
        <w:t xml:space="preserve">onarea de terenuri necostruite </w:t>
      </w:r>
      <w:r w:rsidR="00FE2199">
        <w:rPr>
          <w:rFonts w:cs="Times New Roman"/>
          <w:szCs w:val="24"/>
        </w:rPr>
        <w:t>s</w:t>
      </w:r>
      <w:r w:rsidR="002E1F2B" w:rsidRPr="00105C9C">
        <w:rPr>
          <w:rFonts w:cs="Times New Roman"/>
          <w:szCs w:val="24"/>
        </w:rPr>
        <w:t>i de terenuri construite;</w:t>
      </w:r>
    </w:p>
    <w:p w14:paraId="6EB911FE" w14:textId="77777777" w:rsidR="002E1F2B" w:rsidRPr="00105C9C" w:rsidRDefault="0099469F" w:rsidP="0012497C">
      <w:pPr>
        <w:pStyle w:val="ListParagraph"/>
        <w:numPr>
          <w:ilvl w:val="0"/>
          <w:numId w:val="4"/>
        </w:numPr>
        <w:rPr>
          <w:rFonts w:cs="Times New Roman"/>
          <w:szCs w:val="24"/>
        </w:rPr>
      </w:pPr>
      <w:r w:rsidRPr="00105C9C">
        <w:rPr>
          <w:rFonts w:cs="Times New Roman"/>
          <w:szCs w:val="24"/>
        </w:rPr>
        <w:t>Taxa pe valoarea adaugat</w:t>
      </w:r>
      <w:r w:rsidR="00FE2199">
        <w:rPr>
          <w:rFonts w:cs="Times New Roman"/>
          <w:szCs w:val="24"/>
        </w:rPr>
        <w:t>a</w:t>
      </w:r>
      <w:r w:rsidRPr="00105C9C">
        <w:rPr>
          <w:rFonts w:cs="Times New Roman"/>
          <w:szCs w:val="24"/>
        </w:rPr>
        <w:t>, cu excep</w:t>
      </w:r>
      <w:r w:rsidR="00FE2199">
        <w:rPr>
          <w:rFonts w:cs="Times New Roman"/>
          <w:szCs w:val="24"/>
        </w:rPr>
        <w:t>t</w:t>
      </w:r>
      <w:r w:rsidRPr="00105C9C">
        <w:rPr>
          <w:rFonts w:cs="Times New Roman"/>
          <w:szCs w:val="24"/>
        </w:rPr>
        <w:t xml:space="preserve">ia cazului </w:t>
      </w:r>
      <w:r w:rsidR="00FE2199">
        <w:rPr>
          <w:rFonts w:cs="Times New Roman"/>
          <w:szCs w:val="24"/>
        </w:rPr>
        <w:t>i</w:t>
      </w:r>
      <w:r w:rsidR="002E1F2B" w:rsidRPr="00105C9C">
        <w:rPr>
          <w:rFonts w:cs="Times New Roman"/>
          <w:szCs w:val="24"/>
        </w:rPr>
        <w:t>n car</w:t>
      </w:r>
      <w:r w:rsidRPr="00105C9C">
        <w:rPr>
          <w:rFonts w:cs="Times New Roman"/>
          <w:szCs w:val="24"/>
        </w:rPr>
        <w:t xml:space="preserve">e aceasta nu se poate recupera </w:t>
      </w:r>
      <w:r w:rsidR="00FE2199">
        <w:rPr>
          <w:rFonts w:cs="Times New Roman"/>
          <w:szCs w:val="24"/>
        </w:rPr>
        <w:t>i</w:t>
      </w:r>
      <w:r w:rsidRPr="00105C9C">
        <w:rPr>
          <w:rFonts w:cs="Times New Roman"/>
          <w:szCs w:val="24"/>
        </w:rPr>
        <w:t>n temeiul legisla</w:t>
      </w:r>
      <w:r w:rsidR="00FE2199">
        <w:rPr>
          <w:rFonts w:cs="Times New Roman"/>
          <w:szCs w:val="24"/>
        </w:rPr>
        <w:t>t</w:t>
      </w:r>
      <w:r w:rsidRPr="00105C9C">
        <w:rPr>
          <w:rFonts w:cs="Times New Roman"/>
          <w:szCs w:val="24"/>
        </w:rPr>
        <w:t>iei na</w:t>
      </w:r>
      <w:r w:rsidR="00FE2199">
        <w:rPr>
          <w:rFonts w:cs="Times New Roman"/>
          <w:szCs w:val="24"/>
        </w:rPr>
        <w:t>t</w:t>
      </w:r>
      <w:r w:rsidR="002E1F2B" w:rsidRPr="00105C9C">
        <w:rPr>
          <w:rFonts w:cs="Times New Roman"/>
          <w:szCs w:val="24"/>
        </w:rPr>
        <w:t>inale privind TVA-ul sau a prevederilor specifice pentru instrumente financiare.</w:t>
      </w:r>
    </w:p>
    <w:p w14:paraId="4CF42E0A" w14:textId="77777777" w:rsidR="00CF3D0F" w:rsidRPr="00105C9C" w:rsidRDefault="00CF3D0F" w:rsidP="0012497C">
      <w:pPr>
        <w:pStyle w:val="ListParagraph"/>
        <w:numPr>
          <w:ilvl w:val="0"/>
          <w:numId w:val="4"/>
        </w:numPr>
        <w:rPr>
          <w:rFonts w:cs="Times New Roman"/>
          <w:szCs w:val="24"/>
        </w:rPr>
      </w:pPr>
      <w:r w:rsidRPr="00105C9C">
        <w:rPr>
          <w:rFonts w:cs="Times New Roman"/>
          <w:szCs w:val="24"/>
        </w:rPr>
        <w:t>Nu se vor finanta structuri rezidentiale</w:t>
      </w:r>
    </w:p>
    <w:p w14:paraId="4E971DB5" w14:textId="77777777" w:rsidR="000E2823" w:rsidRPr="00105C9C" w:rsidRDefault="0099469F" w:rsidP="000E2823">
      <w:pPr>
        <w:rPr>
          <w:rFonts w:cs="Times New Roman"/>
          <w:b/>
          <w:szCs w:val="24"/>
        </w:rPr>
      </w:pPr>
      <w:r w:rsidRPr="00105C9C">
        <w:rPr>
          <w:rFonts w:cs="Times New Roman"/>
          <w:b/>
          <w:szCs w:val="24"/>
        </w:rPr>
        <w:t>Lista investi</w:t>
      </w:r>
      <w:r w:rsidR="00FE2199">
        <w:rPr>
          <w:rFonts w:cs="Times New Roman"/>
          <w:b/>
          <w:szCs w:val="24"/>
        </w:rPr>
        <w:t>t</w:t>
      </w:r>
      <w:r w:rsidRPr="00105C9C">
        <w:rPr>
          <w:rFonts w:cs="Times New Roman"/>
          <w:b/>
          <w:szCs w:val="24"/>
        </w:rPr>
        <w:t xml:space="preserve">iilor </w:t>
      </w:r>
      <w:r w:rsidR="00FE2199">
        <w:rPr>
          <w:rFonts w:cs="Times New Roman"/>
          <w:b/>
          <w:szCs w:val="24"/>
        </w:rPr>
        <w:t>s</w:t>
      </w:r>
      <w:r w:rsidR="000E2823" w:rsidRPr="00105C9C">
        <w:rPr>
          <w:rFonts w:cs="Times New Roman"/>
          <w:b/>
          <w:szCs w:val="24"/>
        </w:rPr>
        <w:t>i costurilor ne</w:t>
      </w:r>
      <w:r w:rsidRPr="00105C9C">
        <w:rPr>
          <w:rFonts w:cs="Times New Roman"/>
          <w:b/>
          <w:szCs w:val="24"/>
        </w:rPr>
        <w:t>eligibile se completeaz</w:t>
      </w:r>
      <w:r w:rsidR="00FE2199">
        <w:rPr>
          <w:rFonts w:cs="Times New Roman"/>
          <w:b/>
          <w:szCs w:val="24"/>
        </w:rPr>
        <w:t>a</w:t>
      </w:r>
      <w:r w:rsidRPr="00105C9C">
        <w:rPr>
          <w:rFonts w:cs="Times New Roman"/>
          <w:b/>
          <w:szCs w:val="24"/>
        </w:rPr>
        <w:t xml:space="preserve"> cu prevederile Hot</w:t>
      </w:r>
      <w:r w:rsidR="00FE2199">
        <w:rPr>
          <w:rFonts w:cs="Times New Roman"/>
          <w:b/>
          <w:szCs w:val="24"/>
        </w:rPr>
        <w:t>a</w:t>
      </w:r>
      <w:r w:rsidRPr="00105C9C">
        <w:rPr>
          <w:rFonts w:cs="Times New Roman"/>
          <w:b/>
          <w:szCs w:val="24"/>
        </w:rPr>
        <w:t>r</w:t>
      </w:r>
      <w:r w:rsidR="00FE2199">
        <w:rPr>
          <w:rFonts w:cs="Times New Roman"/>
          <w:b/>
          <w:szCs w:val="24"/>
        </w:rPr>
        <w:t>a</w:t>
      </w:r>
      <w:r w:rsidR="000E2823" w:rsidRPr="00105C9C">
        <w:rPr>
          <w:rFonts w:cs="Times New Roman"/>
          <w:b/>
          <w:szCs w:val="24"/>
        </w:rPr>
        <w:t>rilor de Guvern nr. 226/2 aprilie 2015 privind stabilitatea cadru</w:t>
      </w:r>
      <w:r w:rsidRPr="00105C9C">
        <w:rPr>
          <w:rFonts w:cs="Times New Roman"/>
          <w:b/>
          <w:szCs w:val="24"/>
        </w:rPr>
        <w:t>lui general de implementare a M</w:t>
      </w:r>
      <w:r w:rsidR="00FE2199">
        <w:rPr>
          <w:rFonts w:cs="Times New Roman"/>
          <w:b/>
          <w:szCs w:val="24"/>
        </w:rPr>
        <w:t>a</w:t>
      </w:r>
      <w:r w:rsidRPr="00105C9C">
        <w:rPr>
          <w:rFonts w:cs="Times New Roman"/>
          <w:b/>
          <w:szCs w:val="24"/>
        </w:rPr>
        <w:t>surilor Programului Na</w:t>
      </w:r>
      <w:r w:rsidR="00FE2199">
        <w:rPr>
          <w:rFonts w:cs="Times New Roman"/>
          <w:b/>
          <w:szCs w:val="24"/>
        </w:rPr>
        <w:t>t</w:t>
      </w:r>
      <w:r w:rsidRPr="00105C9C">
        <w:rPr>
          <w:rFonts w:cs="Times New Roman"/>
          <w:b/>
          <w:szCs w:val="24"/>
        </w:rPr>
        <w:t>ional de Dezvoltare Rural</w:t>
      </w:r>
      <w:r w:rsidR="00FE2199">
        <w:rPr>
          <w:rFonts w:cs="Times New Roman"/>
          <w:b/>
          <w:szCs w:val="24"/>
        </w:rPr>
        <w:t>a</w:t>
      </w:r>
      <w:r w:rsidRPr="00105C9C">
        <w:rPr>
          <w:rFonts w:cs="Times New Roman"/>
          <w:b/>
          <w:szCs w:val="24"/>
        </w:rPr>
        <w:t xml:space="preserve"> cofinan</w:t>
      </w:r>
      <w:r w:rsidR="00FE2199">
        <w:rPr>
          <w:rFonts w:cs="Times New Roman"/>
          <w:b/>
          <w:szCs w:val="24"/>
        </w:rPr>
        <w:t>t</w:t>
      </w:r>
      <w:r w:rsidR="000E2823" w:rsidRPr="00105C9C">
        <w:rPr>
          <w:rFonts w:cs="Times New Roman"/>
          <w:b/>
          <w:szCs w:val="24"/>
        </w:rPr>
        <w:t>are din Fondul European A</w:t>
      </w:r>
      <w:r w:rsidRPr="00105C9C">
        <w:rPr>
          <w:rFonts w:cs="Times New Roman"/>
          <w:b/>
          <w:szCs w:val="24"/>
        </w:rPr>
        <w:t>gricol pentru Dezvoltarea Rural</w:t>
      </w:r>
      <w:r w:rsidR="00FE2199">
        <w:rPr>
          <w:rFonts w:cs="Times New Roman"/>
          <w:b/>
          <w:szCs w:val="24"/>
        </w:rPr>
        <w:t>a</w:t>
      </w:r>
      <w:r w:rsidRPr="00105C9C">
        <w:rPr>
          <w:rFonts w:cs="Times New Roman"/>
          <w:b/>
          <w:szCs w:val="24"/>
        </w:rPr>
        <w:t xml:space="preserve"> </w:t>
      </w:r>
      <w:r w:rsidR="00FE2199">
        <w:rPr>
          <w:rFonts w:cs="Times New Roman"/>
          <w:b/>
          <w:szCs w:val="24"/>
        </w:rPr>
        <w:t>s</w:t>
      </w:r>
      <w:r w:rsidR="000E2823" w:rsidRPr="00105C9C">
        <w:rPr>
          <w:rFonts w:cs="Times New Roman"/>
          <w:b/>
          <w:szCs w:val="24"/>
        </w:rPr>
        <w:t>i de la bugetul de stat pentru</w:t>
      </w:r>
      <w:r w:rsidRPr="00105C9C">
        <w:rPr>
          <w:rFonts w:cs="Times New Roman"/>
          <w:b/>
          <w:szCs w:val="24"/>
        </w:rPr>
        <w:t xml:space="preserve"> perioada 2014-2020, cu modific</w:t>
      </w:r>
      <w:r w:rsidR="00FE2199">
        <w:rPr>
          <w:rFonts w:cs="Times New Roman"/>
          <w:b/>
          <w:szCs w:val="24"/>
        </w:rPr>
        <w:t>a</w:t>
      </w:r>
      <w:r w:rsidRPr="00105C9C">
        <w:rPr>
          <w:rFonts w:cs="Times New Roman"/>
          <w:b/>
          <w:szCs w:val="24"/>
        </w:rPr>
        <w:t xml:space="preserve">rile </w:t>
      </w:r>
      <w:r w:rsidR="00FE2199">
        <w:rPr>
          <w:rFonts w:cs="Times New Roman"/>
          <w:b/>
          <w:szCs w:val="24"/>
        </w:rPr>
        <w:t>s</w:t>
      </w:r>
      <w:r w:rsidR="000E2823" w:rsidRPr="00105C9C">
        <w:rPr>
          <w:rFonts w:cs="Times New Roman"/>
          <w:b/>
          <w:szCs w:val="24"/>
        </w:rPr>
        <w:t>i compl</w:t>
      </w:r>
      <w:r w:rsidRPr="00105C9C">
        <w:rPr>
          <w:rFonts w:cs="Times New Roman"/>
          <w:b/>
          <w:szCs w:val="24"/>
        </w:rPr>
        <w:t>et</w:t>
      </w:r>
      <w:r w:rsidR="00FE2199">
        <w:rPr>
          <w:rFonts w:cs="Times New Roman"/>
          <w:b/>
          <w:szCs w:val="24"/>
        </w:rPr>
        <w:t>a</w:t>
      </w:r>
      <w:r w:rsidR="000E2823" w:rsidRPr="00105C9C">
        <w:rPr>
          <w:rFonts w:cs="Times New Roman"/>
          <w:b/>
          <w:szCs w:val="24"/>
        </w:rPr>
        <w:t>rile ulterioare.</w:t>
      </w:r>
    </w:p>
    <w:p w14:paraId="165B8E0F" w14:textId="77777777" w:rsidR="000E2823" w:rsidRPr="00105C9C" w:rsidRDefault="000E2823" w:rsidP="000E2823">
      <w:pPr>
        <w:rPr>
          <w:rFonts w:cs="Times New Roman"/>
          <w:b/>
          <w:szCs w:val="24"/>
        </w:rPr>
      </w:pPr>
      <w:r w:rsidRPr="00105C9C">
        <w:rPr>
          <w:rFonts w:cs="Times New Roman"/>
          <w:b/>
          <w:szCs w:val="24"/>
        </w:rPr>
        <w:lastRenderedPageBreak/>
        <w:t>Cheltuielile specifice neeligibile sunt:</w:t>
      </w:r>
    </w:p>
    <w:p w14:paraId="51659F1A" w14:textId="77777777" w:rsidR="000E2823" w:rsidRPr="00105C9C" w:rsidRDefault="0099469F" w:rsidP="0012497C">
      <w:pPr>
        <w:pStyle w:val="ListParagraph"/>
        <w:numPr>
          <w:ilvl w:val="0"/>
          <w:numId w:val="1"/>
        </w:numPr>
        <w:rPr>
          <w:rFonts w:cs="Times New Roman"/>
          <w:szCs w:val="24"/>
        </w:rPr>
      </w:pPr>
      <w:r w:rsidRPr="00105C9C">
        <w:rPr>
          <w:rFonts w:cs="Times New Roman"/>
          <w:szCs w:val="24"/>
        </w:rPr>
        <w:t>Contribu</w:t>
      </w:r>
      <w:r w:rsidR="00FE2199">
        <w:rPr>
          <w:rFonts w:cs="Times New Roman"/>
          <w:szCs w:val="24"/>
        </w:rPr>
        <w:t>t</w:t>
      </w:r>
      <w:r w:rsidRPr="00105C9C">
        <w:rPr>
          <w:rFonts w:cs="Times New Roman"/>
          <w:szCs w:val="24"/>
        </w:rPr>
        <w:t xml:space="preserve">ia </w:t>
      </w:r>
      <w:r w:rsidR="00FE2199">
        <w:rPr>
          <w:rFonts w:cs="Times New Roman"/>
          <w:szCs w:val="24"/>
        </w:rPr>
        <w:t>i</w:t>
      </w:r>
      <w:r w:rsidRPr="00105C9C">
        <w:rPr>
          <w:rFonts w:cs="Times New Roman"/>
          <w:szCs w:val="24"/>
        </w:rPr>
        <w:t>n natur</w:t>
      </w:r>
      <w:r w:rsidR="00FE2199">
        <w:rPr>
          <w:rFonts w:cs="Times New Roman"/>
          <w:szCs w:val="24"/>
        </w:rPr>
        <w:t>a</w:t>
      </w:r>
      <w:r w:rsidR="000E2823" w:rsidRPr="00105C9C">
        <w:rPr>
          <w:rFonts w:cs="Times New Roman"/>
          <w:szCs w:val="24"/>
        </w:rPr>
        <w:t>;</w:t>
      </w:r>
    </w:p>
    <w:p w14:paraId="4295977D" w14:textId="77777777" w:rsidR="000E2823" w:rsidRPr="00105C9C" w:rsidRDefault="0099469F" w:rsidP="0012497C">
      <w:pPr>
        <w:pStyle w:val="ListParagraph"/>
        <w:numPr>
          <w:ilvl w:val="0"/>
          <w:numId w:val="1"/>
        </w:numPr>
        <w:rPr>
          <w:rFonts w:cs="Times New Roman"/>
          <w:szCs w:val="24"/>
        </w:rPr>
      </w:pPr>
      <w:r w:rsidRPr="00105C9C">
        <w:rPr>
          <w:rFonts w:cs="Times New Roman"/>
          <w:szCs w:val="24"/>
        </w:rPr>
        <w:t xml:space="preserve">Costuri privind </w:t>
      </w:r>
      <w:r w:rsidR="00FE2199">
        <w:rPr>
          <w:rFonts w:cs="Times New Roman"/>
          <w:szCs w:val="24"/>
        </w:rPr>
        <w:t>i</w:t>
      </w:r>
      <w:r w:rsidRPr="00105C9C">
        <w:rPr>
          <w:rFonts w:cs="Times New Roman"/>
          <w:szCs w:val="24"/>
        </w:rPr>
        <w:t>nchirierea de ma</w:t>
      </w:r>
      <w:r w:rsidR="00FE2199">
        <w:rPr>
          <w:rFonts w:cs="Times New Roman"/>
          <w:szCs w:val="24"/>
        </w:rPr>
        <w:t>s</w:t>
      </w:r>
      <w:r w:rsidRPr="00105C9C">
        <w:rPr>
          <w:rFonts w:cs="Times New Roman"/>
          <w:szCs w:val="24"/>
        </w:rPr>
        <w:t xml:space="preserve">ini, utilaje </w:t>
      </w:r>
      <w:r w:rsidR="00FE2199">
        <w:rPr>
          <w:rFonts w:cs="Times New Roman"/>
          <w:szCs w:val="24"/>
        </w:rPr>
        <w:t>s</w:t>
      </w:r>
      <w:r w:rsidR="000E2823" w:rsidRPr="00105C9C">
        <w:rPr>
          <w:rFonts w:cs="Times New Roman"/>
          <w:szCs w:val="24"/>
        </w:rPr>
        <w:t>i echipamente;</w:t>
      </w:r>
    </w:p>
    <w:p w14:paraId="7FE17797" w14:textId="77777777" w:rsidR="000E2823" w:rsidRDefault="0099469F" w:rsidP="0012497C">
      <w:pPr>
        <w:pStyle w:val="ListParagraph"/>
        <w:numPr>
          <w:ilvl w:val="0"/>
          <w:numId w:val="1"/>
        </w:numPr>
        <w:rPr>
          <w:rFonts w:cs="Times New Roman"/>
          <w:szCs w:val="24"/>
        </w:rPr>
      </w:pPr>
      <w:r w:rsidRPr="00105C9C">
        <w:rPr>
          <w:rFonts w:cs="Times New Roman"/>
          <w:szCs w:val="24"/>
        </w:rPr>
        <w:t>Costuri opera</w:t>
      </w:r>
      <w:r w:rsidR="00FE2199">
        <w:rPr>
          <w:rFonts w:cs="Times New Roman"/>
          <w:szCs w:val="24"/>
        </w:rPr>
        <w:t>t</w:t>
      </w:r>
      <w:r w:rsidRPr="00105C9C">
        <w:rPr>
          <w:rFonts w:cs="Times New Roman"/>
          <w:szCs w:val="24"/>
        </w:rPr>
        <w:t xml:space="preserve">ionale inclusiv costuri de </w:t>
      </w:r>
      <w:r w:rsidR="00FE2199">
        <w:rPr>
          <w:rFonts w:cs="Times New Roman"/>
          <w:szCs w:val="24"/>
        </w:rPr>
        <w:t>i</w:t>
      </w:r>
      <w:r w:rsidRPr="00105C9C">
        <w:rPr>
          <w:rFonts w:cs="Times New Roman"/>
          <w:szCs w:val="24"/>
        </w:rPr>
        <w:t>ntre</w:t>
      </w:r>
      <w:r w:rsidR="00FE2199">
        <w:rPr>
          <w:rFonts w:cs="Times New Roman"/>
          <w:szCs w:val="24"/>
        </w:rPr>
        <w:t>t</w:t>
      </w:r>
      <w:r w:rsidRPr="00105C9C">
        <w:rPr>
          <w:rFonts w:cs="Times New Roman"/>
          <w:szCs w:val="24"/>
        </w:rPr>
        <w:t xml:space="preserve">inere </w:t>
      </w:r>
      <w:r w:rsidR="00FE2199">
        <w:rPr>
          <w:rFonts w:cs="Times New Roman"/>
          <w:szCs w:val="24"/>
        </w:rPr>
        <w:t>s</w:t>
      </w:r>
      <w:r w:rsidR="000E2823" w:rsidRPr="00105C9C">
        <w:rPr>
          <w:rFonts w:cs="Times New Roman"/>
          <w:szCs w:val="24"/>
        </w:rPr>
        <w:t>i chirie.</w:t>
      </w:r>
    </w:p>
    <w:p w14:paraId="76BC6A83" w14:textId="77777777" w:rsidR="005939F4" w:rsidRDefault="00CF3D0F" w:rsidP="0012497C">
      <w:pPr>
        <w:pStyle w:val="Heading1"/>
        <w:numPr>
          <w:ilvl w:val="0"/>
          <w:numId w:val="8"/>
        </w:numPr>
      </w:pPr>
      <w:bookmarkStart w:id="27" w:name="_Toc113358864"/>
      <w:r w:rsidRPr="00105C9C">
        <w:t>SELECTIA PROIECTELOR</w:t>
      </w:r>
      <w:bookmarkEnd w:id="27"/>
    </w:p>
    <w:p w14:paraId="38B26DC5" w14:textId="77777777" w:rsidR="005939F4" w:rsidRDefault="001462A9" w:rsidP="0012497C">
      <w:pPr>
        <w:pStyle w:val="Heading2"/>
        <w:numPr>
          <w:ilvl w:val="1"/>
          <w:numId w:val="8"/>
        </w:numPr>
      </w:pPr>
      <w:bookmarkStart w:id="28" w:name="_Toc113358865"/>
      <w:r w:rsidRPr="00105C9C">
        <w:t>Selectia  proiectelor</w:t>
      </w:r>
      <w:bookmarkEnd w:id="28"/>
    </w:p>
    <w:p w14:paraId="3029E872" w14:textId="77777777" w:rsidR="009E6CB6" w:rsidRPr="009E6CB6" w:rsidRDefault="009E6CB6" w:rsidP="00E73295">
      <w:r w:rsidRPr="009E6CB6">
        <w:t>Se va face selectia proiectelor la finalizarea perioadei de depunere a aproiectelor. Perioada de evalua</w:t>
      </w:r>
      <w:r w:rsidR="000D7B8D">
        <w:t>re a proiectelor va dura maxim 45</w:t>
      </w:r>
      <w:r w:rsidRPr="009E6CB6">
        <w:t xml:space="preserve"> de zile lucratoare de la data limita de depunere a acestora, iar publicarea Raportului de Selectie se va facepe siteul GAL </w:t>
      </w:r>
    </w:p>
    <w:p w14:paraId="52C73B00" w14:textId="77777777" w:rsidR="00E73295" w:rsidRDefault="00E73295" w:rsidP="00E73295"/>
    <w:p w14:paraId="402F43D2" w14:textId="77777777" w:rsidR="009E6CB6" w:rsidRPr="00E73295" w:rsidRDefault="009E6CB6" w:rsidP="00E73295">
      <w:r w:rsidRPr="009E6CB6">
        <w:t xml:space="preserve">In termen de maxim 3 zile lucratoare de la data publicarii Raportului de Selectie se vor transmite </w:t>
      </w:r>
      <w:r w:rsidRPr="00E73295">
        <w:t>solicitantului  notificari cu privie la selectarea/ neselectarea proiectelor depuse</w:t>
      </w:r>
    </w:p>
    <w:p w14:paraId="70499A71" w14:textId="77777777" w:rsidR="00E73295" w:rsidRDefault="00E73295" w:rsidP="00E73295"/>
    <w:p w14:paraId="52B6C202" w14:textId="77777777" w:rsidR="009E6CB6" w:rsidRPr="00E73295" w:rsidRDefault="009E6CB6" w:rsidP="00E73295">
      <w:r w:rsidRPr="00E73295">
        <w:t xml:space="preserve">Perioada de evaluare a proiectelor va dura maxim </w:t>
      </w:r>
      <w:r w:rsidR="000D7B8D">
        <w:t>45</w:t>
      </w:r>
      <w:r w:rsidRPr="00E73295">
        <w:t xml:space="preserve"> de zile lucratoare de la data limita de depunere a acestora, iar publicarea Raportului de Selectie se va facepe site</w:t>
      </w:r>
      <w:r w:rsidR="00E73295" w:rsidRPr="00E73295">
        <w:t>-</w:t>
      </w:r>
      <w:r w:rsidRPr="00E73295">
        <w:t xml:space="preserve">ul GAL </w:t>
      </w:r>
    </w:p>
    <w:p w14:paraId="483DA25D" w14:textId="77777777" w:rsidR="009E6CB6" w:rsidRPr="00E73295" w:rsidRDefault="009E6CB6" w:rsidP="00E73295">
      <w:pPr>
        <w:rPr>
          <w:bCs/>
          <w:lang w:val="de-DE"/>
        </w:rPr>
      </w:pPr>
      <w:r w:rsidRPr="00E73295">
        <w:rPr>
          <w:bCs/>
          <w:lang w:val="de-DE"/>
        </w:rPr>
        <w:t xml:space="preserve">Rezultatele selectiei proiectelor </w:t>
      </w:r>
      <w:r w:rsidR="000D7B8D">
        <w:rPr>
          <w:bCs/>
          <w:lang w:val="de-DE"/>
        </w:rPr>
        <w:t>se vor afisa in termen de maxim</w:t>
      </w:r>
      <w:r w:rsidRPr="00E73295">
        <w:rPr>
          <w:bCs/>
          <w:lang w:val="de-DE"/>
        </w:rPr>
        <w:t xml:space="preserve"> </w:t>
      </w:r>
      <w:r w:rsidR="000D7B8D">
        <w:rPr>
          <w:bCs/>
          <w:lang w:val="de-DE"/>
        </w:rPr>
        <w:t>60</w:t>
      </w:r>
      <w:r w:rsidRPr="00E73295">
        <w:rPr>
          <w:bCs/>
          <w:lang w:val="de-DE"/>
        </w:rPr>
        <w:t xml:space="preserve"> de zile lucratoare de la inchiderea sesiunii de depunere.</w:t>
      </w:r>
    </w:p>
    <w:p w14:paraId="7F8AA93E" w14:textId="77777777" w:rsidR="00E73295" w:rsidRDefault="00E73295" w:rsidP="00E73295">
      <w:pPr>
        <w:rPr>
          <w:rFonts w:eastAsia="Times New Roman"/>
          <w:bCs/>
          <w:lang w:val="de-DE"/>
        </w:rPr>
      </w:pPr>
    </w:p>
    <w:p w14:paraId="058B991A" w14:textId="77777777" w:rsidR="009E6CB6" w:rsidRPr="00E73295" w:rsidRDefault="009E6CB6" w:rsidP="00E73295">
      <w:pPr>
        <w:rPr>
          <w:rFonts w:eastAsia="Times New Roman"/>
          <w:bCs/>
          <w:lang w:val="de-DE"/>
        </w:rPr>
      </w:pPr>
      <w:r w:rsidRPr="00E73295">
        <w:rPr>
          <w:rFonts w:eastAsia="Times New Roman"/>
          <w:bCs/>
          <w:lang w:val="de-DE"/>
        </w:rPr>
        <w:t>Durata apelului de selectie este de minim 30 zile calendaristice.</w:t>
      </w:r>
    </w:p>
    <w:p w14:paraId="577D2B5F" w14:textId="09F630F9" w:rsidR="009E6CB6" w:rsidRPr="00E73295" w:rsidRDefault="009E6CB6" w:rsidP="00E73295">
      <w:pPr>
        <w:rPr>
          <w:rFonts w:eastAsia="Times New Roman"/>
          <w:bCs/>
          <w:lang w:val="de-DE"/>
        </w:rPr>
      </w:pPr>
      <w:r w:rsidRPr="00E73295">
        <w:rPr>
          <w:rFonts w:eastAsia="Times New Roman"/>
          <w:bCs/>
          <w:lang w:val="de-DE"/>
        </w:rPr>
        <w:t xml:space="preserve">In cazul </w:t>
      </w:r>
      <w:r w:rsidR="00CE7EF4">
        <w:rPr>
          <w:rFonts w:eastAsia="Times New Roman"/>
          <w:bCs/>
          <w:lang w:val="de-DE"/>
        </w:rPr>
        <w:t xml:space="preserve">in care s-a atins plafonul de </w:t>
      </w:r>
      <w:r w:rsidR="00A161C8">
        <w:rPr>
          <w:rFonts w:eastAsia="Times New Roman"/>
          <w:bCs/>
          <w:lang w:val="de-DE"/>
        </w:rPr>
        <w:t>15</w:t>
      </w:r>
      <w:r w:rsidRPr="00E73295">
        <w:rPr>
          <w:rFonts w:eastAsia="Times New Roman"/>
          <w:bCs/>
          <w:lang w:val="de-DE"/>
        </w:rPr>
        <w:t>0% din valoarea eligibila alocata/masura, apelul de selectie se va inchide, cu exceptia situatiei in care acest plafon a fost atins in primele 5 zile calendaristice de la lansarea apelului. In aceasta ultima situatie, apelul se va inchide dupa expirarea In celor 5 zile.</w:t>
      </w:r>
    </w:p>
    <w:p w14:paraId="77F5CCCD" w14:textId="77777777" w:rsidR="00E73295" w:rsidRDefault="00E73295" w:rsidP="00E73295"/>
    <w:p w14:paraId="2BBEC6E4" w14:textId="77777777" w:rsidR="00CF3D0F" w:rsidRPr="00105C9C" w:rsidRDefault="00CF3D0F" w:rsidP="00E73295">
      <w:r w:rsidRPr="00105C9C">
        <w:t>Selectia proiectelor se va face in ordine descrescatoare a punctajului . La punctaj egal, se va tine cont de valoarea eligibila cea mai mica</w:t>
      </w:r>
      <w:r w:rsidR="00EF7171">
        <w:t>.</w:t>
      </w:r>
    </w:p>
    <w:p w14:paraId="50E0DA64" w14:textId="77777777" w:rsidR="00E73295" w:rsidRDefault="00E73295" w:rsidP="00E73295"/>
    <w:p w14:paraId="5D2705B1" w14:textId="77777777" w:rsidR="00CF3D0F" w:rsidRPr="00105C9C" w:rsidRDefault="00CF3D0F" w:rsidP="00E73295">
      <w:r w:rsidRPr="00105C9C">
        <w:t>Rapoartele de selectiei propuse se vor prezenta comitetului de selectie care va fi format din 9</w:t>
      </w:r>
      <w:r w:rsidR="00EF7171">
        <w:t xml:space="preserve"> </w:t>
      </w:r>
      <w:r w:rsidRPr="00105C9C">
        <w:t xml:space="preserve">membri. </w:t>
      </w:r>
    </w:p>
    <w:p w14:paraId="3D124F90" w14:textId="77777777" w:rsidR="00CF3D0F" w:rsidRPr="00105C9C" w:rsidRDefault="00CF3D0F" w:rsidP="00EF7171">
      <w:r w:rsidRPr="00105C9C">
        <w:t>Acesti sunt selectati din r</w:t>
      </w:r>
      <w:r w:rsidR="00FE2199">
        <w:t>a</w:t>
      </w:r>
      <w:r w:rsidRPr="00105C9C">
        <w:t>ndul membrilor GAL si au urmatoare configurare:</w:t>
      </w:r>
    </w:p>
    <w:p w14:paraId="02830F3F" w14:textId="77777777" w:rsidR="00CF3D0F" w:rsidRPr="00105C9C" w:rsidRDefault="00CF3D0F" w:rsidP="0012497C">
      <w:pPr>
        <w:pStyle w:val="ListParagraph"/>
        <w:numPr>
          <w:ilvl w:val="0"/>
          <w:numId w:val="36"/>
        </w:numPr>
      </w:pPr>
      <w:r w:rsidRPr="00105C9C">
        <w:t>Parteneri publici 3 reprezentanti</w:t>
      </w:r>
    </w:p>
    <w:p w14:paraId="78ECA5BF" w14:textId="77777777" w:rsidR="00CF3D0F" w:rsidRPr="00105C9C" w:rsidRDefault="00CF3D0F" w:rsidP="0012497C">
      <w:pPr>
        <w:pStyle w:val="ListParagraph"/>
        <w:numPr>
          <w:ilvl w:val="0"/>
          <w:numId w:val="36"/>
        </w:numPr>
      </w:pPr>
      <w:r w:rsidRPr="00105C9C">
        <w:lastRenderedPageBreak/>
        <w:t>Parteneri privati 3 reprezentanti</w:t>
      </w:r>
    </w:p>
    <w:p w14:paraId="299F83A1" w14:textId="77777777" w:rsidR="00CF3D0F" w:rsidRPr="00105C9C" w:rsidRDefault="00CF3D0F" w:rsidP="0012497C">
      <w:pPr>
        <w:pStyle w:val="ListParagraph"/>
        <w:numPr>
          <w:ilvl w:val="0"/>
          <w:numId w:val="36"/>
        </w:numPr>
      </w:pPr>
      <w:r w:rsidRPr="00105C9C">
        <w:t>Parteneri societate civila  3 reprezentanti</w:t>
      </w:r>
    </w:p>
    <w:p w14:paraId="67898FFA" w14:textId="77777777" w:rsidR="00CF3D0F" w:rsidRPr="00105C9C" w:rsidRDefault="00CF3D0F" w:rsidP="0012497C">
      <w:pPr>
        <w:pStyle w:val="ListParagraph"/>
        <w:numPr>
          <w:ilvl w:val="0"/>
          <w:numId w:val="36"/>
        </w:numPr>
      </w:pPr>
      <w:r w:rsidRPr="00105C9C">
        <w:t>Membrii supleanti ai comitetului de selectie sunt:</w:t>
      </w:r>
    </w:p>
    <w:p w14:paraId="23655784" w14:textId="77777777" w:rsidR="00CF3D0F" w:rsidRPr="00105C9C" w:rsidRDefault="00CF3D0F" w:rsidP="0012497C">
      <w:pPr>
        <w:pStyle w:val="ListParagraph"/>
        <w:numPr>
          <w:ilvl w:val="0"/>
          <w:numId w:val="36"/>
        </w:numPr>
      </w:pPr>
      <w:r w:rsidRPr="00105C9C">
        <w:t>Parteneri publici 3 reprezentanti</w:t>
      </w:r>
    </w:p>
    <w:p w14:paraId="01DB39CD" w14:textId="77777777" w:rsidR="00CF3D0F" w:rsidRPr="00105C9C" w:rsidRDefault="00CF3D0F" w:rsidP="0012497C">
      <w:pPr>
        <w:pStyle w:val="ListParagraph"/>
        <w:numPr>
          <w:ilvl w:val="0"/>
          <w:numId w:val="36"/>
        </w:numPr>
      </w:pPr>
      <w:r w:rsidRPr="00105C9C">
        <w:t>Parteneri privati 3 reprezentanti</w:t>
      </w:r>
    </w:p>
    <w:p w14:paraId="52450E97" w14:textId="77777777" w:rsidR="00CF3D0F" w:rsidRPr="00105C9C" w:rsidRDefault="00CF3D0F" w:rsidP="0012497C">
      <w:pPr>
        <w:pStyle w:val="ListParagraph"/>
        <w:numPr>
          <w:ilvl w:val="0"/>
          <w:numId w:val="36"/>
        </w:numPr>
      </w:pPr>
      <w:r w:rsidRPr="00105C9C">
        <w:t>Parteneri societate civila  3 reprezentanti</w:t>
      </w:r>
    </w:p>
    <w:p w14:paraId="3E4D9BA3" w14:textId="77777777" w:rsidR="00EF7171" w:rsidRDefault="00EF7171" w:rsidP="00EF7171"/>
    <w:p w14:paraId="42589275" w14:textId="77777777" w:rsidR="00CF3D0F" w:rsidRPr="00105C9C" w:rsidRDefault="009E6CB6" w:rsidP="00EF7171">
      <w:r>
        <w:tab/>
      </w:r>
      <w:r w:rsidR="00CF3D0F" w:rsidRPr="00105C9C">
        <w:t>Fiecare membru al comitetului de selectie, va avea un membru supleant, astfel inc</w:t>
      </w:r>
      <w:r w:rsidR="00FE2199">
        <w:t>a</w:t>
      </w:r>
      <w:r w:rsidR="00CF3D0F" w:rsidRPr="00105C9C">
        <w:t>t daca unul dintre ei nu va putea participa atunci sa fie inlocuit de alte persoane.</w:t>
      </w:r>
    </w:p>
    <w:p w14:paraId="5AF76EF7" w14:textId="77777777" w:rsidR="00CF3D0F" w:rsidRPr="00105C9C" w:rsidRDefault="00CF3D0F" w:rsidP="00EF7171">
      <w:r w:rsidRPr="00105C9C">
        <w:t>Selectia proiectelor se face aplic</w:t>
      </w:r>
      <w:r w:rsidR="00FE2199">
        <w:t>a</w:t>
      </w:r>
      <w:r w:rsidRPr="00105C9C">
        <w:t>nd regula de „dublu cvorum”, respectiv pentru validarea voturilor, este necesar ca in momentul selectiei sa fie prezenti cel putin 50% din membrii Comitetului de Selectie, din care peste 51% sa fie din mediul privat si societatea civila, iar organizatiile din mediul urban sa reprezinte mai putin de 25%</w:t>
      </w:r>
    </w:p>
    <w:p w14:paraId="6168D91D" w14:textId="77777777" w:rsidR="00243E4A" w:rsidRDefault="00243E4A" w:rsidP="00EF7171"/>
    <w:p w14:paraId="0E5E1025" w14:textId="77777777" w:rsidR="00CF3D0F" w:rsidRPr="009E6CB6" w:rsidRDefault="00CF3D0F" w:rsidP="00EF7171">
      <w:pPr>
        <w:rPr>
          <w:rFonts w:cs="Times New Roman"/>
        </w:rPr>
      </w:pPr>
      <w:r w:rsidRPr="00105C9C">
        <w:t xml:space="preserve">In cazul in care sunt beneficiari  nemultumiti de rezultatele obtinute in urma procedurii de evaluare si selectie, acestia vor avea posibilitatea sa depuna contestatie. Analiza contestatilor se va face de catre un alt comitet, numit Comitet de contestatie format din 3 membri. Membrii </w:t>
      </w:r>
      <w:r w:rsidRPr="009E6CB6">
        <w:rPr>
          <w:rFonts w:cs="Times New Roman"/>
        </w:rPr>
        <w:t>comitetului de contestatie nu vor face parte si din comitetul de selectie</w:t>
      </w:r>
    </w:p>
    <w:p w14:paraId="499E106A" w14:textId="77777777" w:rsidR="00E73295" w:rsidRDefault="00E73295" w:rsidP="00E73295">
      <w:pPr>
        <w:rPr>
          <w:rFonts w:eastAsia="Times New Roman"/>
        </w:rPr>
      </w:pPr>
    </w:p>
    <w:p w14:paraId="4FE89C75" w14:textId="77777777" w:rsidR="009E6CB6" w:rsidRDefault="009E6CB6" w:rsidP="00E73295">
      <w:pPr>
        <w:rPr>
          <w:rFonts w:eastAsia="Times New Roman"/>
        </w:rPr>
      </w:pPr>
      <w:r w:rsidRPr="00E73295">
        <w:rPr>
          <w:rFonts w:eastAsia="Times New Roman"/>
        </w:rPr>
        <w:t>Contestaţia privind decizia de finanţare a proiectului, rezultată ca urmare a verificării conformitatii, eligibilității sau selectiei  de către GAL, va fi depusă de către solicitant, în termen de maximum 5  (cinci) zile lucratoare  de la primirea notificării (data luării la cunoștință de către solicitant), la sediul GAL</w:t>
      </w:r>
      <w:r w:rsidRPr="00E73295">
        <w:rPr>
          <w:bCs/>
          <w:lang w:val="de-DE"/>
        </w:rPr>
        <w:t xml:space="preserve">, dar sa nu depaseasca  10 zile lucratoare de la afisarea pe site a raportului intermediar de selectie, </w:t>
      </w:r>
      <w:r w:rsidRPr="00E73295">
        <w:rPr>
          <w:rFonts w:eastAsia="Times New Roman"/>
        </w:rPr>
        <w:t>de unde va fi redirecționată spre soluționare către Comitetul de Solutionare a Contestatiilor.</w:t>
      </w:r>
    </w:p>
    <w:p w14:paraId="29C70833" w14:textId="77777777" w:rsidR="00243E4A" w:rsidRPr="00E73295" w:rsidRDefault="00243E4A" w:rsidP="00E73295">
      <w:pPr>
        <w:rPr>
          <w:rFonts w:eastAsia="Times New Roman"/>
        </w:rPr>
      </w:pPr>
    </w:p>
    <w:p w14:paraId="5392623F" w14:textId="77777777" w:rsidR="009E6CB6" w:rsidRDefault="009E6CB6" w:rsidP="00E73295">
      <w:r w:rsidRPr="00E73295">
        <w:t>Un solicitant poate depune o singură contestație aferentă unui proiect. Vor fi considerate contestații și analizate doar acele solicitări care contestă elemente tehnice sau legale de conformitatea, eligibilitate si selectia proiectului depus și/sau valoarea proiectului declarată eligibilă/valoarea sau intensitatea sprijinului public acordat pentru proiectul depus.</w:t>
      </w:r>
    </w:p>
    <w:p w14:paraId="31CFDCEF" w14:textId="77777777" w:rsidR="00243E4A" w:rsidRDefault="00243E4A" w:rsidP="00E73295"/>
    <w:p w14:paraId="0E5B92B2" w14:textId="77777777" w:rsidR="00243E4A" w:rsidRPr="00E73295" w:rsidRDefault="00243E4A" w:rsidP="00E73295">
      <w:pPr>
        <w:rPr>
          <w:b/>
        </w:rPr>
      </w:pPr>
    </w:p>
    <w:p w14:paraId="6A177048" w14:textId="77777777" w:rsidR="009E6CB6" w:rsidRPr="00105C9C" w:rsidRDefault="009E6CB6" w:rsidP="00E73295">
      <w:pPr>
        <w:rPr>
          <w:b/>
        </w:rPr>
      </w:pPr>
    </w:p>
    <w:p w14:paraId="203B6E26" w14:textId="77777777" w:rsidR="00C01519" w:rsidRPr="00105C9C" w:rsidRDefault="00C01519" w:rsidP="0012497C">
      <w:pPr>
        <w:pStyle w:val="Heading2"/>
        <w:numPr>
          <w:ilvl w:val="1"/>
          <w:numId w:val="8"/>
        </w:numPr>
      </w:pPr>
      <w:bookmarkStart w:id="29" w:name="_Toc113358866"/>
      <w:r w:rsidRPr="00105C9C">
        <w:t>Criteriile de selectie pentru acordarea sprijinului</w:t>
      </w:r>
      <w:bookmarkEnd w:id="29"/>
    </w:p>
    <w:p w14:paraId="22FD622D" w14:textId="77777777" w:rsidR="002B328D" w:rsidRPr="00105C9C" w:rsidRDefault="0099469F" w:rsidP="00E37BCD">
      <w:r w:rsidRPr="00105C9C">
        <w:t>Proiectele prin care se solicit</w:t>
      </w:r>
      <w:r w:rsidR="00FE2199">
        <w:t>a</w:t>
      </w:r>
      <w:r w:rsidRPr="00105C9C">
        <w:t xml:space="preserve"> finan</w:t>
      </w:r>
      <w:r w:rsidR="00FE2199">
        <w:t>t</w:t>
      </w:r>
      <w:r w:rsidR="002B328D" w:rsidRPr="00105C9C">
        <w:t>area pr</w:t>
      </w:r>
      <w:r w:rsidRPr="00105C9C">
        <w:t>in FEADR sunt supuse unui sistem de selec</w:t>
      </w:r>
      <w:r w:rsidR="00FE2199">
        <w:t>t</w:t>
      </w:r>
      <w:r w:rsidRPr="00105C9C">
        <w:t xml:space="preserve">ie, </w:t>
      </w:r>
      <w:r w:rsidR="00FE2199">
        <w:t>i</w:t>
      </w:r>
      <w:r w:rsidRPr="00105C9C">
        <w:t>n baza c</w:t>
      </w:r>
      <w:r w:rsidR="00FE2199">
        <w:t>a</w:t>
      </w:r>
      <w:r w:rsidR="002B328D" w:rsidRPr="00105C9C">
        <w:t xml:space="preserve">ruia fiecare proiect este punctat conform principiilor privind stabilitatea </w:t>
      </w:r>
      <w:r w:rsidRPr="00105C9C">
        <w:rPr>
          <w:b/>
        </w:rPr>
        <w:t>criteriilor de selec</w:t>
      </w:r>
      <w:r w:rsidR="00FE2199">
        <w:rPr>
          <w:b/>
        </w:rPr>
        <w:t>t</w:t>
      </w:r>
      <w:r w:rsidR="002B328D" w:rsidRPr="00105C9C">
        <w:rPr>
          <w:b/>
        </w:rPr>
        <w:t>ie</w:t>
      </w:r>
      <w:r w:rsidR="002B328D" w:rsidRPr="00105C9C">
        <w:t>:</w:t>
      </w:r>
    </w:p>
    <w:p w14:paraId="6DAC1EED" w14:textId="77777777" w:rsidR="0068192B" w:rsidRPr="00E37BCD" w:rsidRDefault="00E2655A" w:rsidP="00A765A5">
      <w:r w:rsidRPr="00105C9C">
        <w:t>Toate p</w:t>
      </w:r>
      <w:r w:rsidR="00125615" w:rsidRPr="00105C9C">
        <w:t xml:space="preserve">roiectele eligibile vor fi punctate </w:t>
      </w:r>
      <w:r w:rsidR="00FE2199">
        <w:t>i</w:t>
      </w:r>
      <w:r w:rsidRPr="00105C9C">
        <w:t>n acord cu criteriile de selec</w:t>
      </w:r>
      <w:r w:rsidR="00FE2199">
        <w:t>t</w:t>
      </w:r>
      <w:r w:rsidR="00125615" w:rsidRPr="00105C9C">
        <w:t>ie mai sus men</w:t>
      </w:r>
      <w:r w:rsidR="00FE2199">
        <w:t>t</w:t>
      </w:r>
      <w:r w:rsidRPr="00105C9C">
        <w:t>ionate, ia</w:t>
      </w:r>
      <w:r w:rsidR="00125615" w:rsidRPr="00105C9C">
        <w:t>r sistemul de punctare este urm</w:t>
      </w:r>
      <w:r w:rsidR="00FE2199">
        <w:t>a</w:t>
      </w:r>
      <w:r w:rsidRPr="00105C9C">
        <w:t>torul:</w:t>
      </w:r>
    </w:p>
    <w:p w14:paraId="7F2B6E58" w14:textId="77777777" w:rsidR="0068192B" w:rsidRDefault="0068192B" w:rsidP="00A765A5">
      <w:pPr>
        <w:rPr>
          <w:rFonts w:cs="Times New Roman"/>
          <w:szCs w:val="24"/>
        </w:rPr>
      </w:pPr>
    </w:p>
    <w:p w14:paraId="403516BC" w14:textId="77777777" w:rsidR="009E6CB6" w:rsidRDefault="009E6CB6" w:rsidP="00A765A5">
      <w:pPr>
        <w:rPr>
          <w:rFonts w:cs="Times New Roman"/>
          <w:szCs w:val="24"/>
        </w:rPr>
      </w:pP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4"/>
      </w:tblGrid>
      <w:tr w:rsidR="009E6CB6" w:rsidRPr="00E73295" w14:paraId="17732ED0" w14:textId="77777777" w:rsidTr="0068192B">
        <w:tc>
          <w:tcPr>
            <w:tcW w:w="5000" w:type="pct"/>
            <w:tcBorders>
              <w:tr2bl w:val="single" w:sz="4" w:space="0" w:color="auto"/>
            </w:tcBorders>
            <w:shd w:val="clear" w:color="auto" w:fill="auto"/>
          </w:tcPr>
          <w:p w14:paraId="4FB6125F" w14:textId="77777777" w:rsidR="00C01519" w:rsidRPr="00E73295" w:rsidRDefault="00C01519" w:rsidP="00E73295">
            <w:pPr>
              <w:rPr>
                <w:rFonts w:cs="Times New Roman"/>
                <w:b/>
              </w:rPr>
            </w:pPr>
            <w:r w:rsidRPr="00E73295">
              <w:rPr>
                <w:rFonts w:cs="Times New Roman"/>
              </w:rPr>
              <w:t>Criterii de selectie</w:t>
            </w:r>
          </w:p>
          <w:p w14:paraId="16EBABD1" w14:textId="77777777" w:rsidR="00C01519" w:rsidRPr="00E73295" w:rsidRDefault="00C01519" w:rsidP="00E73295">
            <w:pPr>
              <w:rPr>
                <w:rFonts w:cs="Times New Roman"/>
                <w:b/>
              </w:rPr>
            </w:pPr>
            <w:r w:rsidRPr="00E73295">
              <w:rPr>
                <w:rFonts w:cs="Times New Roman"/>
              </w:rPr>
              <w:t xml:space="preserve">                               </w:t>
            </w:r>
          </w:p>
          <w:p w14:paraId="6A2B3A94" w14:textId="77777777" w:rsidR="00C01519" w:rsidRPr="00E73295" w:rsidRDefault="00C01519" w:rsidP="00E73295">
            <w:pPr>
              <w:rPr>
                <w:rFonts w:cs="Times New Roman"/>
                <w:b/>
              </w:rPr>
            </w:pPr>
            <w:r w:rsidRPr="00E73295">
              <w:rPr>
                <w:rFonts w:cs="Times New Roman"/>
              </w:rPr>
              <w:t xml:space="preserve">                                                                                Doc. </w:t>
            </w:r>
            <w:r w:rsidR="00EE7BFC" w:rsidRPr="00E73295">
              <w:rPr>
                <w:rFonts w:cs="Times New Roman"/>
              </w:rPr>
              <w:t>V</w:t>
            </w:r>
            <w:r w:rsidRPr="00E73295">
              <w:rPr>
                <w:rFonts w:cs="Times New Roman"/>
              </w:rPr>
              <w:t>erificate</w:t>
            </w:r>
          </w:p>
        </w:tc>
      </w:tr>
      <w:tr w:rsidR="009E6CB6" w:rsidRPr="00E73295" w14:paraId="429725A2" w14:textId="77777777" w:rsidTr="0068192B">
        <w:tc>
          <w:tcPr>
            <w:tcW w:w="5000" w:type="pct"/>
            <w:shd w:val="clear" w:color="auto" w:fill="auto"/>
          </w:tcPr>
          <w:p w14:paraId="38D79C62" w14:textId="77777777" w:rsidR="00C01519" w:rsidRPr="00E73295" w:rsidRDefault="00C01519" w:rsidP="00E73295">
            <w:pPr>
              <w:rPr>
                <w:rFonts w:cs="Times New Roman"/>
                <w:i/>
              </w:rPr>
            </w:pPr>
            <w:r w:rsidRPr="00E73295">
              <w:rPr>
                <w:rFonts w:cs="Times New Roman"/>
              </w:rPr>
              <w:t xml:space="preserve">CS 1. Relevanta proiectului pentru masura si strategie, abordarea de jos in sus </w:t>
            </w:r>
            <w:r w:rsidR="00EE7BFC" w:rsidRPr="00E73295">
              <w:rPr>
                <w:rFonts w:cs="Times New Roman"/>
              </w:rPr>
              <w:t>–</w:t>
            </w:r>
            <w:r w:rsidRPr="00E73295">
              <w:rPr>
                <w:rFonts w:cs="Times New Roman"/>
              </w:rPr>
              <w:t xml:space="preserve"> 25 puncte</w:t>
            </w:r>
          </w:p>
        </w:tc>
      </w:tr>
      <w:tr w:rsidR="009E6CB6" w:rsidRPr="00E73295" w14:paraId="7147A8AA" w14:textId="77777777" w:rsidTr="0068192B">
        <w:tc>
          <w:tcPr>
            <w:tcW w:w="5000" w:type="pct"/>
            <w:shd w:val="clear" w:color="auto" w:fill="auto"/>
          </w:tcPr>
          <w:p w14:paraId="3B8B7D03" w14:textId="77777777" w:rsidR="00C01519" w:rsidRPr="00E73295" w:rsidRDefault="00C01519" w:rsidP="00E73295">
            <w:pPr>
              <w:rPr>
                <w:rFonts w:cs="Times New Roman"/>
              </w:rPr>
            </w:pPr>
            <w:r w:rsidRPr="00E73295">
              <w:rPr>
                <w:rFonts w:cs="Times New Roman"/>
              </w:rPr>
              <w:t>Doc.SF/ DALI/ MJ , Registrul de inregistrare a Cererilor de finantare conforme al GAL</w:t>
            </w:r>
          </w:p>
        </w:tc>
      </w:tr>
      <w:tr w:rsidR="009E6CB6" w:rsidRPr="00E73295" w14:paraId="5C55E42B" w14:textId="77777777" w:rsidTr="009E6CB6">
        <w:trPr>
          <w:trHeight w:val="600"/>
        </w:trPr>
        <w:tc>
          <w:tcPr>
            <w:tcW w:w="5000" w:type="pct"/>
            <w:shd w:val="clear" w:color="auto" w:fill="auto"/>
          </w:tcPr>
          <w:p w14:paraId="651E7406" w14:textId="5D7F5552" w:rsidR="009E6CB6" w:rsidRPr="00E73295" w:rsidRDefault="009E6CB6" w:rsidP="00E73295">
            <w:pPr>
              <w:rPr>
                <w:rFonts w:cs="Times New Roman"/>
              </w:rPr>
            </w:pPr>
            <w:r w:rsidRPr="00E73295">
              <w:rPr>
                <w:rFonts w:cs="Times New Roman"/>
              </w:rPr>
              <w:t>CS 2</w:t>
            </w:r>
            <w:r w:rsidR="007155A0">
              <w:rPr>
                <w:rFonts w:cs="Times New Roman"/>
              </w:rPr>
              <w:t>.</w:t>
            </w:r>
            <w:r w:rsidRPr="00E73295">
              <w:rPr>
                <w:rFonts w:cs="Times New Roman"/>
              </w:rPr>
              <w:t xml:space="preserve"> Proiectul contribuie in mod direct la dezvoltarea infrastructurii sociale- 30 puncte</w:t>
            </w:r>
          </w:p>
        </w:tc>
      </w:tr>
      <w:tr w:rsidR="009E6CB6" w:rsidRPr="00E73295" w14:paraId="53E41994" w14:textId="77777777" w:rsidTr="0068192B">
        <w:trPr>
          <w:trHeight w:val="450"/>
        </w:trPr>
        <w:tc>
          <w:tcPr>
            <w:tcW w:w="5000" w:type="pct"/>
            <w:shd w:val="clear" w:color="auto" w:fill="auto"/>
          </w:tcPr>
          <w:p w14:paraId="661F253A" w14:textId="77777777" w:rsidR="009E6CB6" w:rsidRPr="00E73295" w:rsidRDefault="009E6CB6" w:rsidP="00E73295">
            <w:pPr>
              <w:rPr>
                <w:rFonts w:cs="Times New Roman"/>
              </w:rPr>
            </w:pPr>
            <w:r w:rsidRPr="00E73295">
              <w:rPr>
                <w:rFonts w:cs="Times New Roman"/>
              </w:rPr>
              <w:t>Doc.SF/ DALI/ MJ , Certificat de urbanism, Cerere de finantare</w:t>
            </w:r>
          </w:p>
        </w:tc>
      </w:tr>
      <w:tr w:rsidR="009E6CB6" w:rsidRPr="00E73295" w14:paraId="3D863F86" w14:textId="77777777" w:rsidTr="009E6CB6">
        <w:trPr>
          <w:trHeight w:val="1005"/>
        </w:trPr>
        <w:tc>
          <w:tcPr>
            <w:tcW w:w="5000" w:type="pct"/>
            <w:shd w:val="clear" w:color="auto" w:fill="auto"/>
          </w:tcPr>
          <w:p w14:paraId="70B6381A" w14:textId="4E0AA218" w:rsidR="009E6CB6" w:rsidRPr="00E73295" w:rsidRDefault="00C01519" w:rsidP="00E73295">
            <w:pPr>
              <w:rPr>
                <w:rFonts w:cs="Times New Roman"/>
              </w:rPr>
            </w:pPr>
            <w:r w:rsidRPr="00E73295">
              <w:rPr>
                <w:rFonts w:cs="Times New Roman"/>
              </w:rPr>
              <w:t>CS</w:t>
            </w:r>
            <w:r w:rsidR="007155A0">
              <w:rPr>
                <w:rFonts w:cs="Times New Roman"/>
              </w:rPr>
              <w:t xml:space="preserve"> </w:t>
            </w:r>
            <w:r w:rsidR="009E6CB6" w:rsidRPr="00E73295">
              <w:rPr>
                <w:rFonts w:cs="Times New Roman"/>
              </w:rPr>
              <w:t>3</w:t>
            </w:r>
            <w:r w:rsidRPr="00E73295">
              <w:rPr>
                <w:rFonts w:cs="Times New Roman"/>
              </w:rPr>
              <w:t xml:space="preserve">. </w:t>
            </w:r>
            <w:r w:rsidR="009E6CB6" w:rsidRPr="00E73295">
              <w:rPr>
                <w:rFonts w:cs="Times New Roman"/>
              </w:rPr>
              <w:t>Metodologia de implementare si capacitatea de monitorizare a implementarii proiectului- 15 p</w:t>
            </w:r>
            <w:r w:rsidR="00D435D2">
              <w:rPr>
                <w:rFonts w:cs="Times New Roman"/>
              </w:rPr>
              <w:t>uncte</w:t>
            </w:r>
          </w:p>
          <w:p w14:paraId="19932885" w14:textId="77777777" w:rsidR="00C01519" w:rsidRPr="00E73295" w:rsidRDefault="009E6CB6" w:rsidP="00E73295">
            <w:pPr>
              <w:rPr>
                <w:rFonts w:cs="Times New Roman"/>
                <w:b/>
              </w:rPr>
            </w:pPr>
            <w:r w:rsidRPr="00E73295">
              <w:rPr>
                <w:rFonts w:cs="Times New Roman"/>
              </w:rPr>
              <w:t>(Se acorda cate cinci puncte pentru fiecare membru al echipei de implementare)</w:t>
            </w:r>
          </w:p>
        </w:tc>
      </w:tr>
      <w:tr w:rsidR="009E6CB6" w:rsidRPr="00E73295" w14:paraId="423F308E" w14:textId="77777777" w:rsidTr="0068192B">
        <w:trPr>
          <w:trHeight w:val="405"/>
        </w:trPr>
        <w:tc>
          <w:tcPr>
            <w:tcW w:w="5000" w:type="pct"/>
            <w:shd w:val="clear" w:color="auto" w:fill="auto"/>
          </w:tcPr>
          <w:p w14:paraId="623FBCE9" w14:textId="77777777" w:rsidR="009E6CB6" w:rsidRPr="00E73295" w:rsidRDefault="009E6CB6" w:rsidP="00E73295">
            <w:pPr>
              <w:rPr>
                <w:rFonts w:cs="Times New Roman"/>
              </w:rPr>
            </w:pPr>
            <w:r w:rsidRPr="00E73295">
              <w:rPr>
                <w:rFonts w:cs="Times New Roman"/>
              </w:rPr>
              <w:t>Doc.SF/ DALI/ MJ , CV-urile</w:t>
            </w:r>
          </w:p>
        </w:tc>
      </w:tr>
      <w:tr w:rsidR="009E6CB6" w:rsidRPr="00E73295" w14:paraId="501384CE" w14:textId="77777777" w:rsidTr="0068192B">
        <w:tc>
          <w:tcPr>
            <w:tcW w:w="5000" w:type="pct"/>
            <w:shd w:val="clear" w:color="auto" w:fill="auto"/>
          </w:tcPr>
          <w:p w14:paraId="0D367F5F" w14:textId="323AB2F1" w:rsidR="009E6CB6" w:rsidRPr="00E73295" w:rsidRDefault="00C01519" w:rsidP="00E73295">
            <w:pPr>
              <w:rPr>
                <w:rFonts w:cs="Times New Roman"/>
                <w:i/>
              </w:rPr>
            </w:pPr>
            <w:r w:rsidRPr="00E73295">
              <w:rPr>
                <w:rFonts w:cs="Times New Roman"/>
              </w:rPr>
              <w:t>CS</w:t>
            </w:r>
            <w:r w:rsidR="007155A0">
              <w:rPr>
                <w:rFonts w:cs="Times New Roman"/>
              </w:rPr>
              <w:t xml:space="preserve"> </w:t>
            </w:r>
            <w:r w:rsidR="00B82495">
              <w:rPr>
                <w:rFonts w:cs="Times New Roman"/>
              </w:rPr>
              <w:t>4</w:t>
            </w:r>
            <w:r w:rsidRPr="00E73295">
              <w:rPr>
                <w:rFonts w:cs="Times New Roman"/>
              </w:rPr>
              <w:t xml:space="preserve">. </w:t>
            </w:r>
            <w:r w:rsidR="009E6CB6" w:rsidRPr="00E73295">
              <w:rPr>
                <w:rFonts w:cs="Times New Roman"/>
              </w:rPr>
              <w:t>Proiectele care conduc la implementarea obiectivelor transversale de mediu /  inovare -30 p</w:t>
            </w:r>
            <w:r w:rsidR="00D435D2">
              <w:rPr>
                <w:rFonts w:cs="Times New Roman"/>
              </w:rPr>
              <w:t>uncte</w:t>
            </w:r>
          </w:p>
          <w:p w14:paraId="7EC1136F" w14:textId="77777777" w:rsidR="00C01519" w:rsidRPr="00E73295" w:rsidRDefault="00C01519" w:rsidP="00E73295">
            <w:pPr>
              <w:rPr>
                <w:rFonts w:cs="Times New Roman"/>
                <w:b/>
              </w:rPr>
            </w:pPr>
          </w:p>
        </w:tc>
      </w:tr>
      <w:tr w:rsidR="009E6CB6" w:rsidRPr="00E73295" w14:paraId="3D1923C2" w14:textId="77777777" w:rsidTr="0068192B">
        <w:tc>
          <w:tcPr>
            <w:tcW w:w="5000" w:type="pct"/>
            <w:shd w:val="clear" w:color="auto" w:fill="auto"/>
          </w:tcPr>
          <w:p w14:paraId="17DAB9DD" w14:textId="77777777" w:rsidR="00C01519" w:rsidRPr="00E73295" w:rsidRDefault="00C01519" w:rsidP="00E73295">
            <w:pPr>
              <w:rPr>
                <w:rFonts w:cs="Times New Roman"/>
                <w:i/>
                <w:lang w:val="en-GB"/>
              </w:rPr>
            </w:pPr>
            <w:r w:rsidRPr="00E73295">
              <w:rPr>
                <w:rFonts w:cs="Times New Roman"/>
              </w:rPr>
              <w:t xml:space="preserve">Doc: SF/ DALI/ MJ , </w:t>
            </w:r>
            <w:r w:rsidR="009E6CB6" w:rsidRPr="00E73295">
              <w:rPr>
                <w:rFonts w:cs="Times New Roman"/>
              </w:rPr>
              <w:t>Cererea de finantare, Certificat de urbanism</w:t>
            </w:r>
          </w:p>
        </w:tc>
      </w:tr>
      <w:tr w:rsidR="009E6CB6" w:rsidRPr="00E73295" w14:paraId="5767E6AA" w14:textId="77777777" w:rsidTr="0068192B">
        <w:tc>
          <w:tcPr>
            <w:tcW w:w="5000" w:type="pct"/>
            <w:shd w:val="clear" w:color="auto" w:fill="auto"/>
          </w:tcPr>
          <w:p w14:paraId="087DA677" w14:textId="77777777" w:rsidR="00C01519" w:rsidRPr="00E73295" w:rsidRDefault="00C01519" w:rsidP="00E73295">
            <w:pPr>
              <w:rPr>
                <w:rFonts w:cs="Times New Roman"/>
              </w:rPr>
            </w:pPr>
            <w:r w:rsidRPr="00E73295">
              <w:rPr>
                <w:rFonts w:cs="Times New Roman"/>
              </w:rPr>
              <w:t xml:space="preserve"> Total punctaj</w:t>
            </w:r>
            <w:r w:rsidR="00E37BCD" w:rsidRPr="00E73295">
              <w:rPr>
                <w:rFonts w:cs="Times New Roman"/>
              </w:rPr>
              <w:t xml:space="preserve"> - </w:t>
            </w:r>
            <w:r w:rsidR="009E6CB6" w:rsidRPr="00E73295">
              <w:rPr>
                <w:rFonts w:cs="Times New Roman"/>
              </w:rPr>
              <w:t xml:space="preserve"> 100 puncte</w:t>
            </w:r>
          </w:p>
        </w:tc>
      </w:tr>
    </w:tbl>
    <w:p w14:paraId="4808F3E1" w14:textId="77777777" w:rsidR="009B3BC1" w:rsidRPr="00105C9C" w:rsidRDefault="009B3BC1" w:rsidP="005C1EB9"/>
    <w:p w14:paraId="1A80DCB3" w14:textId="77777777" w:rsidR="001462A9" w:rsidRDefault="001462A9" w:rsidP="005C1EB9">
      <w:r w:rsidRPr="00105C9C">
        <w:t xml:space="preserve">Proiectele sub punctajul de </w:t>
      </w:r>
      <w:r w:rsidR="006A1222">
        <w:t>10</w:t>
      </w:r>
      <w:r w:rsidRPr="00105C9C">
        <w:t xml:space="preserve"> puncte nu se finanteaza</w:t>
      </w:r>
    </w:p>
    <w:p w14:paraId="02508360" w14:textId="77777777" w:rsidR="001F30AB" w:rsidRDefault="001F30AB" w:rsidP="001F30AB">
      <w:r>
        <w:t>Selecția proiectelor se va face în ordine descrescătoare a punctajului, până la atingerea valorii alocate acestei măsuri. La punctaj egal, se va ține cont de valoarea eligibilă cea mai mică.</w:t>
      </w:r>
    </w:p>
    <w:p w14:paraId="65CCB97D" w14:textId="77777777" w:rsidR="001F30AB" w:rsidRDefault="001F30AB" w:rsidP="001F30AB">
      <w:r>
        <w:t xml:space="preserve">În caz de egalitate și din punct de vedere al valorii departajarea se va face astfel:  </w:t>
      </w:r>
    </w:p>
    <w:p w14:paraId="79F4D26A" w14:textId="77777777" w:rsidR="001F30AB" w:rsidRDefault="001F30AB" w:rsidP="001F30AB">
      <w:r>
        <w:lastRenderedPageBreak/>
        <w:t>1.</w:t>
      </w:r>
      <w:r>
        <w:tab/>
        <w:t>Valoarea totală nerambursabilă a proiectului în ordine crescătoare. Proiectele cu o valoare mai mică vor avea prioritate;</w:t>
      </w:r>
    </w:p>
    <w:p w14:paraId="5C9F9053" w14:textId="403933D4" w:rsidR="0096674E" w:rsidRDefault="001F30AB" w:rsidP="001F30AB">
      <w:r>
        <w:t>2.</w:t>
      </w:r>
      <w:r>
        <w:tab/>
        <w:t>Ordinea de depunere a proiectelor (în cazul în care două sau mai multe proiecte îndeplinesc toate criteriile de mai sus se vor finanța în ordinea depunerii în funcție de dată și oră)</w:t>
      </w:r>
    </w:p>
    <w:p w14:paraId="0940CD9B" w14:textId="77777777" w:rsidR="00EE7BFC" w:rsidRDefault="007C19BF" w:rsidP="00A765A5">
      <w:pPr>
        <w:rPr>
          <w:rFonts w:cs="Times New Roman"/>
          <w:szCs w:val="24"/>
        </w:rPr>
      </w:pPr>
      <w:r>
        <w:rPr>
          <w:rFonts w:cs="Times New Roman"/>
          <w:noProof/>
          <w:szCs w:val="24"/>
          <w:lang w:val="en-US"/>
        </w:rPr>
        <mc:AlternateContent>
          <mc:Choice Requires="wps">
            <w:drawing>
              <wp:anchor distT="0" distB="0" distL="114300" distR="114300" simplePos="0" relativeHeight="251658240" behindDoc="0" locked="0" layoutInCell="1" allowOverlap="1" wp14:anchorId="4FB8E5E3" wp14:editId="0358051E">
                <wp:simplePos x="0" y="0"/>
                <wp:positionH relativeFrom="column">
                  <wp:posOffset>-29210</wp:posOffset>
                </wp:positionH>
                <wp:positionV relativeFrom="paragraph">
                  <wp:posOffset>167640</wp:posOffset>
                </wp:positionV>
                <wp:extent cx="5924550" cy="523875"/>
                <wp:effectExtent l="0" t="0" r="19050" b="28575"/>
                <wp:wrapNone/>
                <wp:docPr id="8" name="Rectangle: Rounded Corners 8"/>
                <wp:cNvGraphicFramePr/>
                <a:graphic xmlns:a="http://schemas.openxmlformats.org/drawingml/2006/main">
                  <a:graphicData uri="http://schemas.microsoft.com/office/word/2010/wordprocessingShape">
                    <wps:wsp>
                      <wps:cNvSpPr/>
                      <wps:spPr>
                        <a:xfrm>
                          <a:off x="0" y="0"/>
                          <a:ext cx="5924550" cy="5238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96F526" w14:textId="77777777" w:rsidR="001A084D" w:rsidRPr="00105C9C" w:rsidRDefault="001A084D" w:rsidP="007C19BF">
                            <w:pPr>
                              <w:jc w:val="center"/>
                              <w:rPr>
                                <w:rFonts w:cs="Times New Roman"/>
                                <w:b/>
                                <w:szCs w:val="24"/>
                              </w:rPr>
                            </w:pPr>
                            <w:r w:rsidRPr="007C19BF">
                              <w:rPr>
                                <w:rFonts w:cs="Times New Roman"/>
                                <w:b/>
                                <w:szCs w:val="24"/>
                              </w:rPr>
                              <w:t>ATENTIE! Punctajul estimat se va face pe propria raspundere a solicitantului</w:t>
                            </w:r>
                          </w:p>
                          <w:p w14:paraId="714780F4" w14:textId="77777777" w:rsidR="001A084D" w:rsidRDefault="001A084D" w:rsidP="007C19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FB8E5E3" id="Rectangle: Rounded Corners 8" o:spid="_x0000_s1030" style="position:absolute;left:0;text-align:left;margin-left:-2.3pt;margin-top:13.2pt;width:466.5pt;height:41.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" fillcolor="#5b9bd5 [3204]" strokecolor="#1f4d78 [1604]" strokeweight="1.25pt">
                <v:textbox>
                  <w:txbxContent>
                    <w:p w14:paraId="2396F526" w14:textId="77777777" w:rsidR="001A084D" w:rsidRPr="00105C9C" w:rsidRDefault="001A084D" w:rsidP="007C19BF">
                      <w:pPr>
                        <w:jc w:val="center"/>
                        <w:rPr>
                          <w:rFonts w:cs="Times New Roman"/>
                          <w:b/>
                          <w:szCs w:val="24"/>
                        </w:rPr>
                      </w:pPr>
                      <w:r w:rsidRPr="007C19BF">
                        <w:rPr>
                          <w:rFonts w:cs="Times New Roman"/>
                          <w:b/>
                          <w:szCs w:val="24"/>
                        </w:rPr>
                        <w:t>ATENTIE! Punctajul estimat se va face pe propria raspundere a solicitantului</w:t>
                      </w:r>
                    </w:p>
                    <w:p w14:paraId="714780F4" w14:textId="77777777" w:rsidR="001A084D" w:rsidRDefault="001A084D" w:rsidP="007C19BF">
                      <w:pPr>
                        <w:jc w:val="center"/>
                      </w:pPr>
                    </w:p>
                  </w:txbxContent>
                </v:textbox>
              </v:roundrect>
            </w:pict>
          </mc:Fallback>
        </mc:AlternateContent>
      </w:r>
    </w:p>
    <w:p w14:paraId="161C71F4" w14:textId="77777777" w:rsidR="007C19BF" w:rsidRDefault="007C19BF" w:rsidP="00A765A5">
      <w:pPr>
        <w:rPr>
          <w:rFonts w:cs="Times New Roman"/>
          <w:szCs w:val="24"/>
        </w:rPr>
      </w:pPr>
    </w:p>
    <w:p w14:paraId="5C4C4B6C" w14:textId="77777777" w:rsidR="007C19BF" w:rsidRPr="00105C9C" w:rsidRDefault="007C19BF" w:rsidP="00A765A5">
      <w:pPr>
        <w:rPr>
          <w:rFonts w:cs="Times New Roman"/>
          <w:szCs w:val="24"/>
        </w:rPr>
      </w:pPr>
    </w:p>
    <w:p w14:paraId="75F64765" w14:textId="77777777" w:rsidR="00582F8A" w:rsidRPr="00105C9C" w:rsidRDefault="00582F8A" w:rsidP="00A765A5">
      <w:pPr>
        <w:rPr>
          <w:rFonts w:cs="Times New Roman"/>
          <w:szCs w:val="24"/>
        </w:rPr>
      </w:pPr>
      <w:r w:rsidRPr="00105C9C">
        <w:rPr>
          <w:rFonts w:cs="Times New Roman"/>
          <w:szCs w:val="24"/>
        </w:rPr>
        <w:t>Evaluarea proiectului la nivelul GAL se va f</w:t>
      </w:r>
      <w:r w:rsidR="00A05A10" w:rsidRPr="00105C9C">
        <w:rPr>
          <w:rFonts w:cs="Times New Roman"/>
          <w:szCs w:val="24"/>
        </w:rPr>
        <w:t xml:space="preserve">ace </w:t>
      </w:r>
      <w:r w:rsidR="0068192B">
        <w:rPr>
          <w:rFonts w:cs="Times New Roman"/>
          <w:szCs w:val="24"/>
        </w:rPr>
        <w:t xml:space="preserve">din urmatoarele  doua aspecte </w:t>
      </w:r>
    </w:p>
    <w:p w14:paraId="041DF3BE" w14:textId="77777777" w:rsidR="00582F8A" w:rsidRPr="00105C9C" w:rsidRDefault="006139D0" w:rsidP="0012497C">
      <w:pPr>
        <w:pStyle w:val="ListParagraph"/>
        <w:numPr>
          <w:ilvl w:val="0"/>
          <w:numId w:val="5"/>
        </w:numPr>
        <w:rPr>
          <w:rFonts w:cs="Times New Roman"/>
          <w:szCs w:val="24"/>
        </w:rPr>
      </w:pPr>
      <w:r>
        <w:rPr>
          <w:rFonts w:cs="Times New Roman"/>
          <w:szCs w:val="24"/>
        </w:rPr>
        <w:t>evaluare generala (</w:t>
      </w:r>
      <w:r w:rsidR="0068192B">
        <w:rPr>
          <w:rFonts w:cs="Times New Roman"/>
          <w:szCs w:val="24"/>
        </w:rPr>
        <w:t>conformitate si eligibilitate)</w:t>
      </w:r>
    </w:p>
    <w:p w14:paraId="0C1C71DB" w14:textId="77777777" w:rsidR="00582F8A" w:rsidRPr="00105C9C" w:rsidRDefault="0068192B" w:rsidP="0012497C">
      <w:pPr>
        <w:pStyle w:val="ListParagraph"/>
        <w:numPr>
          <w:ilvl w:val="0"/>
          <w:numId w:val="5"/>
        </w:numPr>
        <w:rPr>
          <w:rFonts w:cs="Times New Roman"/>
          <w:szCs w:val="24"/>
        </w:rPr>
      </w:pPr>
      <w:r>
        <w:rPr>
          <w:rFonts w:cs="Times New Roman"/>
          <w:szCs w:val="24"/>
        </w:rPr>
        <w:t>evaluare selectie</w:t>
      </w:r>
    </w:p>
    <w:p w14:paraId="3A488A05" w14:textId="77777777" w:rsidR="00582F8A" w:rsidRPr="00105C9C" w:rsidRDefault="007C19BF" w:rsidP="00582F8A">
      <w:pPr>
        <w:pStyle w:val="ListParagraph"/>
        <w:rPr>
          <w:rFonts w:cs="Times New Roman"/>
          <w:szCs w:val="24"/>
        </w:rPr>
      </w:pPr>
      <w:r>
        <w:rPr>
          <w:rFonts w:cs="Times New Roman"/>
          <w:noProof/>
          <w:szCs w:val="24"/>
          <w:lang w:val="en-US"/>
        </w:rPr>
        <mc:AlternateContent>
          <mc:Choice Requires="wps">
            <w:drawing>
              <wp:anchor distT="0" distB="0" distL="114300" distR="114300" simplePos="0" relativeHeight="251659264" behindDoc="0" locked="0" layoutInCell="1" allowOverlap="1" wp14:anchorId="62C90698" wp14:editId="550EE5FC">
                <wp:simplePos x="0" y="0"/>
                <wp:positionH relativeFrom="column">
                  <wp:posOffset>-29210</wp:posOffset>
                </wp:positionH>
                <wp:positionV relativeFrom="paragraph">
                  <wp:posOffset>109220</wp:posOffset>
                </wp:positionV>
                <wp:extent cx="5924550" cy="714375"/>
                <wp:effectExtent l="0" t="0" r="19050" b="28575"/>
                <wp:wrapNone/>
                <wp:docPr id="9" name="Rectangle: Rounded Corners 9"/>
                <wp:cNvGraphicFramePr/>
                <a:graphic xmlns:a="http://schemas.openxmlformats.org/drawingml/2006/main">
                  <a:graphicData uri="http://schemas.microsoft.com/office/word/2010/wordprocessingShape">
                    <wps:wsp>
                      <wps:cNvSpPr/>
                      <wps:spPr>
                        <a:xfrm>
                          <a:off x="0" y="0"/>
                          <a:ext cx="5924550" cy="714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0A44A2" w14:textId="77777777" w:rsidR="001A084D" w:rsidRPr="007C19BF" w:rsidRDefault="001A084D" w:rsidP="007C19BF">
                            <w:pPr>
                              <w:rPr>
                                <w:b/>
                              </w:rPr>
                            </w:pPr>
                            <w:r w:rsidRPr="007C19BF">
                              <w:rPr>
                                <w:b/>
                              </w:rPr>
                              <w:t>ATENTIE! Evaluarea criteriilor se va face numai in baza documentelor depuse odata cu Cererea de Finantare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C90698" id="Rectangle: Rounded Corners 9" o:spid="_x0000_s1031" style="position:absolute;left:0;text-align:left;margin-left:-2.3pt;margin-top:8.6pt;width:466.5pt;height:56.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" fillcolor="#5b9bd5 [3204]" strokecolor="#1f4d78 [1604]" strokeweight="1.25pt">
                <v:textbox>
                  <w:txbxContent>
                    <w:p w14:paraId="0F0A44A2" w14:textId="77777777" w:rsidR="001A084D" w:rsidRPr="007C19BF" w:rsidRDefault="001A084D" w:rsidP="007C19BF">
                      <w:pPr>
                        <w:rPr>
                          <w:b/>
                        </w:rPr>
                      </w:pPr>
                      <w:r w:rsidRPr="007C19BF">
                        <w:rPr>
                          <w:b/>
                        </w:rPr>
                        <w:t>ATENTIE! Evaluarea criteriilor se va face numai in baza documentelor depuse odata cu Cererea de Finantare</w:t>
                      </w:r>
                    </w:p>
                  </w:txbxContent>
                </v:textbox>
              </v:roundrect>
            </w:pict>
          </mc:Fallback>
        </mc:AlternateContent>
      </w:r>
    </w:p>
    <w:p w14:paraId="0BE3A2C8" w14:textId="77777777" w:rsidR="007C19BF" w:rsidRDefault="007C19BF" w:rsidP="00582F8A">
      <w:pPr>
        <w:rPr>
          <w:rFonts w:cs="Times New Roman"/>
          <w:szCs w:val="24"/>
        </w:rPr>
      </w:pPr>
    </w:p>
    <w:p w14:paraId="36E898A4" w14:textId="77777777" w:rsidR="007C19BF" w:rsidRDefault="007C19BF" w:rsidP="00582F8A">
      <w:pPr>
        <w:rPr>
          <w:rFonts w:cs="Times New Roman"/>
          <w:szCs w:val="24"/>
        </w:rPr>
      </w:pPr>
    </w:p>
    <w:p w14:paraId="14349815" w14:textId="77777777" w:rsidR="007C19BF" w:rsidRDefault="007C19BF" w:rsidP="00582F8A">
      <w:pPr>
        <w:rPr>
          <w:rFonts w:cs="Times New Roman"/>
          <w:szCs w:val="24"/>
        </w:rPr>
      </w:pPr>
    </w:p>
    <w:p w14:paraId="40BB2290" w14:textId="77777777" w:rsidR="00582F8A" w:rsidRPr="00105C9C" w:rsidRDefault="00A05A10" w:rsidP="00582F8A">
      <w:pPr>
        <w:rPr>
          <w:rFonts w:cs="Times New Roman"/>
          <w:szCs w:val="24"/>
        </w:rPr>
      </w:pPr>
      <w:r w:rsidRPr="00105C9C">
        <w:rPr>
          <w:rFonts w:cs="Times New Roman"/>
          <w:szCs w:val="24"/>
        </w:rPr>
        <w:t>Fiecare etap</w:t>
      </w:r>
      <w:r w:rsidR="00FE2199">
        <w:rPr>
          <w:rFonts w:cs="Times New Roman"/>
          <w:szCs w:val="24"/>
        </w:rPr>
        <w:t>a</w:t>
      </w:r>
      <w:r w:rsidR="00582F8A" w:rsidRPr="00105C9C">
        <w:rPr>
          <w:rFonts w:cs="Times New Roman"/>
          <w:szCs w:val="24"/>
        </w:rPr>
        <w:t xml:space="preserve"> din pr</w:t>
      </w:r>
      <w:r w:rsidRPr="00105C9C">
        <w:rPr>
          <w:rFonts w:cs="Times New Roman"/>
          <w:szCs w:val="24"/>
        </w:rPr>
        <w:t>ocesul de evaluare va fi privit</w:t>
      </w:r>
      <w:r w:rsidR="00FE2199">
        <w:rPr>
          <w:rFonts w:cs="Times New Roman"/>
          <w:szCs w:val="24"/>
        </w:rPr>
        <w:t>a</w:t>
      </w:r>
      <w:r w:rsidRPr="00105C9C">
        <w:rPr>
          <w:rFonts w:cs="Times New Roman"/>
          <w:szCs w:val="24"/>
        </w:rPr>
        <w:t xml:space="preserve"> independent </w:t>
      </w:r>
      <w:r w:rsidR="00FE2199">
        <w:rPr>
          <w:rFonts w:cs="Times New Roman"/>
          <w:szCs w:val="24"/>
        </w:rPr>
        <w:t>s</w:t>
      </w:r>
      <w:r w:rsidRPr="00105C9C">
        <w:rPr>
          <w:rFonts w:cs="Times New Roman"/>
          <w:szCs w:val="24"/>
        </w:rPr>
        <w:t>i se va face dec</w:t>
      </w:r>
      <w:r w:rsidR="00FE2199">
        <w:rPr>
          <w:rFonts w:cs="Times New Roman"/>
          <w:szCs w:val="24"/>
        </w:rPr>
        <w:t>a</w:t>
      </w:r>
      <w:r w:rsidRPr="00105C9C">
        <w:rPr>
          <w:rFonts w:cs="Times New Roman"/>
          <w:szCs w:val="24"/>
        </w:rPr>
        <w:t>t dup</w:t>
      </w:r>
      <w:r w:rsidR="00FE2199">
        <w:rPr>
          <w:rFonts w:cs="Times New Roman"/>
          <w:szCs w:val="24"/>
        </w:rPr>
        <w:t>a</w:t>
      </w:r>
      <w:r w:rsidRPr="00105C9C">
        <w:rPr>
          <w:rFonts w:cs="Times New Roman"/>
          <w:szCs w:val="24"/>
        </w:rPr>
        <w:t xml:space="preserve"> ce etap</w:t>
      </w:r>
      <w:r w:rsidR="00FE2199">
        <w:rPr>
          <w:rFonts w:cs="Times New Roman"/>
          <w:szCs w:val="24"/>
        </w:rPr>
        <w:t>a</w:t>
      </w:r>
      <w:r w:rsidRPr="00105C9C">
        <w:rPr>
          <w:rFonts w:cs="Times New Roman"/>
          <w:szCs w:val="24"/>
        </w:rPr>
        <w:t xml:space="preserve"> precedent</w:t>
      </w:r>
      <w:r w:rsidR="00FE2199">
        <w:rPr>
          <w:rFonts w:cs="Times New Roman"/>
          <w:szCs w:val="24"/>
        </w:rPr>
        <w:t>a</w:t>
      </w:r>
      <w:r w:rsidRPr="00105C9C">
        <w:rPr>
          <w:rFonts w:cs="Times New Roman"/>
          <w:szCs w:val="24"/>
        </w:rPr>
        <w:t xml:space="preserve"> a fost finalizat</w:t>
      </w:r>
      <w:r w:rsidR="00FE2199">
        <w:rPr>
          <w:rFonts w:cs="Times New Roman"/>
          <w:szCs w:val="24"/>
        </w:rPr>
        <w:t>a</w:t>
      </w:r>
      <w:r w:rsidR="00582F8A" w:rsidRPr="00105C9C">
        <w:rPr>
          <w:rFonts w:cs="Times New Roman"/>
          <w:szCs w:val="24"/>
        </w:rPr>
        <w:t>.</w:t>
      </w:r>
    </w:p>
    <w:p w14:paraId="7E3327CA" w14:textId="77777777" w:rsidR="0096674E" w:rsidRDefault="0096674E" w:rsidP="00582F8A">
      <w:pPr>
        <w:rPr>
          <w:rFonts w:cs="Times New Roman"/>
          <w:szCs w:val="24"/>
        </w:rPr>
      </w:pPr>
    </w:p>
    <w:p w14:paraId="0B8A6413" w14:textId="77777777" w:rsidR="00582F8A" w:rsidRPr="00105C9C" w:rsidRDefault="00A05A10" w:rsidP="00582F8A">
      <w:pPr>
        <w:rPr>
          <w:rFonts w:cs="Times New Roman"/>
          <w:szCs w:val="24"/>
        </w:rPr>
      </w:pPr>
      <w:r w:rsidRPr="00105C9C">
        <w:rPr>
          <w:rFonts w:cs="Times New Roman"/>
          <w:szCs w:val="24"/>
        </w:rPr>
        <w:t>Dup</w:t>
      </w:r>
      <w:r w:rsidR="00FE2199">
        <w:rPr>
          <w:rFonts w:cs="Times New Roman"/>
          <w:szCs w:val="24"/>
        </w:rPr>
        <w:t>a</w:t>
      </w:r>
      <w:r w:rsidRPr="00105C9C">
        <w:rPr>
          <w:rFonts w:cs="Times New Roman"/>
          <w:szCs w:val="24"/>
        </w:rPr>
        <w:t xml:space="preserve"> primirea </w:t>
      </w:r>
      <w:r w:rsidR="00FE2199">
        <w:rPr>
          <w:rFonts w:cs="Times New Roman"/>
          <w:szCs w:val="24"/>
        </w:rPr>
        <w:t>s</w:t>
      </w:r>
      <w:r w:rsidRPr="00105C9C">
        <w:rPr>
          <w:rFonts w:cs="Times New Roman"/>
          <w:szCs w:val="24"/>
        </w:rPr>
        <w:t xml:space="preserve">i </w:t>
      </w:r>
      <w:r w:rsidR="00FE2199">
        <w:rPr>
          <w:rFonts w:cs="Times New Roman"/>
          <w:szCs w:val="24"/>
        </w:rPr>
        <w:t>i</w:t>
      </w:r>
      <w:r w:rsidR="00582F8A" w:rsidRPr="00105C9C">
        <w:rPr>
          <w:rFonts w:cs="Times New Roman"/>
          <w:szCs w:val="24"/>
        </w:rPr>
        <w:t xml:space="preserve">nregistrarea proiectului, acesta va fi distribuit evaluatorilor de proiecte. </w:t>
      </w:r>
    </w:p>
    <w:p w14:paraId="572DF1C3" w14:textId="77777777" w:rsidR="00582F8A" w:rsidRPr="00105C9C" w:rsidRDefault="00A05A10" w:rsidP="00582F8A">
      <w:pPr>
        <w:rPr>
          <w:rFonts w:cs="Times New Roman"/>
          <w:szCs w:val="24"/>
        </w:rPr>
      </w:pPr>
      <w:r w:rsidRPr="00105C9C">
        <w:rPr>
          <w:rFonts w:cs="Times New Roman"/>
          <w:szCs w:val="24"/>
        </w:rPr>
        <w:t>Ace</w:t>
      </w:r>
      <w:r w:rsidR="00FE2199">
        <w:rPr>
          <w:rFonts w:cs="Times New Roman"/>
          <w:szCs w:val="24"/>
        </w:rPr>
        <w:t>s</w:t>
      </w:r>
      <w:r w:rsidR="00582F8A" w:rsidRPr="00105C9C">
        <w:rPr>
          <w:rFonts w:cs="Times New Roman"/>
          <w:szCs w:val="24"/>
        </w:rPr>
        <w:t>tia vor realiza ac</w:t>
      </w:r>
      <w:r w:rsidRPr="00105C9C">
        <w:rPr>
          <w:rFonts w:cs="Times New Roman"/>
          <w:szCs w:val="24"/>
        </w:rPr>
        <w:t>tivitatea de conformitate, at</w:t>
      </w:r>
      <w:r w:rsidR="00FE2199">
        <w:rPr>
          <w:rFonts w:cs="Times New Roman"/>
          <w:szCs w:val="24"/>
        </w:rPr>
        <w:t>a</w:t>
      </w:r>
      <w:r w:rsidR="00582F8A" w:rsidRPr="00105C9C">
        <w:rPr>
          <w:rFonts w:cs="Times New Roman"/>
          <w:szCs w:val="24"/>
        </w:rPr>
        <w:t>t din punct</w:t>
      </w:r>
      <w:r w:rsidRPr="00105C9C">
        <w:rPr>
          <w:rFonts w:cs="Times New Roman"/>
          <w:szCs w:val="24"/>
        </w:rPr>
        <w:t xml:space="preserve"> de vedere al beneficiarului, c</w:t>
      </w:r>
      <w:r w:rsidR="00FE2199">
        <w:rPr>
          <w:rFonts w:cs="Times New Roman"/>
          <w:szCs w:val="24"/>
        </w:rPr>
        <w:t>a</w:t>
      </w:r>
      <w:r w:rsidRPr="00105C9C">
        <w:rPr>
          <w:rFonts w:cs="Times New Roman"/>
          <w:szCs w:val="24"/>
        </w:rPr>
        <w:t xml:space="preserve">t </w:t>
      </w:r>
      <w:r w:rsidR="00FE2199">
        <w:rPr>
          <w:rFonts w:cs="Times New Roman"/>
          <w:szCs w:val="24"/>
        </w:rPr>
        <w:t>s</w:t>
      </w:r>
      <w:r w:rsidR="00582F8A" w:rsidRPr="00105C9C">
        <w:rPr>
          <w:rFonts w:cs="Times New Roman"/>
          <w:szCs w:val="24"/>
        </w:rPr>
        <w:t xml:space="preserve">i din punct de vedere al documentelor depuse. La finalizarea acestei etape se va realiza o </w:t>
      </w:r>
      <w:r w:rsidR="006139D0">
        <w:rPr>
          <w:rFonts w:cs="Times New Roman"/>
          <w:szCs w:val="24"/>
        </w:rPr>
        <w:t xml:space="preserve"> </w:t>
      </w:r>
      <w:r w:rsidRPr="00105C9C">
        <w:rPr>
          <w:rFonts w:cs="Times New Roman"/>
          <w:szCs w:val="24"/>
        </w:rPr>
        <w:t>fi</w:t>
      </w:r>
      <w:r w:rsidR="00FE2199">
        <w:rPr>
          <w:rFonts w:cs="Times New Roman"/>
          <w:szCs w:val="24"/>
        </w:rPr>
        <w:t>sa</w:t>
      </w:r>
      <w:r w:rsidR="00582F8A" w:rsidRPr="00105C9C">
        <w:rPr>
          <w:rFonts w:cs="Times New Roman"/>
          <w:szCs w:val="24"/>
        </w:rPr>
        <w:t xml:space="preserve"> de</w:t>
      </w:r>
      <w:r w:rsidRPr="00105C9C">
        <w:rPr>
          <w:rFonts w:cs="Times New Roman"/>
          <w:szCs w:val="24"/>
        </w:rPr>
        <w:t xml:space="preserve"> conformitate care va fi semnat</w:t>
      </w:r>
      <w:r w:rsidR="00FE2199">
        <w:rPr>
          <w:rFonts w:cs="Times New Roman"/>
          <w:szCs w:val="24"/>
        </w:rPr>
        <w:t>a</w:t>
      </w:r>
      <w:r w:rsidRPr="00105C9C">
        <w:rPr>
          <w:rFonts w:cs="Times New Roman"/>
          <w:szCs w:val="24"/>
        </w:rPr>
        <w:t xml:space="preserve"> de to</w:t>
      </w:r>
      <w:r w:rsidR="00FE2199">
        <w:rPr>
          <w:rFonts w:cs="Times New Roman"/>
          <w:szCs w:val="24"/>
        </w:rPr>
        <w:t>t</w:t>
      </w:r>
      <w:r w:rsidRPr="00105C9C">
        <w:rPr>
          <w:rFonts w:cs="Times New Roman"/>
          <w:szCs w:val="24"/>
        </w:rPr>
        <w:t>i cei implica</w:t>
      </w:r>
      <w:r w:rsidR="00FE2199">
        <w:rPr>
          <w:rFonts w:cs="Times New Roman"/>
          <w:szCs w:val="24"/>
        </w:rPr>
        <w:t>t</w:t>
      </w:r>
      <w:r w:rsidRPr="00105C9C">
        <w:rPr>
          <w:rFonts w:cs="Times New Roman"/>
          <w:szCs w:val="24"/>
        </w:rPr>
        <w:t xml:space="preserve">i </w:t>
      </w:r>
      <w:r w:rsidR="00FE2199">
        <w:rPr>
          <w:rFonts w:cs="Times New Roman"/>
          <w:szCs w:val="24"/>
        </w:rPr>
        <w:t>i</w:t>
      </w:r>
      <w:r w:rsidR="00582F8A" w:rsidRPr="00105C9C">
        <w:rPr>
          <w:rFonts w:cs="Times New Roman"/>
          <w:szCs w:val="24"/>
        </w:rPr>
        <w:t>n acest proces.</w:t>
      </w:r>
    </w:p>
    <w:p w14:paraId="18A09CE9" w14:textId="77777777" w:rsidR="0096674E" w:rsidRDefault="0096674E" w:rsidP="00582F8A">
      <w:pPr>
        <w:rPr>
          <w:rFonts w:cs="Times New Roman"/>
          <w:szCs w:val="24"/>
        </w:rPr>
      </w:pPr>
    </w:p>
    <w:p w14:paraId="64B04CAA" w14:textId="77777777" w:rsidR="00582F8A" w:rsidRPr="00105C9C" w:rsidRDefault="00582F8A" w:rsidP="00582F8A">
      <w:pPr>
        <w:rPr>
          <w:rFonts w:cs="Times New Roman"/>
          <w:szCs w:val="24"/>
        </w:rPr>
      </w:pPr>
      <w:r w:rsidRPr="00105C9C">
        <w:rPr>
          <w:rFonts w:cs="Times New Roman"/>
          <w:szCs w:val="24"/>
        </w:rPr>
        <w:t>Urmatoare</w:t>
      </w:r>
      <w:r w:rsidR="00A05A10" w:rsidRPr="00105C9C">
        <w:rPr>
          <w:rFonts w:cs="Times New Roman"/>
          <w:szCs w:val="24"/>
        </w:rPr>
        <w:t>a etap</w:t>
      </w:r>
      <w:r w:rsidR="00FE2199">
        <w:rPr>
          <w:rFonts w:cs="Times New Roman"/>
          <w:szCs w:val="24"/>
        </w:rPr>
        <w:t>a</w:t>
      </w:r>
      <w:r w:rsidR="00A05A10" w:rsidRPr="00105C9C">
        <w:rPr>
          <w:rFonts w:cs="Times New Roman"/>
          <w:szCs w:val="24"/>
        </w:rPr>
        <w:t xml:space="preserve"> este realizarea evalu</w:t>
      </w:r>
      <w:r w:rsidR="00FE2199">
        <w:rPr>
          <w:rFonts w:cs="Times New Roman"/>
          <w:szCs w:val="24"/>
        </w:rPr>
        <w:t>a</w:t>
      </w:r>
      <w:r w:rsidR="00A05A10" w:rsidRPr="00105C9C">
        <w:rPr>
          <w:rFonts w:cs="Times New Roman"/>
          <w:szCs w:val="24"/>
        </w:rPr>
        <w:t>rii eligibilit</w:t>
      </w:r>
      <w:r w:rsidR="00FE2199">
        <w:rPr>
          <w:rFonts w:cs="Times New Roman"/>
          <w:szCs w:val="24"/>
        </w:rPr>
        <w:t>at</w:t>
      </w:r>
      <w:r w:rsidR="00A05A10" w:rsidRPr="00105C9C">
        <w:rPr>
          <w:rFonts w:cs="Times New Roman"/>
          <w:szCs w:val="24"/>
        </w:rPr>
        <w:t xml:space="preserve">ii proiectului. </w:t>
      </w:r>
      <w:r w:rsidR="00FE2199">
        <w:rPr>
          <w:rFonts w:cs="Times New Roman"/>
          <w:szCs w:val="24"/>
        </w:rPr>
        <w:t>I</w:t>
      </w:r>
      <w:r w:rsidR="00A05A10" w:rsidRPr="00105C9C">
        <w:rPr>
          <w:rFonts w:cs="Times New Roman"/>
          <w:szCs w:val="24"/>
        </w:rPr>
        <w:t>n ca</w:t>
      </w:r>
      <w:r w:rsidRPr="00105C9C">
        <w:rPr>
          <w:rFonts w:cs="Times New Roman"/>
          <w:szCs w:val="24"/>
        </w:rPr>
        <w:t>drul a</w:t>
      </w:r>
      <w:r w:rsidR="00A05A10" w:rsidRPr="00105C9C">
        <w:rPr>
          <w:rFonts w:cs="Times New Roman"/>
          <w:szCs w:val="24"/>
        </w:rPr>
        <w:t>cestei etape se va verifica dac</w:t>
      </w:r>
      <w:r w:rsidR="00FE2199">
        <w:rPr>
          <w:rFonts w:cs="Times New Roman"/>
          <w:szCs w:val="24"/>
        </w:rPr>
        <w:t>a</w:t>
      </w:r>
      <w:r w:rsidR="00A05A10" w:rsidRPr="00105C9C">
        <w:rPr>
          <w:rFonts w:cs="Times New Roman"/>
          <w:szCs w:val="24"/>
        </w:rPr>
        <w:t xml:space="preserve"> beneficiarul GAL a respec</w:t>
      </w:r>
      <w:r w:rsidRPr="00105C9C">
        <w:rPr>
          <w:rFonts w:cs="Times New Roman"/>
          <w:szCs w:val="24"/>
        </w:rPr>
        <w:t>tat criteriile de eligibilitate impus</w:t>
      </w:r>
      <w:r w:rsidR="00A05A10" w:rsidRPr="00105C9C">
        <w:rPr>
          <w:rFonts w:cs="Times New Roman"/>
          <w:szCs w:val="24"/>
        </w:rPr>
        <w:t>e prin ghidul solicitantului, c</w:t>
      </w:r>
      <w:r w:rsidR="00FE2199">
        <w:rPr>
          <w:rFonts w:cs="Times New Roman"/>
          <w:szCs w:val="24"/>
        </w:rPr>
        <w:t>a</w:t>
      </w:r>
      <w:r w:rsidR="00A05A10" w:rsidRPr="00105C9C">
        <w:rPr>
          <w:rFonts w:cs="Times New Roman"/>
          <w:szCs w:val="24"/>
        </w:rPr>
        <w:t xml:space="preserve">t </w:t>
      </w:r>
      <w:r w:rsidR="00FE2199">
        <w:rPr>
          <w:rFonts w:cs="Times New Roman"/>
          <w:szCs w:val="24"/>
        </w:rPr>
        <w:t>s</w:t>
      </w:r>
      <w:r w:rsidR="00A05A10" w:rsidRPr="00105C9C">
        <w:rPr>
          <w:rFonts w:cs="Times New Roman"/>
          <w:szCs w:val="24"/>
        </w:rPr>
        <w:t xml:space="preserve">i </w:t>
      </w:r>
      <w:r w:rsidR="00FE2199">
        <w:rPr>
          <w:rFonts w:cs="Times New Roman"/>
          <w:szCs w:val="24"/>
        </w:rPr>
        <w:t>i</w:t>
      </w:r>
      <w:r w:rsidR="00A05A10" w:rsidRPr="00105C9C">
        <w:rPr>
          <w:rFonts w:cs="Times New Roman"/>
          <w:szCs w:val="24"/>
        </w:rPr>
        <w:t>ncadrarea corect</w:t>
      </w:r>
      <w:r w:rsidR="00FE2199">
        <w:rPr>
          <w:rFonts w:cs="Times New Roman"/>
          <w:szCs w:val="24"/>
        </w:rPr>
        <w:t>a</w:t>
      </w:r>
      <w:r w:rsidR="00A05A10" w:rsidRPr="00105C9C">
        <w:rPr>
          <w:rFonts w:cs="Times New Roman"/>
          <w:szCs w:val="24"/>
        </w:rPr>
        <w:t xml:space="preserve"> a investi</w:t>
      </w:r>
      <w:r w:rsidR="00FE2199">
        <w:rPr>
          <w:rFonts w:cs="Times New Roman"/>
          <w:szCs w:val="24"/>
        </w:rPr>
        <w:t>t</w:t>
      </w:r>
      <w:r w:rsidR="00A05A10" w:rsidRPr="00105C9C">
        <w:rPr>
          <w:rFonts w:cs="Times New Roman"/>
          <w:szCs w:val="24"/>
        </w:rPr>
        <w:t xml:space="preserve">iei </w:t>
      </w:r>
      <w:r w:rsidR="00FE2199">
        <w:rPr>
          <w:rFonts w:cs="Times New Roman"/>
          <w:szCs w:val="24"/>
        </w:rPr>
        <w:t>i</w:t>
      </w:r>
      <w:r w:rsidRPr="00105C9C">
        <w:rPr>
          <w:rFonts w:cs="Times New Roman"/>
          <w:szCs w:val="24"/>
        </w:rPr>
        <w:t>n categoria ce</w:t>
      </w:r>
      <w:r w:rsidR="00A05A10" w:rsidRPr="00105C9C">
        <w:rPr>
          <w:rFonts w:cs="Times New Roman"/>
          <w:szCs w:val="24"/>
        </w:rPr>
        <w:t>lor eligibile, c</w:t>
      </w:r>
      <w:r w:rsidR="00FE2199">
        <w:rPr>
          <w:rFonts w:cs="Times New Roman"/>
          <w:szCs w:val="24"/>
        </w:rPr>
        <w:t>a</w:t>
      </w:r>
      <w:r w:rsidR="00A05A10" w:rsidRPr="00105C9C">
        <w:rPr>
          <w:rFonts w:cs="Times New Roman"/>
          <w:szCs w:val="24"/>
        </w:rPr>
        <w:t xml:space="preserve">t </w:t>
      </w:r>
      <w:r w:rsidR="00FE2199">
        <w:rPr>
          <w:rFonts w:cs="Times New Roman"/>
          <w:szCs w:val="24"/>
        </w:rPr>
        <w:t>s</w:t>
      </w:r>
      <w:r w:rsidR="00A05A10" w:rsidRPr="00105C9C">
        <w:rPr>
          <w:rFonts w:cs="Times New Roman"/>
          <w:szCs w:val="24"/>
        </w:rPr>
        <w:t xml:space="preserve">i </w:t>
      </w:r>
      <w:r w:rsidR="00FE2199">
        <w:rPr>
          <w:rFonts w:cs="Times New Roman"/>
          <w:szCs w:val="24"/>
        </w:rPr>
        <w:t>i</w:t>
      </w:r>
      <w:r w:rsidR="00A05A10" w:rsidRPr="00105C9C">
        <w:rPr>
          <w:rFonts w:cs="Times New Roman"/>
          <w:szCs w:val="24"/>
        </w:rPr>
        <w:t>ncadrarea corect</w:t>
      </w:r>
      <w:r w:rsidR="00FE2199">
        <w:rPr>
          <w:rFonts w:cs="Times New Roman"/>
          <w:szCs w:val="24"/>
        </w:rPr>
        <w:t>a</w:t>
      </w:r>
      <w:r w:rsidRPr="00105C9C">
        <w:rPr>
          <w:rFonts w:cs="Times New Roman"/>
          <w:szCs w:val="24"/>
        </w:rPr>
        <w:t xml:space="preserve"> a categoriilor de cheltuieli. </w:t>
      </w:r>
    </w:p>
    <w:p w14:paraId="5A7A1489" w14:textId="77777777" w:rsidR="0096674E" w:rsidRDefault="0096674E" w:rsidP="00582F8A">
      <w:pPr>
        <w:rPr>
          <w:rFonts w:cs="Times New Roman"/>
          <w:szCs w:val="24"/>
        </w:rPr>
      </w:pPr>
    </w:p>
    <w:p w14:paraId="1872B280" w14:textId="77777777" w:rsidR="00582F8A" w:rsidRPr="00105C9C" w:rsidRDefault="00582F8A" w:rsidP="00582F8A">
      <w:pPr>
        <w:rPr>
          <w:rFonts w:cs="Times New Roman"/>
          <w:szCs w:val="24"/>
        </w:rPr>
      </w:pPr>
      <w:r w:rsidRPr="00105C9C">
        <w:rPr>
          <w:rFonts w:cs="Times New Roman"/>
          <w:szCs w:val="24"/>
        </w:rPr>
        <w:t>La finalizarea a</w:t>
      </w:r>
      <w:r w:rsidR="00A05A10" w:rsidRPr="00105C9C">
        <w:rPr>
          <w:rFonts w:cs="Times New Roman"/>
          <w:szCs w:val="24"/>
        </w:rPr>
        <w:t>cestei etape se va realiza o fi</w:t>
      </w:r>
      <w:r w:rsidR="00FE2199">
        <w:rPr>
          <w:rFonts w:cs="Times New Roman"/>
          <w:szCs w:val="24"/>
        </w:rPr>
        <w:t>s</w:t>
      </w:r>
      <w:r w:rsidR="00A05A10" w:rsidRPr="00105C9C">
        <w:rPr>
          <w:rFonts w:cs="Times New Roman"/>
          <w:szCs w:val="24"/>
        </w:rPr>
        <w:t>a de evaluare care va fi semnat</w:t>
      </w:r>
      <w:r w:rsidR="00FE2199">
        <w:rPr>
          <w:rFonts w:cs="Times New Roman"/>
          <w:szCs w:val="24"/>
        </w:rPr>
        <w:t>a</w:t>
      </w:r>
      <w:r w:rsidR="00A05A10" w:rsidRPr="00105C9C">
        <w:rPr>
          <w:rFonts w:cs="Times New Roman"/>
          <w:szCs w:val="24"/>
        </w:rPr>
        <w:t xml:space="preserve"> de to</w:t>
      </w:r>
      <w:r w:rsidR="00FE2199">
        <w:rPr>
          <w:rFonts w:cs="Times New Roman"/>
          <w:szCs w:val="24"/>
        </w:rPr>
        <w:t>t</w:t>
      </w:r>
      <w:r w:rsidR="00A05A10" w:rsidRPr="00105C9C">
        <w:rPr>
          <w:rFonts w:cs="Times New Roman"/>
          <w:szCs w:val="24"/>
        </w:rPr>
        <w:t>i participan</w:t>
      </w:r>
      <w:r w:rsidR="00FE2199">
        <w:rPr>
          <w:rFonts w:cs="Times New Roman"/>
          <w:szCs w:val="24"/>
        </w:rPr>
        <w:t>t</w:t>
      </w:r>
      <w:r w:rsidR="00A05A10" w:rsidRPr="00105C9C">
        <w:rPr>
          <w:rFonts w:cs="Times New Roman"/>
          <w:szCs w:val="24"/>
        </w:rPr>
        <w:t>ii la acest proces. Dac</w:t>
      </w:r>
      <w:r w:rsidR="00FE2199">
        <w:rPr>
          <w:rFonts w:cs="Times New Roman"/>
          <w:szCs w:val="24"/>
        </w:rPr>
        <w:t>a</w:t>
      </w:r>
      <w:r w:rsidRPr="00105C9C">
        <w:rPr>
          <w:rFonts w:cs="Times New Roman"/>
          <w:szCs w:val="24"/>
        </w:rPr>
        <w:t xml:space="preserve"> proiectul va fi declarat eligibil va trece la urmatoarea et</w:t>
      </w:r>
      <w:r w:rsidR="00A05A10" w:rsidRPr="00105C9C">
        <w:rPr>
          <w:rFonts w:cs="Times New Roman"/>
          <w:szCs w:val="24"/>
        </w:rPr>
        <w:t>ap</w:t>
      </w:r>
      <w:r w:rsidR="00FE2199">
        <w:rPr>
          <w:rFonts w:cs="Times New Roman"/>
          <w:szCs w:val="24"/>
        </w:rPr>
        <w:t>a</w:t>
      </w:r>
      <w:r w:rsidR="00A05A10" w:rsidRPr="00105C9C">
        <w:rPr>
          <w:rFonts w:cs="Times New Roman"/>
          <w:szCs w:val="24"/>
        </w:rPr>
        <w:t xml:space="preserve">, </w:t>
      </w:r>
      <w:r w:rsidR="00FE2199">
        <w:rPr>
          <w:rFonts w:cs="Times New Roman"/>
          <w:szCs w:val="24"/>
        </w:rPr>
        <w:t>s</w:t>
      </w:r>
      <w:r w:rsidRPr="00105C9C">
        <w:rPr>
          <w:rFonts w:cs="Times New Roman"/>
          <w:szCs w:val="24"/>
        </w:rPr>
        <w:t>i anu</w:t>
      </w:r>
      <w:r w:rsidR="00A05A10" w:rsidRPr="00105C9C">
        <w:rPr>
          <w:rFonts w:cs="Times New Roman"/>
          <w:szCs w:val="24"/>
        </w:rPr>
        <w:t>me la stabilirea punctajului ob</w:t>
      </w:r>
      <w:r w:rsidR="00FE2199">
        <w:rPr>
          <w:rFonts w:cs="Times New Roman"/>
          <w:szCs w:val="24"/>
        </w:rPr>
        <w:t>t</w:t>
      </w:r>
      <w:r w:rsidRPr="00105C9C">
        <w:rPr>
          <w:rFonts w:cs="Times New Roman"/>
          <w:szCs w:val="24"/>
        </w:rPr>
        <w:t>inut, proiectul va fi selectat sau nu. La finalul</w:t>
      </w:r>
      <w:r w:rsidR="00A05A10" w:rsidRPr="00105C9C">
        <w:rPr>
          <w:rFonts w:cs="Times New Roman"/>
          <w:szCs w:val="24"/>
        </w:rPr>
        <w:t xml:space="preserve"> acestei etape se va realiza fi</w:t>
      </w:r>
      <w:r w:rsidR="00FE2199">
        <w:rPr>
          <w:rFonts w:cs="Times New Roman"/>
          <w:szCs w:val="24"/>
        </w:rPr>
        <w:t>s</w:t>
      </w:r>
      <w:r w:rsidR="00A05A10" w:rsidRPr="00105C9C">
        <w:rPr>
          <w:rFonts w:cs="Times New Roman"/>
          <w:szCs w:val="24"/>
        </w:rPr>
        <w:t>a de selec</w:t>
      </w:r>
      <w:r w:rsidR="00FE2199">
        <w:rPr>
          <w:rFonts w:cs="Times New Roman"/>
          <w:szCs w:val="24"/>
        </w:rPr>
        <w:t>t</w:t>
      </w:r>
      <w:r w:rsidR="00A05A10" w:rsidRPr="00105C9C">
        <w:rPr>
          <w:rFonts w:cs="Times New Roman"/>
          <w:szCs w:val="24"/>
        </w:rPr>
        <w:t>ie, iar rezulta</w:t>
      </w:r>
      <w:r w:rsidR="001C5143" w:rsidRPr="00105C9C">
        <w:rPr>
          <w:rFonts w:cs="Times New Roman"/>
          <w:szCs w:val="24"/>
        </w:rPr>
        <w:t xml:space="preserve">tul va fi trecut </w:t>
      </w:r>
      <w:r w:rsidR="00FE2199">
        <w:rPr>
          <w:rFonts w:cs="Times New Roman"/>
          <w:szCs w:val="24"/>
        </w:rPr>
        <w:t>i</w:t>
      </w:r>
      <w:r w:rsidRPr="00105C9C">
        <w:rPr>
          <w:rFonts w:cs="Times New Roman"/>
          <w:szCs w:val="24"/>
        </w:rPr>
        <w:t>ntr</w:t>
      </w:r>
      <w:r w:rsidR="00A05A10" w:rsidRPr="00105C9C">
        <w:rPr>
          <w:rFonts w:cs="Times New Roman"/>
          <w:szCs w:val="24"/>
        </w:rPr>
        <w:t>-</w:t>
      </w:r>
      <w:r w:rsidRPr="00105C9C">
        <w:rPr>
          <w:rFonts w:cs="Times New Roman"/>
          <w:szCs w:val="24"/>
        </w:rPr>
        <w:t>un raport de selec</w:t>
      </w:r>
      <w:r w:rsidR="00FE2199">
        <w:rPr>
          <w:rFonts w:cs="Times New Roman"/>
          <w:szCs w:val="24"/>
        </w:rPr>
        <w:t>t</w:t>
      </w:r>
      <w:r w:rsidRPr="00105C9C">
        <w:rPr>
          <w:rFonts w:cs="Times New Roman"/>
          <w:szCs w:val="24"/>
        </w:rPr>
        <w:t xml:space="preserve">ie. </w:t>
      </w:r>
    </w:p>
    <w:p w14:paraId="03368D1B" w14:textId="77777777" w:rsidR="00582F8A" w:rsidRPr="00105C9C" w:rsidRDefault="00582F8A" w:rsidP="00582F8A">
      <w:pPr>
        <w:rPr>
          <w:rFonts w:cs="Times New Roman"/>
          <w:szCs w:val="24"/>
        </w:rPr>
      </w:pPr>
      <w:r w:rsidRPr="00105C9C">
        <w:rPr>
          <w:rFonts w:cs="Times New Roman"/>
          <w:szCs w:val="24"/>
        </w:rPr>
        <w:lastRenderedPageBreak/>
        <w:t xml:space="preserve">Acest </w:t>
      </w:r>
      <w:r w:rsidR="001C5143" w:rsidRPr="00105C9C">
        <w:rPr>
          <w:rFonts w:cs="Times New Roman"/>
          <w:szCs w:val="24"/>
        </w:rPr>
        <w:t>rezultat va fi adus la cunostin</w:t>
      </w:r>
      <w:r w:rsidR="00FE2199">
        <w:rPr>
          <w:rFonts w:cs="Times New Roman"/>
          <w:szCs w:val="24"/>
        </w:rPr>
        <w:t>t</w:t>
      </w:r>
      <w:r w:rsidR="001C5143" w:rsidRPr="00105C9C">
        <w:rPr>
          <w:rFonts w:cs="Times New Roman"/>
          <w:szCs w:val="24"/>
        </w:rPr>
        <w:t>a Comitetului de Selec</w:t>
      </w:r>
      <w:r w:rsidR="00FE2199">
        <w:rPr>
          <w:rFonts w:cs="Times New Roman"/>
          <w:szCs w:val="24"/>
        </w:rPr>
        <w:t>t</w:t>
      </w:r>
      <w:r w:rsidR="001C5143" w:rsidRPr="00105C9C">
        <w:rPr>
          <w:rFonts w:cs="Times New Roman"/>
          <w:szCs w:val="24"/>
        </w:rPr>
        <w:t xml:space="preserve">ie, care </w:t>
      </w:r>
      <w:r w:rsidR="00FE2199">
        <w:rPr>
          <w:rFonts w:cs="Times New Roman"/>
          <w:szCs w:val="24"/>
        </w:rPr>
        <w:t>i</w:t>
      </w:r>
      <w:r w:rsidR="001C5143" w:rsidRPr="00105C9C">
        <w:rPr>
          <w:rFonts w:cs="Times New Roman"/>
          <w:szCs w:val="24"/>
        </w:rPr>
        <w:t xml:space="preserve">l va verifica </w:t>
      </w:r>
      <w:r w:rsidR="00FE2199">
        <w:rPr>
          <w:rFonts w:cs="Times New Roman"/>
          <w:szCs w:val="24"/>
        </w:rPr>
        <w:t>s</w:t>
      </w:r>
      <w:r w:rsidR="001C5143" w:rsidRPr="00105C9C">
        <w:rPr>
          <w:rFonts w:cs="Times New Roman"/>
          <w:szCs w:val="24"/>
        </w:rPr>
        <w:t>i valida, urm</w:t>
      </w:r>
      <w:r w:rsidR="00FE2199">
        <w:rPr>
          <w:rFonts w:cs="Times New Roman"/>
          <w:szCs w:val="24"/>
        </w:rPr>
        <w:t>a</w:t>
      </w:r>
      <w:r w:rsidRPr="00105C9C">
        <w:rPr>
          <w:rFonts w:cs="Times New Roman"/>
          <w:szCs w:val="24"/>
        </w:rPr>
        <w:t>nd a fi publicat pe site-ul GAL.</w:t>
      </w:r>
    </w:p>
    <w:p w14:paraId="5ECFE58D" w14:textId="77777777" w:rsidR="0096674E" w:rsidRDefault="0096674E" w:rsidP="00582F8A">
      <w:pPr>
        <w:rPr>
          <w:rFonts w:cs="Times New Roman"/>
          <w:szCs w:val="24"/>
        </w:rPr>
      </w:pPr>
    </w:p>
    <w:p w14:paraId="68A63A86" w14:textId="77777777" w:rsidR="00582F8A" w:rsidRPr="00105C9C" w:rsidRDefault="001C5143" w:rsidP="00582F8A">
      <w:pPr>
        <w:rPr>
          <w:rFonts w:cs="Times New Roman"/>
          <w:szCs w:val="24"/>
        </w:rPr>
      </w:pPr>
      <w:r w:rsidRPr="00105C9C">
        <w:rPr>
          <w:rFonts w:cs="Times New Roman"/>
          <w:szCs w:val="24"/>
        </w:rPr>
        <w:t>Comitetul de selec</w:t>
      </w:r>
      <w:r w:rsidR="00FE2199">
        <w:rPr>
          <w:rFonts w:cs="Times New Roman"/>
          <w:szCs w:val="24"/>
        </w:rPr>
        <w:t>t</w:t>
      </w:r>
      <w:r w:rsidR="00582F8A" w:rsidRPr="00105C9C">
        <w:rPr>
          <w:rFonts w:cs="Times New Roman"/>
          <w:szCs w:val="24"/>
        </w:rPr>
        <w:t>ie va fi format dintr</w:t>
      </w:r>
      <w:r w:rsidR="00031AE1">
        <w:rPr>
          <w:rFonts w:cs="Times New Roman"/>
          <w:szCs w:val="24"/>
        </w:rPr>
        <w:t>-un numar de 9</w:t>
      </w:r>
      <w:r w:rsidRPr="00105C9C">
        <w:rPr>
          <w:rFonts w:cs="Times New Roman"/>
          <w:szCs w:val="24"/>
        </w:rPr>
        <w:t xml:space="preserve"> mem</w:t>
      </w:r>
      <w:r w:rsidR="00582F8A" w:rsidRPr="00105C9C">
        <w:rPr>
          <w:rFonts w:cs="Times New Roman"/>
          <w:szCs w:val="24"/>
        </w:rPr>
        <w:t>bri a</w:t>
      </w:r>
      <w:r w:rsidRPr="00105C9C">
        <w:rPr>
          <w:rFonts w:cs="Times New Roman"/>
          <w:szCs w:val="24"/>
        </w:rPr>
        <w:t>i parteneriatului, reperezentan</w:t>
      </w:r>
      <w:r w:rsidR="00FE2199">
        <w:rPr>
          <w:rFonts w:cs="Times New Roman"/>
          <w:szCs w:val="24"/>
        </w:rPr>
        <w:t>t</w:t>
      </w:r>
      <w:r w:rsidRPr="00105C9C">
        <w:rPr>
          <w:rFonts w:cs="Times New Roman"/>
          <w:szCs w:val="24"/>
        </w:rPr>
        <w:t>i ai autorit</w:t>
      </w:r>
      <w:r w:rsidR="00FE2199">
        <w:rPr>
          <w:rFonts w:cs="Times New Roman"/>
          <w:szCs w:val="24"/>
        </w:rPr>
        <w:t>at</w:t>
      </w:r>
      <w:r w:rsidRPr="00105C9C">
        <w:rPr>
          <w:rFonts w:cs="Times New Roman"/>
          <w:szCs w:val="24"/>
        </w:rPr>
        <w:t>ilor publice, societ</w:t>
      </w:r>
      <w:r w:rsidR="00FE2199">
        <w:rPr>
          <w:rFonts w:cs="Times New Roman"/>
          <w:szCs w:val="24"/>
        </w:rPr>
        <w:t>at</w:t>
      </w:r>
      <w:r w:rsidRPr="00105C9C">
        <w:rPr>
          <w:rFonts w:cs="Times New Roman"/>
          <w:szCs w:val="24"/>
        </w:rPr>
        <w:t>ii civile, a partenerilor priva</w:t>
      </w:r>
      <w:r w:rsidR="00FE2199">
        <w:rPr>
          <w:rFonts w:cs="Times New Roman"/>
          <w:szCs w:val="24"/>
        </w:rPr>
        <w:t>t</w:t>
      </w:r>
      <w:r w:rsidR="00582F8A" w:rsidRPr="00105C9C">
        <w:rPr>
          <w:rFonts w:cs="Times New Roman"/>
          <w:szCs w:val="24"/>
        </w:rPr>
        <w:t>i. Fiecare membru din</w:t>
      </w:r>
      <w:r w:rsidRPr="00105C9C">
        <w:rPr>
          <w:rFonts w:cs="Times New Roman"/>
          <w:szCs w:val="24"/>
        </w:rPr>
        <w:t xml:space="preserve"> comitetul de selec</w:t>
      </w:r>
      <w:r w:rsidR="00FE2199">
        <w:rPr>
          <w:rFonts w:cs="Times New Roman"/>
          <w:szCs w:val="24"/>
        </w:rPr>
        <w:t>t</w:t>
      </w:r>
      <w:r w:rsidR="00582F8A" w:rsidRPr="00105C9C">
        <w:rPr>
          <w:rFonts w:cs="Times New Roman"/>
          <w:szCs w:val="24"/>
        </w:rPr>
        <w:t>ie va a</w:t>
      </w:r>
      <w:r w:rsidRPr="00105C9C">
        <w:rPr>
          <w:rFonts w:cs="Times New Roman"/>
          <w:szCs w:val="24"/>
        </w:rPr>
        <w:t xml:space="preserve">vea un membru supleant, astfel </w:t>
      </w:r>
      <w:r w:rsidR="00FE2199">
        <w:rPr>
          <w:rFonts w:cs="Times New Roman"/>
          <w:szCs w:val="24"/>
        </w:rPr>
        <w:t>i</w:t>
      </w:r>
      <w:r w:rsidRPr="00105C9C">
        <w:rPr>
          <w:rFonts w:cs="Times New Roman"/>
          <w:szCs w:val="24"/>
        </w:rPr>
        <w:t>nc</w:t>
      </w:r>
      <w:r w:rsidR="00FE2199">
        <w:rPr>
          <w:rFonts w:cs="Times New Roman"/>
          <w:szCs w:val="24"/>
        </w:rPr>
        <w:t>a</w:t>
      </w:r>
      <w:r w:rsidRPr="00105C9C">
        <w:rPr>
          <w:rFonts w:cs="Times New Roman"/>
          <w:szCs w:val="24"/>
        </w:rPr>
        <w:t>t s</w:t>
      </w:r>
      <w:r w:rsidR="00FE2199">
        <w:rPr>
          <w:rFonts w:cs="Times New Roman"/>
          <w:szCs w:val="24"/>
        </w:rPr>
        <w:t>a</w:t>
      </w:r>
      <w:r w:rsidRPr="00105C9C">
        <w:rPr>
          <w:rFonts w:cs="Times New Roman"/>
          <w:szCs w:val="24"/>
        </w:rPr>
        <w:t xml:space="preserve"> se p</w:t>
      </w:r>
      <w:r w:rsidR="00FE2199">
        <w:rPr>
          <w:rFonts w:cs="Times New Roman"/>
          <w:szCs w:val="24"/>
        </w:rPr>
        <w:t>a</w:t>
      </w:r>
      <w:r w:rsidRPr="00105C9C">
        <w:rPr>
          <w:rFonts w:cs="Times New Roman"/>
          <w:szCs w:val="24"/>
        </w:rPr>
        <w:t>streze procentul ini</w:t>
      </w:r>
      <w:r w:rsidR="00FE2199">
        <w:rPr>
          <w:rFonts w:cs="Times New Roman"/>
          <w:szCs w:val="24"/>
        </w:rPr>
        <w:t>t</w:t>
      </w:r>
      <w:r w:rsidRPr="00105C9C">
        <w:rPr>
          <w:rFonts w:cs="Times New Roman"/>
          <w:szCs w:val="24"/>
        </w:rPr>
        <w:t>ial. La selec</w:t>
      </w:r>
      <w:r w:rsidR="00FE2199">
        <w:rPr>
          <w:rFonts w:cs="Times New Roman"/>
          <w:szCs w:val="24"/>
        </w:rPr>
        <w:t>t</w:t>
      </w:r>
      <w:r w:rsidR="00582F8A" w:rsidRPr="00105C9C">
        <w:rPr>
          <w:rFonts w:cs="Times New Roman"/>
          <w:szCs w:val="24"/>
        </w:rPr>
        <w:t>ia proiectului, se va aplica regula „dublu cvorum”, respectiv pentru valida</w:t>
      </w:r>
      <w:r w:rsidRPr="00105C9C">
        <w:rPr>
          <w:rFonts w:cs="Times New Roman"/>
          <w:szCs w:val="24"/>
        </w:rPr>
        <w:t xml:space="preserve">rea voturilor, este necesar ca </w:t>
      </w:r>
      <w:r w:rsidR="00FE2199">
        <w:rPr>
          <w:rFonts w:cs="Times New Roman"/>
          <w:szCs w:val="24"/>
        </w:rPr>
        <w:t>i</w:t>
      </w:r>
      <w:r w:rsidRPr="00105C9C">
        <w:rPr>
          <w:rFonts w:cs="Times New Roman"/>
          <w:szCs w:val="24"/>
        </w:rPr>
        <w:t>n momentul selec</w:t>
      </w:r>
      <w:r w:rsidR="00FE2199">
        <w:rPr>
          <w:rFonts w:cs="Times New Roman"/>
          <w:szCs w:val="24"/>
        </w:rPr>
        <w:t>t</w:t>
      </w:r>
      <w:r w:rsidRPr="00105C9C">
        <w:rPr>
          <w:rFonts w:cs="Times New Roman"/>
          <w:szCs w:val="24"/>
        </w:rPr>
        <w:t>iei s</w:t>
      </w:r>
      <w:r w:rsidR="00FE2199">
        <w:rPr>
          <w:rFonts w:cs="Times New Roman"/>
          <w:szCs w:val="24"/>
        </w:rPr>
        <w:t>a</w:t>
      </w:r>
      <w:r w:rsidRPr="00105C9C">
        <w:rPr>
          <w:rFonts w:cs="Times New Roman"/>
          <w:szCs w:val="24"/>
        </w:rPr>
        <w:t xml:space="preserve"> fie prezen</w:t>
      </w:r>
      <w:r w:rsidR="00FE2199">
        <w:rPr>
          <w:rFonts w:cs="Times New Roman"/>
          <w:szCs w:val="24"/>
        </w:rPr>
        <w:t>t</w:t>
      </w:r>
      <w:r w:rsidR="00582F8A" w:rsidRPr="00105C9C">
        <w:rPr>
          <w:rFonts w:cs="Times New Roman"/>
          <w:szCs w:val="24"/>
        </w:rPr>
        <w:t>i cel p</w:t>
      </w:r>
      <w:r w:rsidRPr="00105C9C">
        <w:rPr>
          <w:rFonts w:cs="Times New Roman"/>
          <w:szCs w:val="24"/>
        </w:rPr>
        <w:t>u</w:t>
      </w:r>
      <w:r w:rsidR="00FE2199">
        <w:rPr>
          <w:rFonts w:cs="Times New Roman"/>
          <w:szCs w:val="24"/>
        </w:rPr>
        <w:t>t</w:t>
      </w:r>
      <w:r w:rsidR="00582F8A" w:rsidRPr="00105C9C">
        <w:rPr>
          <w:rFonts w:cs="Times New Roman"/>
          <w:szCs w:val="24"/>
        </w:rPr>
        <w:t>in 50% d</w:t>
      </w:r>
      <w:r w:rsidRPr="00105C9C">
        <w:rPr>
          <w:rFonts w:cs="Times New Roman"/>
          <w:szCs w:val="24"/>
        </w:rPr>
        <w:t>in membrii comitetului de selec</w:t>
      </w:r>
      <w:r w:rsidR="00FE2199">
        <w:rPr>
          <w:rFonts w:cs="Times New Roman"/>
          <w:szCs w:val="24"/>
        </w:rPr>
        <w:t>t</w:t>
      </w:r>
      <w:r w:rsidRPr="00105C9C">
        <w:rPr>
          <w:rFonts w:cs="Times New Roman"/>
          <w:szCs w:val="24"/>
        </w:rPr>
        <w:t>ie, din care peste 50% s</w:t>
      </w:r>
      <w:r w:rsidR="00FE2199">
        <w:rPr>
          <w:rFonts w:cs="Times New Roman"/>
          <w:szCs w:val="24"/>
        </w:rPr>
        <w:t>a</w:t>
      </w:r>
      <w:r w:rsidRPr="00105C9C">
        <w:rPr>
          <w:rFonts w:cs="Times New Roman"/>
          <w:szCs w:val="24"/>
        </w:rPr>
        <w:t xml:space="preserve"> fie din mediul privat </w:t>
      </w:r>
      <w:r w:rsidR="00FE2199">
        <w:rPr>
          <w:rFonts w:cs="Times New Roman"/>
          <w:szCs w:val="24"/>
        </w:rPr>
        <w:t>s</w:t>
      </w:r>
      <w:r w:rsidRPr="00105C9C">
        <w:rPr>
          <w:rFonts w:cs="Times New Roman"/>
          <w:szCs w:val="24"/>
        </w:rPr>
        <w:t>i societate civil</w:t>
      </w:r>
      <w:r w:rsidR="00FE2199">
        <w:rPr>
          <w:rFonts w:cs="Times New Roman"/>
          <w:szCs w:val="24"/>
        </w:rPr>
        <w:t>a</w:t>
      </w:r>
      <w:r w:rsidR="00582F8A" w:rsidRPr="00105C9C">
        <w:rPr>
          <w:rFonts w:cs="Times New Roman"/>
          <w:szCs w:val="24"/>
        </w:rPr>
        <w:t>.</w:t>
      </w:r>
    </w:p>
    <w:p w14:paraId="4C201187" w14:textId="77777777" w:rsidR="0096674E" w:rsidRDefault="0096674E" w:rsidP="00582F8A">
      <w:pPr>
        <w:rPr>
          <w:rFonts w:cs="Times New Roman"/>
          <w:szCs w:val="24"/>
        </w:rPr>
      </w:pPr>
    </w:p>
    <w:p w14:paraId="054D42A3" w14:textId="77777777" w:rsidR="00582F8A" w:rsidRPr="00105C9C" w:rsidRDefault="001C5143" w:rsidP="00582F8A">
      <w:pPr>
        <w:rPr>
          <w:rFonts w:cs="Times New Roman"/>
          <w:szCs w:val="24"/>
        </w:rPr>
      </w:pPr>
      <w:r w:rsidRPr="00105C9C">
        <w:rPr>
          <w:rFonts w:cs="Times New Roman"/>
          <w:szCs w:val="24"/>
        </w:rPr>
        <w:t>Dac</w:t>
      </w:r>
      <w:r w:rsidR="00FE2199">
        <w:rPr>
          <w:rFonts w:cs="Times New Roman"/>
          <w:szCs w:val="24"/>
        </w:rPr>
        <w:t>a</w:t>
      </w:r>
      <w:r w:rsidR="00582F8A" w:rsidRPr="00105C9C">
        <w:rPr>
          <w:rFonts w:cs="Times New Roman"/>
          <w:szCs w:val="24"/>
        </w:rPr>
        <w:t xml:space="preserve"> unul d</w:t>
      </w:r>
      <w:r w:rsidRPr="00105C9C">
        <w:rPr>
          <w:rFonts w:cs="Times New Roman"/>
          <w:szCs w:val="24"/>
        </w:rPr>
        <w:t>in membrii comitetului de selec</w:t>
      </w:r>
      <w:r w:rsidR="00FE2199">
        <w:rPr>
          <w:rFonts w:cs="Times New Roman"/>
          <w:szCs w:val="24"/>
        </w:rPr>
        <w:t>t</w:t>
      </w:r>
      <w:r w:rsidRPr="00105C9C">
        <w:rPr>
          <w:rFonts w:cs="Times New Roman"/>
          <w:szCs w:val="24"/>
        </w:rPr>
        <w:t>ie constat</w:t>
      </w:r>
      <w:r w:rsidR="00FE2199">
        <w:rPr>
          <w:rFonts w:cs="Times New Roman"/>
          <w:szCs w:val="24"/>
        </w:rPr>
        <w:t>a</w:t>
      </w:r>
      <w:r w:rsidRPr="00105C9C">
        <w:rPr>
          <w:rFonts w:cs="Times New Roman"/>
          <w:szCs w:val="24"/>
        </w:rPr>
        <w:t xml:space="preserve"> c</w:t>
      </w:r>
      <w:r w:rsidR="00FE2199">
        <w:rPr>
          <w:rFonts w:cs="Times New Roman"/>
          <w:szCs w:val="24"/>
        </w:rPr>
        <w:t>a</w:t>
      </w:r>
      <w:r w:rsidRPr="00105C9C">
        <w:rPr>
          <w:rFonts w:cs="Times New Roman"/>
          <w:szCs w:val="24"/>
        </w:rPr>
        <w:t xml:space="preserve"> se afl</w:t>
      </w:r>
      <w:r w:rsidR="00FE2199">
        <w:rPr>
          <w:rFonts w:cs="Times New Roman"/>
          <w:szCs w:val="24"/>
        </w:rPr>
        <w:t>a</w:t>
      </w:r>
      <w:r w:rsidRPr="00105C9C">
        <w:rPr>
          <w:rFonts w:cs="Times New Roman"/>
          <w:szCs w:val="24"/>
        </w:rPr>
        <w:t xml:space="preserve"> </w:t>
      </w:r>
      <w:r w:rsidR="00FE2199">
        <w:rPr>
          <w:rFonts w:cs="Times New Roman"/>
          <w:szCs w:val="24"/>
        </w:rPr>
        <w:t>i</w:t>
      </w:r>
      <w:r w:rsidRPr="00105C9C">
        <w:rPr>
          <w:rFonts w:cs="Times New Roman"/>
          <w:szCs w:val="24"/>
        </w:rPr>
        <w:t>ntr-o situa</w:t>
      </w:r>
      <w:r w:rsidR="00FE2199">
        <w:rPr>
          <w:rFonts w:cs="Times New Roman"/>
          <w:szCs w:val="24"/>
        </w:rPr>
        <w:t>t</w:t>
      </w:r>
      <w:r w:rsidRPr="00105C9C">
        <w:rPr>
          <w:rFonts w:cs="Times New Roman"/>
          <w:szCs w:val="24"/>
        </w:rPr>
        <w:t xml:space="preserve">ie de conflict de interese </w:t>
      </w:r>
      <w:r w:rsidR="00FE2199">
        <w:rPr>
          <w:rFonts w:cs="Times New Roman"/>
          <w:szCs w:val="24"/>
        </w:rPr>
        <w:t>i</w:t>
      </w:r>
      <w:r w:rsidR="00582F8A" w:rsidRPr="00105C9C">
        <w:rPr>
          <w:rFonts w:cs="Times New Roman"/>
          <w:szCs w:val="24"/>
        </w:rPr>
        <w:t>n raport cu solictantul proiectului de</w:t>
      </w:r>
      <w:r w:rsidRPr="00105C9C">
        <w:rPr>
          <w:rFonts w:cs="Times New Roman"/>
          <w:szCs w:val="24"/>
        </w:rPr>
        <w:t>pus pentru selec</w:t>
      </w:r>
      <w:r w:rsidR="00FE2199">
        <w:rPr>
          <w:rFonts w:cs="Times New Roman"/>
          <w:szCs w:val="24"/>
        </w:rPr>
        <w:t>t</w:t>
      </w:r>
      <w:r w:rsidRPr="00105C9C">
        <w:rPr>
          <w:rFonts w:cs="Times New Roman"/>
          <w:szCs w:val="24"/>
        </w:rPr>
        <w:t xml:space="preserve">ie, acesta nu are drept de vot </w:t>
      </w:r>
      <w:r w:rsidR="00FE2199">
        <w:rPr>
          <w:rFonts w:cs="Times New Roman"/>
          <w:szCs w:val="24"/>
        </w:rPr>
        <w:t>s</w:t>
      </w:r>
      <w:r w:rsidRPr="00105C9C">
        <w:rPr>
          <w:rFonts w:cs="Times New Roman"/>
          <w:szCs w:val="24"/>
        </w:rPr>
        <w:t xml:space="preserve">i nu va participa la </w:t>
      </w:r>
      <w:r w:rsidR="00FE2199">
        <w:rPr>
          <w:rFonts w:cs="Times New Roman"/>
          <w:szCs w:val="24"/>
        </w:rPr>
        <w:t>i</w:t>
      </w:r>
      <w:r w:rsidR="00582F8A" w:rsidRPr="00105C9C">
        <w:rPr>
          <w:rFonts w:cs="Times New Roman"/>
          <w:szCs w:val="24"/>
        </w:rPr>
        <w:t>ntalnirea comitetului executiv.</w:t>
      </w:r>
    </w:p>
    <w:p w14:paraId="00020B7C" w14:textId="77777777" w:rsidR="006139D0" w:rsidRDefault="006139D0" w:rsidP="00EF10A4">
      <w:pPr>
        <w:rPr>
          <w:rFonts w:cs="Times New Roman"/>
          <w:szCs w:val="24"/>
        </w:rPr>
      </w:pPr>
    </w:p>
    <w:p w14:paraId="697F4439" w14:textId="77777777" w:rsidR="0000677C" w:rsidRDefault="0031183C" w:rsidP="00EF10A4">
      <w:pPr>
        <w:rPr>
          <w:rFonts w:cs="Times New Roman"/>
          <w:color w:val="000000" w:themeColor="text1"/>
          <w:szCs w:val="24"/>
        </w:rPr>
      </w:pPr>
      <w:r w:rsidRPr="00105C9C">
        <w:rPr>
          <w:rFonts w:cs="Times New Roman"/>
          <w:color w:val="000000" w:themeColor="text1"/>
          <w:szCs w:val="24"/>
        </w:rPr>
        <w:t>Contesta</w:t>
      </w:r>
      <w:r w:rsidR="00FE2199">
        <w:rPr>
          <w:rFonts w:cs="Times New Roman"/>
          <w:color w:val="000000" w:themeColor="text1"/>
          <w:szCs w:val="24"/>
        </w:rPr>
        <w:t>t</w:t>
      </w:r>
      <w:r w:rsidR="00582F8A" w:rsidRPr="00105C9C">
        <w:rPr>
          <w:rFonts w:cs="Times New Roman"/>
          <w:color w:val="000000" w:themeColor="text1"/>
          <w:szCs w:val="24"/>
        </w:rPr>
        <w:t>iile vor fi d</w:t>
      </w:r>
      <w:r w:rsidR="00EF10A4" w:rsidRPr="00105C9C">
        <w:rPr>
          <w:rFonts w:cs="Times New Roman"/>
          <w:color w:val="000000" w:themeColor="text1"/>
          <w:szCs w:val="24"/>
        </w:rPr>
        <w:t xml:space="preserve">epuse la GAL unde a fost depus </w:t>
      </w:r>
      <w:r w:rsidR="00FE2199">
        <w:rPr>
          <w:rFonts w:cs="Times New Roman"/>
          <w:color w:val="000000" w:themeColor="text1"/>
          <w:szCs w:val="24"/>
        </w:rPr>
        <w:t>s</w:t>
      </w:r>
      <w:r w:rsidR="00EF10A4" w:rsidRPr="00105C9C">
        <w:rPr>
          <w:rFonts w:cs="Times New Roman"/>
          <w:color w:val="000000" w:themeColor="text1"/>
          <w:szCs w:val="24"/>
        </w:rPr>
        <w:t xml:space="preserve">i proiectul, </w:t>
      </w:r>
      <w:r w:rsidR="00FE2199">
        <w:rPr>
          <w:rFonts w:cs="Times New Roman"/>
          <w:color w:val="000000" w:themeColor="text1"/>
          <w:szCs w:val="24"/>
        </w:rPr>
        <w:t>i</w:t>
      </w:r>
      <w:r w:rsidR="00582F8A" w:rsidRPr="00105C9C">
        <w:rPr>
          <w:rFonts w:cs="Times New Roman"/>
          <w:color w:val="000000" w:themeColor="text1"/>
          <w:szCs w:val="24"/>
        </w:rPr>
        <w:t xml:space="preserve">n </w:t>
      </w:r>
      <w:r w:rsidR="00EF10A4" w:rsidRPr="00105C9C">
        <w:rPr>
          <w:rFonts w:cs="Times New Roman"/>
          <w:color w:val="000000" w:themeColor="text1"/>
          <w:szCs w:val="24"/>
        </w:rPr>
        <w:t>termen de 5 zile lucr</w:t>
      </w:r>
      <w:r w:rsidR="00FE2199">
        <w:rPr>
          <w:rFonts w:cs="Times New Roman"/>
          <w:color w:val="000000" w:themeColor="text1"/>
          <w:szCs w:val="24"/>
        </w:rPr>
        <w:t>a</w:t>
      </w:r>
      <w:r w:rsidR="00EF10A4" w:rsidRPr="00105C9C">
        <w:rPr>
          <w:rFonts w:cs="Times New Roman"/>
          <w:color w:val="000000" w:themeColor="text1"/>
          <w:szCs w:val="24"/>
        </w:rPr>
        <w:t>toare de la primirea notific</w:t>
      </w:r>
      <w:r w:rsidR="00FE2199">
        <w:rPr>
          <w:rFonts w:cs="Times New Roman"/>
          <w:color w:val="000000" w:themeColor="text1"/>
          <w:szCs w:val="24"/>
        </w:rPr>
        <w:t>a</w:t>
      </w:r>
      <w:r w:rsidR="00582F8A" w:rsidRPr="00105C9C">
        <w:rPr>
          <w:rFonts w:cs="Times New Roman"/>
          <w:color w:val="000000" w:themeColor="text1"/>
          <w:szCs w:val="24"/>
        </w:rPr>
        <w:t>r</w:t>
      </w:r>
      <w:r w:rsidR="00EF10A4" w:rsidRPr="00105C9C">
        <w:rPr>
          <w:rFonts w:cs="Times New Roman"/>
          <w:color w:val="000000" w:themeColor="text1"/>
          <w:szCs w:val="24"/>
        </w:rPr>
        <w:t>i</w:t>
      </w:r>
      <w:r w:rsidR="00582F8A" w:rsidRPr="00105C9C">
        <w:rPr>
          <w:rFonts w:cs="Times New Roman"/>
          <w:color w:val="000000" w:themeColor="text1"/>
          <w:szCs w:val="24"/>
        </w:rPr>
        <w:t xml:space="preserve">i, </w:t>
      </w:r>
      <w:r w:rsidR="00EF10A4" w:rsidRPr="00105C9C">
        <w:rPr>
          <w:rFonts w:cs="Times New Roman"/>
          <w:color w:val="000000" w:themeColor="text1"/>
          <w:szCs w:val="24"/>
        </w:rPr>
        <w:t>dar nu mai mult de 12 zile lucr</w:t>
      </w:r>
      <w:r w:rsidR="00FE2199">
        <w:rPr>
          <w:rFonts w:cs="Times New Roman"/>
          <w:color w:val="000000" w:themeColor="text1"/>
          <w:szCs w:val="24"/>
        </w:rPr>
        <w:t>a</w:t>
      </w:r>
      <w:r w:rsidR="00EF10A4" w:rsidRPr="00105C9C">
        <w:rPr>
          <w:rFonts w:cs="Times New Roman"/>
          <w:color w:val="000000" w:themeColor="text1"/>
          <w:szCs w:val="24"/>
        </w:rPr>
        <w:t>toare de la afi</w:t>
      </w:r>
      <w:r w:rsidR="00FE2199">
        <w:rPr>
          <w:rFonts w:cs="Times New Roman"/>
          <w:color w:val="000000" w:themeColor="text1"/>
          <w:szCs w:val="24"/>
        </w:rPr>
        <w:t>s</w:t>
      </w:r>
      <w:r w:rsidR="00582F8A" w:rsidRPr="00105C9C">
        <w:rPr>
          <w:rFonts w:cs="Times New Roman"/>
          <w:color w:val="000000" w:themeColor="text1"/>
          <w:szCs w:val="24"/>
        </w:rPr>
        <w:t>area pe</w:t>
      </w:r>
      <w:r w:rsidR="00EF10A4" w:rsidRPr="00105C9C">
        <w:rPr>
          <w:rFonts w:cs="Times New Roman"/>
          <w:color w:val="000000" w:themeColor="text1"/>
          <w:szCs w:val="24"/>
        </w:rPr>
        <w:t xml:space="preserve"> site a Raportului de evaluare.</w:t>
      </w:r>
    </w:p>
    <w:p w14:paraId="5269370B" w14:textId="77777777" w:rsidR="006139D0" w:rsidRPr="00105C9C" w:rsidRDefault="006139D0" w:rsidP="00EF10A4">
      <w:pPr>
        <w:rPr>
          <w:rFonts w:cs="Times New Roman"/>
          <w:color w:val="000000" w:themeColor="text1"/>
          <w:szCs w:val="24"/>
        </w:rPr>
      </w:pPr>
    </w:p>
    <w:p w14:paraId="29717DC2" w14:textId="77777777" w:rsidR="001462A9" w:rsidRPr="00105C9C" w:rsidRDefault="001462A9" w:rsidP="0012497C">
      <w:pPr>
        <w:pStyle w:val="Heading2"/>
        <w:numPr>
          <w:ilvl w:val="1"/>
          <w:numId w:val="8"/>
        </w:numPr>
      </w:pPr>
      <w:bookmarkStart w:id="30" w:name="_Toc113358867"/>
      <w:r w:rsidRPr="00105C9C">
        <w:t>Modalitatea de prezentarea a rezultatelor evaluarii</w:t>
      </w:r>
      <w:bookmarkEnd w:id="30"/>
    </w:p>
    <w:p w14:paraId="01F25060" w14:textId="77777777" w:rsidR="001462A9" w:rsidRPr="00105C9C" w:rsidRDefault="001462A9" w:rsidP="0012497C">
      <w:pPr>
        <w:pStyle w:val="ListParagraph"/>
        <w:numPr>
          <w:ilvl w:val="0"/>
          <w:numId w:val="37"/>
        </w:numPr>
      </w:pPr>
      <w:r w:rsidRPr="00105C9C">
        <w:t>Dupa incheierea procesului de evaluare si selectie desfasurat de catre personalul GAL, Comitetul Local de Selectie a Proiectelor va emite Raportul de Selectie Intermediar/Raportul de evaluare in care vor fi inscrise proiectele retrase, neeligibile, eligibile neselectate si eligibile selectate, valoarea acestora, numele solicitantilor, iar pentru proiectele eligibile punctajul obtinut pentru fiecare criteriu de selectie</w:t>
      </w:r>
    </w:p>
    <w:p w14:paraId="48021EA2" w14:textId="77777777" w:rsidR="001462A9" w:rsidRPr="00105C9C" w:rsidRDefault="001462A9" w:rsidP="0012497C">
      <w:pPr>
        <w:pStyle w:val="ListParagraph"/>
        <w:numPr>
          <w:ilvl w:val="0"/>
          <w:numId w:val="37"/>
        </w:numPr>
      </w:pPr>
      <w:r w:rsidRPr="00105C9C">
        <w:t>GAL va instiinta solicitantii asupra rezultatelor procesului de evaluare si selectie prin publicarea pe pagina proprie de web a Raportului de Selectie Intermediar/Raportului de Evaluare si prin afisarea lui la sediul GAL-ului.</w:t>
      </w:r>
    </w:p>
    <w:p w14:paraId="145E09B1" w14:textId="77777777" w:rsidR="001462A9" w:rsidRPr="00105C9C" w:rsidRDefault="001462A9" w:rsidP="0012497C">
      <w:pPr>
        <w:pStyle w:val="ListParagraph"/>
        <w:numPr>
          <w:ilvl w:val="0"/>
          <w:numId w:val="37"/>
        </w:numPr>
      </w:pPr>
      <w:r w:rsidRPr="00105C9C">
        <w:t>Notificarile vor fi transmise de GAL cu confirmare de primire din partea solicitantilor sau vor fi predate personal cu semnatura de primire din partea reprezentantului legal al potentialului beneficiar</w:t>
      </w:r>
    </w:p>
    <w:p w14:paraId="76A697CD" w14:textId="77777777" w:rsidR="006139D0" w:rsidRPr="006139D0" w:rsidRDefault="001462A9" w:rsidP="0012497C">
      <w:pPr>
        <w:pStyle w:val="ListParagraph"/>
        <w:numPr>
          <w:ilvl w:val="0"/>
          <w:numId w:val="37"/>
        </w:numPr>
        <w:rPr>
          <w:rFonts w:cs="Times New Roman"/>
          <w:szCs w:val="24"/>
        </w:rPr>
      </w:pPr>
      <w:r w:rsidRPr="00105C9C">
        <w:t xml:space="preserve">GAL poate exclude din flux etapa de raport intermediar si prioada de primire a contestatiilor si poate sa elaboreze direct Raport de Selectie Final doar in situatia in </w:t>
      </w:r>
      <w:r w:rsidRPr="00105C9C">
        <w:lastRenderedPageBreak/>
        <w:t>care nu exista proiecte neeligibile sau proiecte eligibile si neselectate, deci c</w:t>
      </w:r>
      <w:r w:rsidR="00FE2199">
        <w:t>a</w:t>
      </w:r>
      <w:r w:rsidRPr="00105C9C">
        <w:t>nd valoarea proiectelor totala a proiectelor eligibile este mai mica sau egala cu alocarea financiara a apelului de respectiv , dat fiind faptul ca nu exista conditii care sa conduca la contestarea rezultatului procesului de evaluare si selectie.</w:t>
      </w:r>
    </w:p>
    <w:p w14:paraId="701A7EC4" w14:textId="00CDEF0E" w:rsidR="006139D0" w:rsidRDefault="006139D0" w:rsidP="006139D0">
      <w:pPr>
        <w:rPr>
          <w:rFonts w:cs="Times New Roman"/>
          <w:szCs w:val="24"/>
        </w:rPr>
      </w:pPr>
    </w:p>
    <w:p w14:paraId="7758A6E7" w14:textId="77777777" w:rsidR="00F23B8C" w:rsidRDefault="00F23B8C" w:rsidP="006139D0">
      <w:pPr>
        <w:rPr>
          <w:rFonts w:cs="Times New Roman"/>
          <w:szCs w:val="24"/>
        </w:rPr>
      </w:pPr>
    </w:p>
    <w:p w14:paraId="437E299A" w14:textId="77777777" w:rsidR="001462A9" w:rsidRPr="00105C9C" w:rsidRDefault="001462A9" w:rsidP="0012497C">
      <w:pPr>
        <w:pStyle w:val="Heading2"/>
        <w:numPr>
          <w:ilvl w:val="1"/>
          <w:numId w:val="8"/>
        </w:numPr>
      </w:pPr>
      <w:bookmarkStart w:id="31" w:name="_Toc113358868"/>
      <w:r w:rsidRPr="00105C9C">
        <w:t>Depunerea si solutionarea contestatiilor</w:t>
      </w:r>
      <w:bookmarkEnd w:id="31"/>
      <w:r w:rsidRPr="00105C9C">
        <w:t xml:space="preserve"> </w:t>
      </w:r>
    </w:p>
    <w:p w14:paraId="5A0ED149" w14:textId="77777777" w:rsidR="001462A9" w:rsidRPr="00105C9C" w:rsidRDefault="009E6CB6" w:rsidP="006139D0">
      <w:r w:rsidRPr="009E6CB6">
        <w:rPr>
          <w:rFonts w:cs="Times New Roman"/>
          <w:szCs w:val="24"/>
        </w:rPr>
        <w:t xml:space="preserve">In termen de maxim </w:t>
      </w:r>
      <w:r w:rsidRPr="00E73295">
        <w:rPr>
          <w:rFonts w:eastAsia="Times New Roman" w:cs="Times New Roman"/>
          <w:szCs w:val="24"/>
        </w:rPr>
        <w:t>5  (cinci) zile lucratoare  de la primirea notificării (data luării la cunoștință de către solicitant), la sediul GAL</w:t>
      </w:r>
      <w:r w:rsidRPr="00E73295">
        <w:rPr>
          <w:rFonts w:cs="Times New Roman"/>
          <w:bCs/>
          <w:szCs w:val="24"/>
          <w:lang w:val="de-DE"/>
        </w:rPr>
        <w:t>, dar sa nu depaseasca  10 zile lucratoare de la afisarea pe site a raportului intermediar de selectie</w:t>
      </w:r>
      <w:r w:rsidR="001462A9" w:rsidRPr="00105C9C">
        <w:t xml:space="preserve">, solicitantii care au fost nemultumiti de rezultatul selectie, pot depune contestatii la sediul </w:t>
      </w:r>
      <w:r w:rsidR="005926E3" w:rsidRPr="00D8554A">
        <w:t>GAL DIN STEFAN CEL MARE, SAT STEFAN CEL MA</w:t>
      </w:r>
      <w:r w:rsidR="005926E3">
        <w:t xml:space="preserve">RE, </w:t>
      </w:r>
      <w:r w:rsidR="005926E3" w:rsidRPr="00E46BDA">
        <w:rPr>
          <w:color w:val="000000" w:themeColor="text1"/>
        </w:rPr>
        <w:t xml:space="preserve">strada </w:t>
      </w:r>
      <w:r w:rsidR="00FE2199">
        <w:rPr>
          <w:color w:val="000000" w:themeColor="text1"/>
        </w:rPr>
        <w:t>S</w:t>
      </w:r>
      <w:r w:rsidR="005926E3" w:rsidRPr="00E46BDA">
        <w:rPr>
          <w:color w:val="000000" w:themeColor="text1"/>
        </w:rPr>
        <w:t>colii, nr. 32A, jude</w:t>
      </w:r>
      <w:r w:rsidR="00FE2199">
        <w:rPr>
          <w:color w:val="000000" w:themeColor="text1"/>
        </w:rPr>
        <w:t>t</w:t>
      </w:r>
      <w:r w:rsidR="005926E3" w:rsidRPr="00E46BDA">
        <w:rPr>
          <w:color w:val="000000" w:themeColor="text1"/>
        </w:rPr>
        <w:t>ul C</w:t>
      </w:r>
      <w:r w:rsidR="00FE2199">
        <w:rPr>
          <w:color w:val="000000" w:themeColor="text1"/>
        </w:rPr>
        <w:t>a</w:t>
      </w:r>
      <w:r w:rsidR="005926E3" w:rsidRPr="00E46BDA">
        <w:rPr>
          <w:color w:val="000000" w:themeColor="text1"/>
        </w:rPr>
        <w:t>l</w:t>
      </w:r>
      <w:r w:rsidR="00FE2199">
        <w:rPr>
          <w:color w:val="000000" w:themeColor="text1"/>
        </w:rPr>
        <w:t>a</w:t>
      </w:r>
      <w:r w:rsidR="005926E3" w:rsidRPr="00E46BDA">
        <w:rPr>
          <w:color w:val="000000" w:themeColor="text1"/>
        </w:rPr>
        <w:t>ra</w:t>
      </w:r>
      <w:r w:rsidR="00FE2199">
        <w:rPr>
          <w:color w:val="000000" w:themeColor="text1"/>
        </w:rPr>
        <w:t>s</w:t>
      </w:r>
      <w:r w:rsidR="005926E3" w:rsidRPr="00E46BDA">
        <w:rPr>
          <w:color w:val="000000" w:themeColor="text1"/>
        </w:rPr>
        <w:t>i.</w:t>
      </w:r>
    </w:p>
    <w:p w14:paraId="057FBD48" w14:textId="77777777" w:rsidR="00E73295" w:rsidRDefault="00E73295" w:rsidP="00E73295"/>
    <w:p w14:paraId="108D2BE1" w14:textId="77777777" w:rsidR="001462A9" w:rsidRPr="00E73295" w:rsidRDefault="001462A9" w:rsidP="00E73295">
      <w:r w:rsidRPr="00E73295">
        <w:t>Contestatiile trimise dupa expirarea termenului prevazut vor fi respinse.</w:t>
      </w:r>
    </w:p>
    <w:p w14:paraId="12D91D79" w14:textId="77777777" w:rsidR="001462A9" w:rsidRPr="00E73295" w:rsidRDefault="001462A9" w:rsidP="00E73295">
      <w:r w:rsidRPr="00E73295">
        <w:t>Obiectul contestatiei va fi strict legat de Cererea de finantare depusa de solicitant. In acest sens, se pot contesta motivele pentru declararea neeligibilitatii sau punctajul acordat unuia sau mai multor criterii de selectie.</w:t>
      </w:r>
    </w:p>
    <w:p w14:paraId="2E4C706B" w14:textId="77777777" w:rsidR="009E6CB6" w:rsidRPr="00E73295" w:rsidRDefault="009E6CB6" w:rsidP="00E73295">
      <w:pPr>
        <w:rPr>
          <w:szCs w:val="24"/>
        </w:rPr>
      </w:pPr>
      <w:r w:rsidRPr="00E73295">
        <w:rPr>
          <w:szCs w:val="24"/>
        </w:rPr>
        <w:t>Contestatiile se vor solutiona in maxim 30 zile caledaristice de la depunerea acestora la sediul GAL.</w:t>
      </w:r>
    </w:p>
    <w:p w14:paraId="45817AF5" w14:textId="77777777" w:rsidR="006139D0" w:rsidRDefault="006139D0" w:rsidP="001462A9">
      <w:pPr>
        <w:pStyle w:val="ListParagraph"/>
        <w:spacing w:line="240" w:lineRule="auto"/>
        <w:ind w:left="0"/>
        <w:rPr>
          <w:rFonts w:cs="Times New Roman"/>
          <w:b/>
          <w:i/>
          <w:szCs w:val="24"/>
        </w:rPr>
      </w:pPr>
    </w:p>
    <w:p w14:paraId="1356EACA" w14:textId="77777777" w:rsidR="004263E6" w:rsidRDefault="004263E6" w:rsidP="001462A9">
      <w:pPr>
        <w:pStyle w:val="ListParagraph"/>
        <w:spacing w:line="240" w:lineRule="auto"/>
        <w:ind w:left="0"/>
        <w:rPr>
          <w:rFonts w:cs="Times New Roman"/>
          <w:b/>
          <w:i/>
          <w:szCs w:val="24"/>
        </w:rPr>
      </w:pPr>
    </w:p>
    <w:p w14:paraId="0879FC70" w14:textId="77777777" w:rsidR="001462A9" w:rsidRDefault="001462A9" w:rsidP="0012497C">
      <w:pPr>
        <w:pStyle w:val="Heading2"/>
        <w:numPr>
          <w:ilvl w:val="1"/>
          <w:numId w:val="8"/>
        </w:numPr>
      </w:pPr>
      <w:bookmarkStart w:id="32" w:name="_Toc113358869"/>
      <w:r w:rsidRPr="00105C9C">
        <w:t>Intocmirea Raportului de selectie final a cererilor de finantare</w:t>
      </w:r>
      <w:bookmarkEnd w:id="32"/>
    </w:p>
    <w:p w14:paraId="4AD5F8E1" w14:textId="77777777" w:rsidR="001462A9" w:rsidRPr="00105C9C" w:rsidRDefault="001462A9" w:rsidP="0012497C">
      <w:pPr>
        <w:pStyle w:val="ListParagraph"/>
        <w:numPr>
          <w:ilvl w:val="0"/>
          <w:numId w:val="39"/>
        </w:numPr>
      </w:pPr>
      <w:r w:rsidRPr="00105C9C">
        <w:t>Pentru proiectele care au fost parcurse toate etapele de verificare se intocmeste Raportul de selectie Final care cuprinde in care vor fi inscrise proiectele retrase, neeligibile, eligibile neselectate si eligibile selectate, valoarea acestora, numele solicitantilor, iar pentru proiectele eligibile punctajul obtinut pentru fiecare criteriu de selectie.</w:t>
      </w:r>
    </w:p>
    <w:p w14:paraId="0DB99F51" w14:textId="77777777" w:rsidR="001462A9" w:rsidRPr="00105C9C" w:rsidRDefault="001462A9" w:rsidP="0012497C">
      <w:pPr>
        <w:pStyle w:val="ListParagraph"/>
        <w:numPr>
          <w:ilvl w:val="0"/>
          <w:numId w:val="39"/>
        </w:numPr>
      </w:pPr>
      <w:r w:rsidRPr="00105C9C">
        <w:t>Perioada de elaborare a Raportului de selectie intermediar/final este de maxim 5 zile lucratoare de la data finalizarii activitatilor de evaluare si selectie de catre expertii GAL pentru toate proiectele depuse in cadrul unui apel .</w:t>
      </w:r>
    </w:p>
    <w:p w14:paraId="25219628" w14:textId="77777777" w:rsidR="001462A9" w:rsidRPr="006139D0" w:rsidRDefault="001462A9" w:rsidP="0012497C">
      <w:pPr>
        <w:pStyle w:val="ListParagraph"/>
        <w:numPr>
          <w:ilvl w:val="0"/>
          <w:numId w:val="39"/>
        </w:numPr>
      </w:pPr>
      <w:r w:rsidRPr="00105C9C">
        <w:t>Raportul de selectie finale se publica pe pagina de internet a GAL dupa aprobarea acestora de catre Comitetul de Selectie a Proiectelor si avizarea lui de catre CDRJ .</w:t>
      </w:r>
    </w:p>
    <w:p w14:paraId="148A4B0F" w14:textId="77777777" w:rsidR="001462A9" w:rsidRPr="00105C9C" w:rsidRDefault="006139D0" w:rsidP="0012497C">
      <w:pPr>
        <w:pStyle w:val="ListParagraph"/>
        <w:numPr>
          <w:ilvl w:val="0"/>
          <w:numId w:val="40"/>
        </w:numPr>
      </w:pPr>
      <w:r>
        <w:lastRenderedPageBreak/>
        <w:t>A</w:t>
      </w:r>
      <w:r w:rsidR="001462A9" w:rsidRPr="00105C9C">
        <w:t>portul de solutionare a contestatiilor este de 2 zile lucratoare de l</w:t>
      </w:r>
      <w:r>
        <w:t xml:space="preserve">a data finalizarii contestatiei </w:t>
      </w:r>
      <w:r w:rsidR="001462A9" w:rsidRPr="00105C9C">
        <w:t>si de 7 zile lucratoare de la data depunerii contestatiei.</w:t>
      </w:r>
    </w:p>
    <w:p w14:paraId="186E3FB7" w14:textId="77777777" w:rsidR="001462A9" w:rsidRPr="00105C9C" w:rsidRDefault="001462A9" w:rsidP="0012497C">
      <w:pPr>
        <w:pStyle w:val="ListParagraph"/>
        <w:numPr>
          <w:ilvl w:val="0"/>
          <w:numId w:val="40"/>
        </w:numPr>
      </w:pPr>
      <w:r w:rsidRPr="00105C9C">
        <w:t>Publicarea Raportului Final de Selectie , se va face in maxim o zi lucratoare de la Publicarea Raportului Comisiei de Solutionare a Contestatiilor</w:t>
      </w:r>
    </w:p>
    <w:p w14:paraId="588F0AF9" w14:textId="77777777" w:rsidR="006D2B09" w:rsidRDefault="001462A9" w:rsidP="0012497C">
      <w:pPr>
        <w:pStyle w:val="ListParagraph"/>
        <w:numPr>
          <w:ilvl w:val="0"/>
          <w:numId w:val="40"/>
        </w:numPr>
      </w:pPr>
      <w:r w:rsidRPr="00105C9C">
        <w:t>Publicarea Raportului Comisiei de Soltutionare a Contestatilor se va face  pe site-ul GAL</w:t>
      </w:r>
    </w:p>
    <w:p w14:paraId="0886028B" w14:textId="77777777" w:rsidR="006D2B09" w:rsidRDefault="006D2B09" w:rsidP="006D2B09">
      <w:pPr>
        <w:rPr>
          <w:rFonts w:cs="Times New Roman"/>
          <w:b/>
          <w:bCs/>
          <w:szCs w:val="24"/>
        </w:rPr>
      </w:pPr>
    </w:p>
    <w:p w14:paraId="181C3816" w14:textId="556A2A5E" w:rsidR="006D2B09" w:rsidRDefault="001D5371" w:rsidP="006D2B09">
      <w:pPr>
        <w:rPr>
          <w:rFonts w:cs="Times New Roman"/>
          <w:b/>
          <w:bCs/>
          <w:szCs w:val="24"/>
        </w:rPr>
      </w:pPr>
      <w:r>
        <w:rPr>
          <w:rFonts w:cs="Times New Roman"/>
          <w:noProof/>
          <w:szCs w:val="24"/>
          <w:lang w:val="en-US"/>
        </w:rPr>
        <mc:AlternateContent>
          <mc:Choice Requires="wps">
            <w:drawing>
              <wp:anchor distT="0" distB="0" distL="114300" distR="114300" simplePos="0" relativeHeight="251663360" behindDoc="0" locked="0" layoutInCell="1" allowOverlap="1" wp14:anchorId="64E83A3A" wp14:editId="3C0EBA5B">
                <wp:simplePos x="0" y="0"/>
                <wp:positionH relativeFrom="margin">
                  <wp:posOffset>0</wp:posOffset>
                </wp:positionH>
                <wp:positionV relativeFrom="paragraph">
                  <wp:posOffset>-635</wp:posOffset>
                </wp:positionV>
                <wp:extent cx="5745480" cy="1424940"/>
                <wp:effectExtent l="0" t="0" r="26670" b="22860"/>
                <wp:wrapNone/>
                <wp:docPr id="13" name="Rounded Rectangle 2"/>
                <wp:cNvGraphicFramePr/>
                <a:graphic xmlns:a="http://schemas.openxmlformats.org/drawingml/2006/main">
                  <a:graphicData uri="http://schemas.microsoft.com/office/word/2010/wordprocessingShape">
                    <wps:wsp>
                      <wps:cNvSpPr/>
                      <wps:spPr>
                        <a:xfrm>
                          <a:off x="0" y="0"/>
                          <a:ext cx="5745480" cy="142494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396437" w14:textId="573552F3" w:rsidR="001D5371" w:rsidRDefault="001D5371" w:rsidP="001D5371">
                            <w:pPr>
                              <w:jc w:val="center"/>
                              <w:rPr>
                                <w:rFonts w:cs="Times New Roman"/>
                                <w:color w:val="000000" w:themeColor="text1"/>
                                <w:szCs w:val="24"/>
                              </w:rPr>
                            </w:pPr>
                            <w:r>
                              <w:rPr>
                                <w:rFonts w:cs="Times New Roman"/>
                                <w:color w:val="000000" w:themeColor="text1"/>
                                <w:szCs w:val="24"/>
                              </w:rPr>
                              <w:t xml:space="preserve">De asemenea, trebuie să aveți în vedere includederea în documentația de accesare a măsurilor din SDL care urmează a fi lansate, a termenului maxim de finalizare a proiectelor – </w:t>
                            </w:r>
                            <w:r w:rsidRPr="00BA4B35">
                              <w:rPr>
                                <w:rFonts w:cs="Times New Roman"/>
                                <w:b/>
                                <w:bCs/>
                                <w:color w:val="000000" w:themeColor="text1"/>
                                <w:szCs w:val="24"/>
                              </w:rPr>
                              <w:t>31.12.2025</w:t>
                            </w:r>
                            <w:r w:rsidR="00BA6A54">
                              <w:rPr>
                                <w:rFonts w:cs="Times New Roman"/>
                                <w:color w:val="000000" w:themeColor="text1"/>
                                <w:szCs w:val="24"/>
                              </w:rPr>
                              <w:t>.</w:t>
                            </w:r>
                          </w:p>
                          <w:p w14:paraId="59C69002" w14:textId="77777777" w:rsidR="001D5371" w:rsidRDefault="001D5371" w:rsidP="001D5371">
                            <w:pPr>
                              <w:jc w:val="center"/>
                              <w:rPr>
                                <w:rFonts w:cs="Times New Roman"/>
                                <w:color w:val="000000" w:themeColor="text1"/>
                                <w:szCs w:val="24"/>
                              </w:rPr>
                            </w:pPr>
                          </w:p>
                          <w:p w14:paraId="318F8A7F" w14:textId="77777777" w:rsidR="001D5371" w:rsidRDefault="001D5371" w:rsidP="001D5371">
                            <w:pPr>
                              <w:jc w:val="center"/>
                              <w:rPr>
                                <w:rFonts w:cs="Times New Roman"/>
                                <w:color w:val="000000" w:themeColor="text1"/>
                                <w:szCs w:val="24"/>
                              </w:rPr>
                            </w:pPr>
                          </w:p>
                          <w:p w14:paraId="6AC107F2" w14:textId="77777777" w:rsidR="001D5371" w:rsidRDefault="001D5371" w:rsidP="001D5371">
                            <w:pPr>
                              <w:jc w:val="center"/>
                              <w:rPr>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4E83A3A" id="Rounded Rectangle 2" o:spid="_x0000_s1032" style="position:absolute;left:0;text-align:left;margin-left:0;margin-top:-.05pt;width:452.4pt;height:112.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" fillcolor="#deeaf6 [660]" strokecolor="#1f4d78 [1604]" strokeweight="1.25pt">
                <v:textbox>
                  <w:txbxContent>
                    <w:p w14:paraId="69396437" w14:textId="573552F3" w:rsidR="001D5371" w:rsidRDefault="001D5371" w:rsidP="001D5371">
                      <w:pPr>
                        <w:jc w:val="center"/>
                        <w:rPr>
                          <w:rFonts w:cs="Times New Roman"/>
                          <w:color w:val="000000" w:themeColor="text1"/>
                          <w:szCs w:val="24"/>
                        </w:rPr>
                      </w:pPr>
                      <w:r>
                        <w:rPr>
                          <w:rFonts w:cs="Times New Roman"/>
                          <w:color w:val="000000" w:themeColor="text1"/>
                          <w:szCs w:val="24"/>
                        </w:rPr>
                        <w:t xml:space="preserve">De asemenea, trebuie să aveți în vedere includederea în documentația de accesare a măsurilor din SDL care urmează a fi lansate, a termenului maxim de finalizare a proiectelor – </w:t>
                      </w:r>
                      <w:r w:rsidRPr="00BA4B35">
                        <w:rPr>
                          <w:rFonts w:cs="Times New Roman"/>
                          <w:b/>
                          <w:bCs/>
                          <w:color w:val="000000" w:themeColor="text1"/>
                          <w:szCs w:val="24"/>
                        </w:rPr>
                        <w:t>31.12.2025</w:t>
                      </w:r>
                      <w:r w:rsidR="00BA6A54">
                        <w:rPr>
                          <w:rFonts w:cs="Times New Roman"/>
                          <w:color w:val="000000" w:themeColor="text1"/>
                          <w:szCs w:val="24"/>
                        </w:rPr>
                        <w:t>.</w:t>
                      </w:r>
                    </w:p>
                    <w:p w14:paraId="59C69002" w14:textId="77777777" w:rsidR="001D5371" w:rsidRDefault="001D5371" w:rsidP="001D5371">
                      <w:pPr>
                        <w:jc w:val="center"/>
                        <w:rPr>
                          <w:rFonts w:cs="Times New Roman"/>
                          <w:color w:val="000000" w:themeColor="text1"/>
                          <w:szCs w:val="24"/>
                        </w:rPr>
                      </w:pPr>
                    </w:p>
                    <w:p w14:paraId="318F8A7F" w14:textId="77777777" w:rsidR="001D5371" w:rsidRDefault="001D5371" w:rsidP="001D5371">
                      <w:pPr>
                        <w:jc w:val="center"/>
                        <w:rPr>
                          <w:rFonts w:cs="Times New Roman"/>
                          <w:color w:val="000000" w:themeColor="text1"/>
                          <w:szCs w:val="24"/>
                        </w:rPr>
                      </w:pPr>
                    </w:p>
                    <w:p w14:paraId="6AC107F2" w14:textId="77777777" w:rsidR="001D5371" w:rsidRDefault="001D5371" w:rsidP="001D5371">
                      <w:pPr>
                        <w:jc w:val="center"/>
                        <w:rPr>
                          <w:b/>
                          <w:bCs/>
                          <w:color w:val="000000" w:themeColor="text1"/>
                        </w:rPr>
                      </w:pPr>
                    </w:p>
                  </w:txbxContent>
                </v:textbox>
                <w10:wrap anchorx="margin"/>
              </v:roundrect>
            </w:pict>
          </mc:Fallback>
        </mc:AlternateContent>
      </w:r>
    </w:p>
    <w:p w14:paraId="0DA06732" w14:textId="77777777" w:rsidR="0096674E" w:rsidRDefault="0096674E" w:rsidP="006D2B09">
      <w:pPr>
        <w:rPr>
          <w:rFonts w:cs="Times New Roman"/>
          <w:b/>
          <w:bCs/>
          <w:szCs w:val="24"/>
        </w:rPr>
      </w:pPr>
    </w:p>
    <w:p w14:paraId="5DA3B122" w14:textId="77777777" w:rsidR="0096674E" w:rsidRDefault="0096674E" w:rsidP="006D2B09">
      <w:pPr>
        <w:rPr>
          <w:rFonts w:cs="Times New Roman"/>
          <w:b/>
          <w:bCs/>
          <w:szCs w:val="24"/>
        </w:rPr>
      </w:pPr>
    </w:p>
    <w:p w14:paraId="6BCF3DE1" w14:textId="77777777" w:rsidR="0096674E" w:rsidRDefault="0096674E" w:rsidP="006D2B09">
      <w:pPr>
        <w:rPr>
          <w:rFonts w:cs="Times New Roman"/>
          <w:b/>
          <w:bCs/>
          <w:szCs w:val="24"/>
        </w:rPr>
      </w:pPr>
    </w:p>
    <w:p w14:paraId="0885BEB4" w14:textId="77777777" w:rsidR="0096674E" w:rsidRDefault="0096674E" w:rsidP="006D2B09">
      <w:pPr>
        <w:rPr>
          <w:rFonts w:cs="Times New Roman"/>
          <w:b/>
          <w:bCs/>
          <w:szCs w:val="24"/>
        </w:rPr>
      </w:pPr>
    </w:p>
    <w:p w14:paraId="0DF1AA7A" w14:textId="77777777" w:rsidR="0096674E" w:rsidRDefault="0096674E" w:rsidP="006D2B09">
      <w:pPr>
        <w:rPr>
          <w:rFonts w:cs="Times New Roman"/>
          <w:b/>
          <w:bCs/>
          <w:szCs w:val="24"/>
        </w:rPr>
      </w:pPr>
    </w:p>
    <w:p w14:paraId="533A133A" w14:textId="77777777" w:rsidR="0000677C" w:rsidRPr="006D2B09" w:rsidRDefault="0000677C" w:rsidP="0012497C">
      <w:pPr>
        <w:pStyle w:val="Heading1"/>
        <w:numPr>
          <w:ilvl w:val="0"/>
          <w:numId w:val="8"/>
        </w:numPr>
        <w:rPr>
          <w:rFonts w:cstheme="minorBidi"/>
          <w:szCs w:val="22"/>
        </w:rPr>
      </w:pPr>
      <w:bookmarkStart w:id="33" w:name="_Toc113358870"/>
      <w:r w:rsidRPr="006D2B09">
        <w:t>VA</w:t>
      </w:r>
      <w:r w:rsidR="00EF10A4" w:rsidRPr="006D2B09">
        <w:t>LO</w:t>
      </w:r>
      <w:r w:rsidR="005677CF" w:rsidRPr="006D2B09">
        <w:t>AREA SPRIJINULUI NERAMBUSABIL</w:t>
      </w:r>
      <w:bookmarkEnd w:id="33"/>
    </w:p>
    <w:p w14:paraId="76006E9C" w14:textId="77777777" w:rsidR="000B02C6" w:rsidRPr="00105C9C" w:rsidRDefault="000B02C6" w:rsidP="0000677C">
      <w:pPr>
        <w:tabs>
          <w:tab w:val="left" w:pos="6030"/>
        </w:tabs>
        <w:autoSpaceDE w:val="0"/>
        <w:autoSpaceDN w:val="0"/>
        <w:adjustRightInd w:val="0"/>
        <w:spacing w:line="240" w:lineRule="auto"/>
        <w:rPr>
          <w:rFonts w:cs="Times New Roman"/>
          <w:b/>
          <w:bCs/>
          <w:szCs w:val="24"/>
        </w:rPr>
      </w:pPr>
    </w:p>
    <w:p w14:paraId="09A04F03" w14:textId="77777777" w:rsidR="00585084" w:rsidRDefault="00BB5413" w:rsidP="000750E5">
      <w:r w:rsidRPr="00105C9C">
        <w:t>Valoarea maxim</w:t>
      </w:r>
      <w:r w:rsidR="00FE2199">
        <w:t>a</w:t>
      </w:r>
      <w:r w:rsidRPr="00105C9C">
        <w:t xml:space="preserve"> nerambursabil</w:t>
      </w:r>
      <w:r w:rsidR="00FE2199">
        <w:t>a</w:t>
      </w:r>
      <w:r w:rsidR="00585084" w:rsidRPr="00105C9C">
        <w:t xml:space="preserve"> a unui proiect este de 180.000 euro</w:t>
      </w:r>
    </w:p>
    <w:p w14:paraId="6603CEC6" w14:textId="77777777" w:rsidR="005926E3" w:rsidRDefault="005926E3" w:rsidP="00105C9C">
      <w:pPr>
        <w:autoSpaceDE w:val="0"/>
        <w:autoSpaceDN w:val="0"/>
        <w:adjustRightInd w:val="0"/>
        <w:spacing w:line="240" w:lineRule="auto"/>
        <w:rPr>
          <w:rFonts w:cs="Times New Roman"/>
          <w:bCs/>
          <w:szCs w:val="24"/>
        </w:rPr>
      </w:pPr>
    </w:p>
    <w:p w14:paraId="3B2073F9" w14:textId="77777777" w:rsidR="005926E3" w:rsidRDefault="005926E3" w:rsidP="00105C9C">
      <w:pPr>
        <w:autoSpaceDE w:val="0"/>
        <w:autoSpaceDN w:val="0"/>
        <w:adjustRightInd w:val="0"/>
        <w:spacing w:line="240" w:lineRule="auto"/>
        <w:rPr>
          <w:rFonts w:cs="Times New Roman"/>
          <w:bCs/>
          <w:szCs w:val="24"/>
        </w:rPr>
      </w:pPr>
    </w:p>
    <w:p w14:paraId="670DDC77" w14:textId="77777777" w:rsidR="002227F4" w:rsidRDefault="00886C60" w:rsidP="000540F5">
      <w:pPr>
        <w:pStyle w:val="Heading1"/>
        <w:numPr>
          <w:ilvl w:val="0"/>
          <w:numId w:val="8"/>
        </w:numPr>
        <w:jc w:val="left"/>
      </w:pPr>
      <w:bookmarkStart w:id="34" w:name="_Toc113358871"/>
      <w:r w:rsidRPr="00105C9C">
        <w:t xml:space="preserve">COMPLETAREA, </w:t>
      </w:r>
      <w:r w:rsidR="00757888" w:rsidRPr="00105C9C">
        <w:t xml:space="preserve">DEPUNEREA </w:t>
      </w:r>
      <w:r w:rsidRPr="00105C9C">
        <w:t>SI VERIFICAREA DOSARULUI CERERII DE FINAN</w:t>
      </w:r>
      <w:r w:rsidR="00FE2199">
        <w:t>T</w:t>
      </w:r>
      <w:r w:rsidRPr="00105C9C">
        <w:t>ARE</w:t>
      </w:r>
      <w:bookmarkEnd w:id="34"/>
    </w:p>
    <w:p w14:paraId="19CFA63D" w14:textId="77777777" w:rsidR="000750E5" w:rsidRPr="00105C9C" w:rsidRDefault="000750E5" w:rsidP="009201B1">
      <w:pPr>
        <w:rPr>
          <w:rFonts w:cs="Times New Roman"/>
          <w:b/>
          <w:szCs w:val="24"/>
        </w:rPr>
      </w:pPr>
    </w:p>
    <w:p w14:paraId="4E291FF1" w14:textId="77777777" w:rsidR="000750E5" w:rsidRDefault="002227F4" w:rsidP="002227F4">
      <w:r w:rsidRPr="000750E5">
        <w:t>Dosarul Cererii de Fina</w:t>
      </w:r>
      <w:r w:rsidR="00FF574D" w:rsidRPr="000750E5">
        <w:t>n</w:t>
      </w:r>
      <w:r w:rsidR="00FE2199" w:rsidRPr="000750E5">
        <w:t>t</w:t>
      </w:r>
      <w:r w:rsidR="00FF574D" w:rsidRPr="000750E5">
        <w:t>are con</w:t>
      </w:r>
      <w:r w:rsidR="00FE2199" w:rsidRPr="000750E5">
        <w:t>t</w:t>
      </w:r>
      <w:r w:rsidR="00FF574D" w:rsidRPr="000750E5">
        <w:t>ine Cererea de Finan</w:t>
      </w:r>
      <w:r w:rsidR="00FE2199" w:rsidRPr="000750E5">
        <w:t>t</w:t>
      </w:r>
      <w:r w:rsidR="00FF574D" w:rsidRPr="000750E5">
        <w:t xml:space="preserve">are </w:t>
      </w:r>
      <w:r w:rsidR="00FE2199" w:rsidRPr="000750E5">
        <w:t>i</w:t>
      </w:r>
      <w:r w:rsidR="009A2CF0" w:rsidRPr="000750E5">
        <w:t>nso</w:t>
      </w:r>
      <w:r w:rsidR="00FE2199" w:rsidRPr="000750E5">
        <w:t>t</w:t>
      </w:r>
      <w:r w:rsidR="009A2CF0" w:rsidRPr="000750E5">
        <w:t>it</w:t>
      </w:r>
      <w:r w:rsidR="00FE2199" w:rsidRPr="000750E5">
        <w:t>a</w:t>
      </w:r>
      <w:r w:rsidRPr="000750E5">
        <w:t xml:space="preserve"> de anexele </w:t>
      </w:r>
      <w:r w:rsidR="009A2CF0" w:rsidRPr="000750E5">
        <w:t xml:space="preserve">tehnice </w:t>
      </w:r>
      <w:r w:rsidR="00FE2199" w:rsidRPr="000750E5">
        <w:t>s</w:t>
      </w:r>
      <w:r w:rsidRPr="000750E5">
        <w:t>i administrative conform listei do</w:t>
      </w:r>
      <w:r w:rsidR="00DC50D1" w:rsidRPr="000750E5">
        <w:t xml:space="preserve">cumentelor, care vor fi depuse </w:t>
      </w:r>
      <w:r w:rsidR="00FE2199" w:rsidRPr="000750E5">
        <w:t>i</w:t>
      </w:r>
      <w:r w:rsidRPr="000750E5">
        <w:t>n format fizic la sediul GAL.</w:t>
      </w:r>
      <w:r w:rsidR="000750E5">
        <w:t xml:space="preserve"> </w:t>
      </w:r>
      <w:r w:rsidRPr="000750E5">
        <w:t>Formularul standard al Cererii de Fin</w:t>
      </w:r>
      <w:r w:rsidR="00DC50D1" w:rsidRPr="000750E5">
        <w:t>an</w:t>
      </w:r>
      <w:r w:rsidR="00FE2199" w:rsidRPr="000750E5">
        <w:t>t</w:t>
      </w:r>
      <w:r w:rsidR="00DC50D1" w:rsidRPr="000750E5">
        <w:t xml:space="preserve">are este prezent </w:t>
      </w:r>
      <w:r w:rsidR="00FE2199" w:rsidRPr="000750E5">
        <w:t>i</w:t>
      </w:r>
      <w:r w:rsidR="00DC50D1" w:rsidRPr="000750E5">
        <w:t xml:space="preserve">n Anexa 1 la prezentul Ghid </w:t>
      </w:r>
      <w:r w:rsidR="00FE2199" w:rsidRPr="000750E5">
        <w:t>s</w:t>
      </w:r>
      <w:r w:rsidR="00DC50D1" w:rsidRPr="000750E5">
        <w:t xml:space="preserve">i este disponibil, </w:t>
      </w:r>
      <w:r w:rsidR="00FE2199" w:rsidRPr="000750E5">
        <w:t>i</w:t>
      </w:r>
      <w:r w:rsidRPr="000750E5">
        <w:t xml:space="preserve">n format electronic pe adresa de internet </w:t>
      </w:r>
      <w:hyperlink r:id="rId12" w:history="1">
        <w:r w:rsidRPr="000750E5">
          <w:t>www.baraganse.ro</w:t>
        </w:r>
      </w:hyperlink>
    </w:p>
    <w:p w14:paraId="1ABB39B8" w14:textId="77777777" w:rsidR="009220C1" w:rsidRDefault="009220C1" w:rsidP="002227F4">
      <w:pPr>
        <w:rPr>
          <w:rFonts w:cs="Times New Roman"/>
          <w:color w:val="000000" w:themeColor="text1"/>
          <w:szCs w:val="24"/>
        </w:rPr>
      </w:pPr>
    </w:p>
    <w:p w14:paraId="1BA2012B" w14:textId="77777777" w:rsidR="002227F4" w:rsidRPr="000750E5" w:rsidRDefault="002227F4" w:rsidP="002227F4">
      <w:r w:rsidRPr="00105C9C">
        <w:rPr>
          <w:rFonts w:cs="Times New Roman"/>
          <w:color w:val="000000" w:themeColor="text1"/>
          <w:szCs w:val="24"/>
        </w:rPr>
        <w:lastRenderedPageBreak/>
        <w:t>Este obligatorie co</w:t>
      </w:r>
      <w:r w:rsidR="00DC50D1" w:rsidRPr="00105C9C">
        <w:rPr>
          <w:rFonts w:cs="Times New Roman"/>
          <w:color w:val="000000" w:themeColor="text1"/>
          <w:szCs w:val="24"/>
        </w:rPr>
        <w:t xml:space="preserve">mpletarea anexelor „indicatori </w:t>
      </w:r>
      <w:r w:rsidR="00FE2199">
        <w:rPr>
          <w:rFonts w:cs="Times New Roman"/>
          <w:color w:val="000000" w:themeColor="text1"/>
          <w:szCs w:val="24"/>
        </w:rPr>
        <w:t>s</w:t>
      </w:r>
      <w:r w:rsidR="00DC50D1" w:rsidRPr="00105C9C">
        <w:rPr>
          <w:rFonts w:cs="Times New Roman"/>
          <w:color w:val="000000" w:themeColor="text1"/>
          <w:szCs w:val="24"/>
        </w:rPr>
        <w:t xml:space="preserve">i monitorizare” </w:t>
      </w:r>
      <w:r w:rsidR="00FE2199">
        <w:rPr>
          <w:rFonts w:cs="Times New Roman"/>
          <w:color w:val="000000" w:themeColor="text1"/>
          <w:szCs w:val="24"/>
        </w:rPr>
        <w:t>s</w:t>
      </w:r>
      <w:r w:rsidR="00DC50D1" w:rsidRPr="00105C9C">
        <w:rPr>
          <w:rFonts w:cs="Times New Roman"/>
          <w:color w:val="000000" w:themeColor="text1"/>
          <w:szCs w:val="24"/>
        </w:rPr>
        <w:t>i „factori de risc” – p</w:t>
      </w:r>
      <w:r w:rsidR="00FE2199">
        <w:rPr>
          <w:rFonts w:cs="Times New Roman"/>
          <w:color w:val="000000" w:themeColor="text1"/>
          <w:szCs w:val="24"/>
        </w:rPr>
        <w:t>a</w:t>
      </w:r>
      <w:r w:rsidR="00DC50D1" w:rsidRPr="00105C9C">
        <w:rPr>
          <w:rFonts w:cs="Times New Roman"/>
          <w:color w:val="000000" w:themeColor="text1"/>
          <w:szCs w:val="24"/>
        </w:rPr>
        <w:t>r</w:t>
      </w:r>
      <w:r w:rsidR="00FE2199">
        <w:rPr>
          <w:rFonts w:cs="Times New Roman"/>
          <w:color w:val="000000" w:themeColor="text1"/>
          <w:szCs w:val="24"/>
        </w:rPr>
        <w:t>t</w:t>
      </w:r>
      <w:r w:rsidRPr="00105C9C">
        <w:rPr>
          <w:rFonts w:cs="Times New Roman"/>
          <w:color w:val="000000" w:themeColor="text1"/>
          <w:szCs w:val="24"/>
        </w:rPr>
        <w:t>i integrate din Cererea de Fina</w:t>
      </w:r>
      <w:r w:rsidR="00DC50D1" w:rsidRPr="00105C9C">
        <w:rPr>
          <w:rFonts w:cs="Times New Roman"/>
          <w:color w:val="000000" w:themeColor="text1"/>
          <w:szCs w:val="24"/>
        </w:rPr>
        <w:t>n</w:t>
      </w:r>
      <w:r w:rsidR="00FE2199">
        <w:rPr>
          <w:rFonts w:cs="Times New Roman"/>
          <w:color w:val="000000" w:themeColor="text1"/>
          <w:szCs w:val="24"/>
        </w:rPr>
        <w:t>t</w:t>
      </w:r>
      <w:r w:rsidRPr="00105C9C">
        <w:rPr>
          <w:rFonts w:cs="Times New Roman"/>
          <w:color w:val="000000" w:themeColor="text1"/>
          <w:szCs w:val="24"/>
        </w:rPr>
        <w:t>are, cu res</w:t>
      </w:r>
      <w:r w:rsidR="00DC50D1" w:rsidRPr="00105C9C">
        <w:rPr>
          <w:rFonts w:cs="Times New Roman"/>
          <w:color w:val="000000" w:themeColor="text1"/>
          <w:szCs w:val="24"/>
        </w:rPr>
        <w:t xml:space="preserve">pectarea formularului standard </w:t>
      </w:r>
      <w:r w:rsidR="00FE2199">
        <w:rPr>
          <w:rFonts w:cs="Times New Roman"/>
          <w:color w:val="000000" w:themeColor="text1"/>
          <w:szCs w:val="24"/>
        </w:rPr>
        <w:t>s</w:t>
      </w:r>
      <w:r w:rsidR="00DC50D1" w:rsidRPr="00105C9C">
        <w:rPr>
          <w:rFonts w:cs="Times New Roman"/>
          <w:color w:val="000000" w:themeColor="text1"/>
          <w:szCs w:val="24"/>
        </w:rPr>
        <w:t>i a con</w:t>
      </w:r>
      <w:r w:rsidR="00FE2199">
        <w:rPr>
          <w:rFonts w:cs="Times New Roman"/>
          <w:color w:val="000000" w:themeColor="text1"/>
          <w:szCs w:val="24"/>
        </w:rPr>
        <w:t>t</w:t>
      </w:r>
      <w:r w:rsidRPr="00105C9C">
        <w:rPr>
          <w:rFonts w:cs="Times New Roman"/>
          <w:color w:val="000000" w:themeColor="text1"/>
          <w:szCs w:val="24"/>
        </w:rPr>
        <w:t>inutului acestora. Se co</w:t>
      </w:r>
      <w:r w:rsidR="00DC50D1" w:rsidRPr="00105C9C">
        <w:rPr>
          <w:rFonts w:cs="Times New Roman"/>
          <w:color w:val="000000" w:themeColor="text1"/>
          <w:szCs w:val="24"/>
        </w:rPr>
        <w:t>mpleteaz</w:t>
      </w:r>
      <w:r w:rsidR="00FE2199">
        <w:rPr>
          <w:rFonts w:cs="Times New Roman"/>
          <w:color w:val="000000" w:themeColor="text1"/>
          <w:szCs w:val="24"/>
        </w:rPr>
        <w:t>a</w:t>
      </w:r>
      <w:r w:rsidR="00DC50D1" w:rsidRPr="00105C9C">
        <w:rPr>
          <w:rFonts w:cs="Times New Roman"/>
          <w:color w:val="000000" w:themeColor="text1"/>
          <w:szCs w:val="24"/>
        </w:rPr>
        <w:t xml:space="preserve"> doar informa</w:t>
      </w:r>
      <w:r w:rsidR="00FE2199">
        <w:rPr>
          <w:rFonts w:cs="Times New Roman"/>
          <w:color w:val="000000" w:themeColor="text1"/>
          <w:szCs w:val="24"/>
        </w:rPr>
        <w:t>t</w:t>
      </w:r>
      <w:r w:rsidRPr="00105C9C">
        <w:rPr>
          <w:rFonts w:cs="Times New Roman"/>
          <w:color w:val="000000" w:themeColor="text1"/>
          <w:szCs w:val="24"/>
        </w:rPr>
        <w:t>iile solicitate!</w:t>
      </w:r>
    </w:p>
    <w:p w14:paraId="31138060" w14:textId="77777777" w:rsidR="009220C1" w:rsidRDefault="009220C1" w:rsidP="002227F4">
      <w:pPr>
        <w:rPr>
          <w:rFonts w:cs="Times New Roman"/>
          <w:b/>
          <w:color w:val="000000" w:themeColor="text1"/>
          <w:szCs w:val="24"/>
        </w:rPr>
      </w:pPr>
    </w:p>
    <w:p w14:paraId="5430ADBA" w14:textId="77777777" w:rsidR="002227F4" w:rsidRPr="00105C9C" w:rsidRDefault="002227F4" w:rsidP="0012497C">
      <w:pPr>
        <w:pStyle w:val="Heading2"/>
        <w:numPr>
          <w:ilvl w:val="1"/>
          <w:numId w:val="8"/>
        </w:numPr>
      </w:pPr>
      <w:bookmarkStart w:id="35" w:name="_Toc113358872"/>
      <w:r w:rsidRPr="00105C9C">
        <w:t>Completarea</w:t>
      </w:r>
      <w:r w:rsidR="00F965F8" w:rsidRPr="00105C9C">
        <w:t xml:space="preserve"> Dosarului</w:t>
      </w:r>
      <w:r w:rsidR="00DC50D1" w:rsidRPr="00105C9C">
        <w:t xml:space="preserve"> Cererii de Finan</w:t>
      </w:r>
      <w:r w:rsidR="00FE2199">
        <w:t>t</w:t>
      </w:r>
      <w:r w:rsidRPr="00105C9C">
        <w:t>are</w:t>
      </w:r>
      <w:bookmarkEnd w:id="35"/>
    </w:p>
    <w:p w14:paraId="6A85A404" w14:textId="77777777" w:rsidR="002227F4" w:rsidRPr="00105C9C" w:rsidRDefault="00DC50D1" w:rsidP="009220C1">
      <w:r w:rsidRPr="00105C9C">
        <w:t>Completarea Cererii de Finan</w:t>
      </w:r>
      <w:r w:rsidR="00FE2199">
        <w:t>t</w:t>
      </w:r>
      <w:r w:rsidR="002227F4" w:rsidRPr="00105C9C">
        <w:t>are, inclusiv a anexelor, se va face conform modelului standard. Modificarea modelului standard</w:t>
      </w:r>
      <w:r w:rsidRPr="00105C9C">
        <w:t xml:space="preserve"> (eliminarea, renumerotarea sec</w:t>
      </w:r>
      <w:r w:rsidR="00FE2199">
        <w:t>t</w:t>
      </w:r>
      <w:r w:rsidR="002227F4" w:rsidRPr="00105C9C">
        <w:t>iunilor, a</w:t>
      </w:r>
      <w:r w:rsidRPr="00105C9C">
        <w:t xml:space="preserve">nexarea documentelor suport </w:t>
      </w:r>
      <w:r w:rsidR="00FE2199">
        <w:t>i</w:t>
      </w:r>
      <w:r w:rsidRPr="00105C9C">
        <w:t>n alt</w:t>
      </w:r>
      <w:r w:rsidR="00FE2199">
        <w:t>a</w:t>
      </w:r>
      <w:r w:rsidRPr="00105C9C">
        <w:t xml:space="preserve"> ordine dec</w:t>
      </w:r>
      <w:r w:rsidR="00FE2199">
        <w:t>a</w:t>
      </w:r>
      <w:r w:rsidRPr="00105C9C">
        <w:t>t cea specific</w:t>
      </w:r>
      <w:r w:rsidR="00FE2199">
        <w:t>a</w:t>
      </w:r>
      <w:r w:rsidR="002227F4" w:rsidRPr="00105C9C">
        <w:t xml:space="preserve"> etc.) poate conduce la resping</w:t>
      </w:r>
      <w:r w:rsidRPr="00105C9C">
        <w:t>erea Dosarului Cererii de Finan</w:t>
      </w:r>
      <w:r w:rsidR="00FE2199">
        <w:t>t</w:t>
      </w:r>
      <w:r w:rsidRPr="00105C9C">
        <w:t>are pe motiv de neconformitate administrativ</w:t>
      </w:r>
      <w:r w:rsidR="00FE2199">
        <w:t>a</w:t>
      </w:r>
      <w:r w:rsidR="002227F4" w:rsidRPr="00105C9C">
        <w:t>.</w:t>
      </w:r>
    </w:p>
    <w:p w14:paraId="23F2196D" w14:textId="77777777" w:rsidR="009220C1" w:rsidRDefault="009220C1" w:rsidP="009220C1"/>
    <w:p w14:paraId="19C63AA0" w14:textId="77777777" w:rsidR="002227F4" w:rsidRPr="00105C9C" w:rsidRDefault="00DC50D1" w:rsidP="009220C1">
      <w:r w:rsidRPr="00105C9C">
        <w:t>Cererea de Finan</w:t>
      </w:r>
      <w:r w:rsidR="00FE2199">
        <w:t>t</w:t>
      </w:r>
      <w:r w:rsidRPr="00105C9C">
        <w:t>are trebuie redactat</w:t>
      </w:r>
      <w:r w:rsidR="00FE2199">
        <w:t>a</w:t>
      </w:r>
      <w:r w:rsidRPr="00105C9C">
        <w:t xml:space="preserve"> pe calculator, </w:t>
      </w:r>
      <w:r w:rsidR="00FE2199">
        <w:t>i</w:t>
      </w:r>
      <w:r w:rsidRPr="00105C9C">
        <w:t>n limba rom</w:t>
      </w:r>
      <w:r w:rsidR="00FE2199">
        <w:t>a</w:t>
      </w:r>
      <w:r w:rsidR="002227F4" w:rsidRPr="00105C9C">
        <w:t>n</w:t>
      </w:r>
      <w:r w:rsidR="00FE2199">
        <w:t>a</w:t>
      </w:r>
      <w:r w:rsidR="002227F4" w:rsidRPr="00105C9C">
        <w:t>.</w:t>
      </w:r>
    </w:p>
    <w:p w14:paraId="64C3BF4D" w14:textId="77777777" w:rsidR="002227F4" w:rsidRPr="00105C9C" w:rsidRDefault="002227F4" w:rsidP="009220C1">
      <w:r w:rsidRPr="00105C9C">
        <w:t>Cererea de F</w:t>
      </w:r>
      <w:r w:rsidR="00DC50D1" w:rsidRPr="00105C9C">
        <w:t>inan</w:t>
      </w:r>
      <w:r w:rsidR="00FE2199">
        <w:t>t</w:t>
      </w:r>
      <w:r w:rsidR="00DC50D1" w:rsidRPr="00105C9C">
        <w:t>are trebuie completat</w:t>
      </w:r>
      <w:r w:rsidR="00FE2199">
        <w:t>a</w:t>
      </w:r>
      <w:r w:rsidR="00DC50D1" w:rsidRPr="00105C9C">
        <w:t xml:space="preserve"> </w:t>
      </w:r>
      <w:r w:rsidR="00FE2199">
        <w:t>i</w:t>
      </w:r>
      <w:r w:rsidR="00DC50D1" w:rsidRPr="00105C9C">
        <w:t xml:space="preserve">ntr-un mod clar </w:t>
      </w:r>
      <w:r w:rsidR="00FE2199">
        <w:t>s</w:t>
      </w:r>
      <w:r w:rsidR="00DC50D1" w:rsidRPr="00105C9C">
        <w:t xml:space="preserve">i coerent pentru a </w:t>
      </w:r>
      <w:r w:rsidR="00FE2199">
        <w:t>i</w:t>
      </w:r>
      <w:r w:rsidRPr="00105C9C">
        <w:t>nlesni procesul de evaluare a acesteia.</w:t>
      </w:r>
    </w:p>
    <w:p w14:paraId="448EC922" w14:textId="77777777" w:rsidR="002227F4" w:rsidRPr="00105C9C" w:rsidRDefault="00FE2199" w:rsidP="009220C1">
      <w:r>
        <w:t>I</w:t>
      </w:r>
      <w:r w:rsidR="002227F4" w:rsidRPr="00105C9C">
        <w:t>n acest sens se vor furni</w:t>
      </w:r>
      <w:r w:rsidR="00DC50D1" w:rsidRPr="00105C9C">
        <w:t xml:space="preserve">za numai informatiile necesare </w:t>
      </w:r>
      <w:r>
        <w:t>s</w:t>
      </w:r>
      <w:r w:rsidR="002227F4" w:rsidRPr="00105C9C">
        <w:t>i rel</w:t>
      </w:r>
      <w:r w:rsidR="00DC50D1" w:rsidRPr="00105C9C">
        <w:t xml:space="preserve">evante, care vor preciza modul </w:t>
      </w:r>
      <w:r>
        <w:t>i</w:t>
      </w:r>
      <w:r w:rsidR="002227F4" w:rsidRPr="00105C9C">
        <w:t>n care va fi atins scopul proiectului, avantajele ce vor rezu</w:t>
      </w:r>
      <w:r w:rsidR="00DC50D1" w:rsidRPr="00105C9C">
        <w:t xml:space="preserve">lta din implementarea acestuia </w:t>
      </w:r>
      <w:r>
        <w:t>s</w:t>
      </w:r>
      <w:r w:rsidR="00DC50D1" w:rsidRPr="00105C9C">
        <w:t xml:space="preserve">i </w:t>
      </w:r>
      <w:r>
        <w:t>i</w:t>
      </w:r>
      <w:r w:rsidR="002227F4" w:rsidRPr="00105C9C">
        <w:t>n ce ma</w:t>
      </w:r>
      <w:r w:rsidR="00DC50D1" w:rsidRPr="00105C9C">
        <w:t>sur</w:t>
      </w:r>
      <w:r>
        <w:t>a</w:t>
      </w:r>
      <w:r w:rsidR="002227F4" w:rsidRPr="00105C9C">
        <w:t xml:space="preserve"> proiectul contribuie la realizarea obiectivelor programului.</w:t>
      </w:r>
    </w:p>
    <w:p w14:paraId="34C7073A" w14:textId="77777777" w:rsidR="009220C1" w:rsidRDefault="009220C1" w:rsidP="009220C1"/>
    <w:p w14:paraId="526D08CC" w14:textId="77777777" w:rsidR="00E81970" w:rsidRPr="00105C9C" w:rsidRDefault="00E81970" w:rsidP="009220C1">
      <w:r w:rsidRPr="00105C9C">
        <w:t>Fiecare exemplar din Cererea de Finantare va fi indosariat, paginat si opisat, cu toate paginile numerotate manual in ordine de la 1 la n in partea dreapta sus a fiecarui document, unde n este numarul total al paginilor din dosarul complet, inclusiv documentele anexate, astfel inc</w:t>
      </w:r>
      <w:r w:rsidR="00FE2199">
        <w:t>a</w:t>
      </w:r>
      <w:r w:rsidRPr="00105C9C">
        <w:t xml:space="preserve">t sa nu permita detasarea si/ sau inlocuirea documentelor. Opisul va fi numerotat cu pagina 0. Fiecare pagina va purta semnatura solicitantului. </w:t>
      </w:r>
    </w:p>
    <w:p w14:paraId="3BF753F3" w14:textId="77777777" w:rsidR="00E81970" w:rsidRPr="00105C9C" w:rsidRDefault="00E81970" w:rsidP="0012497C">
      <w:pPr>
        <w:pStyle w:val="ListParagraph"/>
        <w:numPr>
          <w:ilvl w:val="0"/>
          <w:numId w:val="41"/>
        </w:numPr>
      </w:pPr>
      <w:r w:rsidRPr="00105C9C">
        <w:t xml:space="preserve">Cererea de Finantare trebuie completata intr‐un mod clar si coerent pentru a inlesni procesul de evaluare a acesteia. In acest sens, se vor furniza numai informatiile necesare si relevante, care vor preciza modul in care va fi atins scopul proiectului, avantajele ce vor rezulta din implementarea acestuia si in ce masura proiectul contribuie la realizarea obiectivelor Strategiei de Dezvoltare Locala. </w:t>
      </w:r>
    </w:p>
    <w:p w14:paraId="1A5C62F4" w14:textId="77777777" w:rsidR="00E81970" w:rsidRPr="00105C9C" w:rsidRDefault="00E81970" w:rsidP="0012497C">
      <w:pPr>
        <w:pStyle w:val="ListParagraph"/>
        <w:numPr>
          <w:ilvl w:val="0"/>
          <w:numId w:val="41"/>
        </w:numPr>
      </w:pPr>
      <w:r w:rsidRPr="00105C9C">
        <w:t>Modificarea modelului Cererii de finantare, de catre solicitant, (eliminarea, renumerotarea sectiunilor, anexarea documentelor suport in alta ordine dec</w:t>
      </w:r>
      <w:r w:rsidR="00FE2199">
        <w:t>a</w:t>
      </w:r>
      <w:r w:rsidRPr="00105C9C">
        <w:t>t cea specificata in cererea de finantare etc.) poate conduce la respingerea Dosarului Cererii de Finantare.</w:t>
      </w:r>
    </w:p>
    <w:p w14:paraId="654CDDAA" w14:textId="77777777" w:rsidR="00E81970" w:rsidRPr="00105C9C" w:rsidRDefault="00E81970" w:rsidP="0012497C">
      <w:pPr>
        <w:pStyle w:val="ListParagraph"/>
        <w:numPr>
          <w:ilvl w:val="0"/>
          <w:numId w:val="41"/>
        </w:numPr>
      </w:pPr>
      <w:r w:rsidRPr="00105C9C">
        <w:t>Responsabilitatea completarii cererii de finantare in conformitate cu Ghidul de implementare apartine solicitantului.</w:t>
      </w:r>
    </w:p>
    <w:p w14:paraId="50E0B758" w14:textId="77777777" w:rsidR="00E81970" w:rsidRPr="00105C9C" w:rsidRDefault="00E81970" w:rsidP="0012497C">
      <w:pPr>
        <w:pStyle w:val="ListParagraph"/>
        <w:numPr>
          <w:ilvl w:val="0"/>
          <w:numId w:val="41"/>
        </w:numPr>
      </w:pPr>
      <w:r w:rsidRPr="00105C9C">
        <w:lastRenderedPageBreak/>
        <w:t xml:space="preserve">Compartimentul tehnic al GAL asigura suportul necesar solicitantilor pentru completarea cererilor de finantare, privind aspectele de conformitate pe care acestia trebuie sa le indeplineasca. </w:t>
      </w:r>
    </w:p>
    <w:p w14:paraId="57E69D15" w14:textId="77777777" w:rsidR="00E81970" w:rsidRPr="00105C9C" w:rsidRDefault="00E81970" w:rsidP="0012497C">
      <w:pPr>
        <w:pStyle w:val="ListParagraph"/>
        <w:numPr>
          <w:ilvl w:val="0"/>
          <w:numId w:val="41"/>
        </w:numPr>
      </w:pPr>
      <w:r w:rsidRPr="00105C9C">
        <w:t>Perioada de depunere a proiectelor se va face in intervalul cuprins intre data lansarii apelului de selectie si data limita de depunere a proiectelor .</w:t>
      </w:r>
    </w:p>
    <w:p w14:paraId="452520F8" w14:textId="77777777" w:rsidR="00E81970" w:rsidRPr="00105C9C" w:rsidRDefault="00E81970" w:rsidP="002227F4">
      <w:pPr>
        <w:rPr>
          <w:rFonts w:cs="Times New Roman"/>
          <w:szCs w:val="24"/>
        </w:rPr>
      </w:pPr>
    </w:p>
    <w:p w14:paraId="3C6EAAFA" w14:textId="77777777" w:rsidR="002227F4" w:rsidRPr="00105C9C" w:rsidRDefault="002227F4" w:rsidP="0012497C">
      <w:pPr>
        <w:pStyle w:val="Heading2"/>
        <w:numPr>
          <w:ilvl w:val="1"/>
          <w:numId w:val="8"/>
        </w:numPr>
      </w:pPr>
      <w:bookmarkStart w:id="36" w:name="_Toc113358873"/>
      <w:r w:rsidRPr="00105C9C">
        <w:t xml:space="preserve">Depunerea </w:t>
      </w:r>
      <w:r w:rsidR="00F965F8" w:rsidRPr="00105C9C">
        <w:t xml:space="preserve"> Dosarului </w:t>
      </w:r>
      <w:r w:rsidR="00DC50D1" w:rsidRPr="00105C9C">
        <w:t>Cererii de Finan</w:t>
      </w:r>
      <w:r w:rsidR="00FE2199">
        <w:t>t</w:t>
      </w:r>
      <w:r w:rsidRPr="00105C9C">
        <w:t>are</w:t>
      </w:r>
      <w:bookmarkEnd w:id="36"/>
    </w:p>
    <w:p w14:paraId="7CA20D56" w14:textId="77777777" w:rsidR="002227F4" w:rsidRPr="00105C9C" w:rsidRDefault="00DC50D1" w:rsidP="009220C1">
      <w:r w:rsidRPr="00105C9C">
        <w:t>Dosarul Cererii de Finan</w:t>
      </w:r>
      <w:r w:rsidR="00FE2199">
        <w:t>t</w:t>
      </w:r>
      <w:r w:rsidR="002227F4" w:rsidRPr="00105C9C">
        <w:t>are cuprinde Cererea de Fina</w:t>
      </w:r>
      <w:r w:rsidRPr="00105C9C">
        <w:t>n</w:t>
      </w:r>
      <w:r w:rsidR="00FE2199">
        <w:t>t</w:t>
      </w:r>
      <w:r w:rsidRPr="00105C9C">
        <w:t xml:space="preserve">are </w:t>
      </w:r>
      <w:r w:rsidR="00FE2199">
        <w:t>s</w:t>
      </w:r>
      <w:r w:rsidRPr="00105C9C">
        <w:t>i documentele ata</w:t>
      </w:r>
      <w:r w:rsidR="00FE2199">
        <w:t>s</w:t>
      </w:r>
      <w:r w:rsidR="002227F4" w:rsidRPr="00105C9C">
        <w:t xml:space="preserve">ate (conform listei Documentelor </w:t>
      </w:r>
      <w:r w:rsidRPr="00105C9C">
        <w:t>– partea E din Cererea de Finan</w:t>
      </w:r>
      <w:r w:rsidR="00FE2199">
        <w:t>t</w:t>
      </w:r>
      <w:r w:rsidR="002227F4" w:rsidRPr="00105C9C">
        <w:t>are), care vor fi depuse fizic la sediul GAL.</w:t>
      </w:r>
    </w:p>
    <w:p w14:paraId="6FE6983F" w14:textId="77777777" w:rsidR="006B3F10" w:rsidRPr="00105C9C" w:rsidRDefault="00DC50D1" w:rsidP="0012497C">
      <w:pPr>
        <w:pStyle w:val="ListParagraph"/>
        <w:numPr>
          <w:ilvl w:val="0"/>
          <w:numId w:val="42"/>
        </w:numPr>
      </w:pPr>
      <w:r w:rsidRPr="00105C9C">
        <w:t>Documenta</w:t>
      </w:r>
      <w:r w:rsidR="00FE2199">
        <w:t>t</w:t>
      </w:r>
      <w:r w:rsidRPr="00105C9C">
        <w:t>ia de solicitare a finan</w:t>
      </w:r>
      <w:r w:rsidR="00FE2199">
        <w:t>ta</w:t>
      </w:r>
      <w:r w:rsidRPr="00105C9C">
        <w:t>rii va fi depus</w:t>
      </w:r>
      <w:r w:rsidR="00FE2199">
        <w:t>a</w:t>
      </w:r>
      <w:r w:rsidRPr="00105C9C">
        <w:t xml:space="preserve"> la sediul GAL, </w:t>
      </w:r>
      <w:r w:rsidR="00FE2199">
        <w:t>i</w:t>
      </w:r>
      <w:r w:rsidR="006B3F10" w:rsidRPr="00105C9C">
        <w:t>n intervalul orar prezentat la punctul 3.1 , numai de catre reprezentantul legal sau de un imp</w:t>
      </w:r>
      <w:r w:rsidRPr="00105C9C">
        <w:t xml:space="preserve">uternicit al acestuia. </w:t>
      </w:r>
      <w:r w:rsidR="00FE2199">
        <w:t>I</w:t>
      </w:r>
      <w:r w:rsidR="006B3F10" w:rsidRPr="00105C9C">
        <w:t>n a</w:t>
      </w:r>
      <w:r w:rsidRPr="00105C9C">
        <w:t xml:space="preserve">cest ultim caz, se va prezenta </w:t>
      </w:r>
      <w:r w:rsidR="00FE2199">
        <w:t>s</w:t>
      </w:r>
      <w:r w:rsidRPr="00105C9C">
        <w:t xml:space="preserve">i </w:t>
      </w:r>
      <w:r w:rsidR="00FE2199">
        <w:t>i</w:t>
      </w:r>
      <w:r w:rsidR="006B3F10" w:rsidRPr="00105C9C">
        <w:t>mputernic</w:t>
      </w:r>
      <w:r w:rsidRPr="00105C9C">
        <w:t xml:space="preserve">irea </w:t>
      </w:r>
      <w:r w:rsidR="00FE2199">
        <w:t>i</w:t>
      </w:r>
      <w:r w:rsidR="006B3F10" w:rsidRPr="00105C9C">
        <w:t>n original</w:t>
      </w:r>
    </w:p>
    <w:p w14:paraId="7C6B9A66" w14:textId="77777777" w:rsidR="00E81970" w:rsidRPr="009220C1" w:rsidRDefault="00E81970" w:rsidP="0012497C">
      <w:pPr>
        <w:pStyle w:val="ListParagraph"/>
        <w:numPr>
          <w:ilvl w:val="0"/>
          <w:numId w:val="42"/>
        </w:numPr>
        <w:rPr>
          <w:rFonts w:cs="Times New Roman"/>
        </w:rPr>
      </w:pPr>
      <w:r w:rsidRPr="009220C1">
        <w:rPr>
          <w:rFonts w:cs="Times New Roman"/>
        </w:rPr>
        <w:t>Cererea de finanatare si documentele anexa se va depune in original si 1 copie, pe suport de h</w:t>
      </w:r>
      <w:r w:rsidR="00FE2199" w:rsidRPr="009220C1">
        <w:rPr>
          <w:rFonts w:cs="Times New Roman"/>
        </w:rPr>
        <w:t>a</w:t>
      </w:r>
      <w:r w:rsidRPr="009220C1">
        <w:rPr>
          <w:rFonts w:cs="Times New Roman"/>
        </w:rPr>
        <w:t>rtie si 2 CD-uri care cuprind scanul dosarului complet al CF. Acestea vor fi depuse in plicuri/colete separate, sigilate av</w:t>
      </w:r>
      <w:r w:rsidR="00FE2199" w:rsidRPr="009220C1">
        <w:rPr>
          <w:rFonts w:cs="Times New Roman"/>
        </w:rPr>
        <w:t>a</w:t>
      </w:r>
      <w:r w:rsidRPr="009220C1">
        <w:rPr>
          <w:rFonts w:cs="Times New Roman"/>
        </w:rPr>
        <w:t>nd mentionate ORIGINAL si COPIE precum si titlul proiectului .</w:t>
      </w:r>
    </w:p>
    <w:p w14:paraId="470F4273" w14:textId="77777777" w:rsidR="00236D7F" w:rsidRPr="009220C1" w:rsidRDefault="006B3F10" w:rsidP="0012497C">
      <w:pPr>
        <w:pStyle w:val="ListParagraph"/>
        <w:numPr>
          <w:ilvl w:val="0"/>
          <w:numId w:val="42"/>
        </w:numPr>
        <w:rPr>
          <w:szCs w:val="24"/>
        </w:rPr>
      </w:pPr>
      <w:r w:rsidRPr="00105C9C">
        <w:t>Cererea de fi</w:t>
      </w:r>
      <w:r w:rsidR="00DC50D1" w:rsidRPr="00105C9C">
        <w:t>nan</w:t>
      </w:r>
      <w:r w:rsidR="00FE2199">
        <w:t>t</w:t>
      </w:r>
      <w:r w:rsidR="00634D17" w:rsidRPr="00105C9C">
        <w:t>are trebuie s</w:t>
      </w:r>
      <w:r w:rsidR="00FE2199">
        <w:t>a</w:t>
      </w:r>
      <w:r w:rsidR="00634D17" w:rsidRPr="00105C9C">
        <w:t xml:space="preserve"> respecte termenele limit</w:t>
      </w:r>
      <w:r w:rsidR="00FE2199">
        <w:t>a</w:t>
      </w:r>
      <w:r w:rsidRPr="00105C9C">
        <w:t xml:space="preserve"> de depunere comunicate pe pagina de internet a GAL</w:t>
      </w:r>
    </w:p>
    <w:p w14:paraId="2F75184F" w14:textId="77777777" w:rsidR="00BB3776" w:rsidRPr="00105C9C" w:rsidRDefault="00BB3776" w:rsidP="009220C1">
      <w:r w:rsidRPr="00105C9C">
        <w:t>Sediul GAL B</w:t>
      </w:r>
      <w:r w:rsidR="00FE2199">
        <w:t>A</w:t>
      </w:r>
      <w:r w:rsidRPr="00105C9C">
        <w:t>R</w:t>
      </w:r>
      <w:r w:rsidR="00FE2199">
        <w:t>A</w:t>
      </w:r>
      <w:r w:rsidRPr="00105C9C">
        <w:t>GANUL DE SUD-EST se afl</w:t>
      </w:r>
      <w:r w:rsidR="00FE2199">
        <w:t>a</w:t>
      </w:r>
      <w:r w:rsidRPr="00105C9C">
        <w:t xml:space="preserve"> </w:t>
      </w:r>
      <w:r w:rsidR="00FE2199">
        <w:t>i</w:t>
      </w:r>
      <w:r w:rsidRPr="00105C9C">
        <w:t xml:space="preserve">n localitatea </w:t>
      </w:r>
      <w:r w:rsidR="00FE2199">
        <w:t>S</w:t>
      </w:r>
      <w:r w:rsidRPr="00105C9C">
        <w:t xml:space="preserve">tefan cel Mare, strada </w:t>
      </w:r>
      <w:r w:rsidR="00FE2199">
        <w:t>S</w:t>
      </w:r>
      <w:r w:rsidRPr="00105C9C">
        <w:t>colii, nr. 32A, jude</w:t>
      </w:r>
      <w:r w:rsidR="00FE2199">
        <w:t>t</w:t>
      </w:r>
      <w:r w:rsidRPr="00105C9C">
        <w:t>ul C</w:t>
      </w:r>
      <w:r w:rsidR="00FE2199">
        <w:t>a</w:t>
      </w:r>
      <w:r w:rsidRPr="00105C9C">
        <w:t>l</w:t>
      </w:r>
      <w:r w:rsidR="00FE2199">
        <w:t>a</w:t>
      </w:r>
      <w:r w:rsidRPr="00105C9C">
        <w:t>ra</w:t>
      </w:r>
      <w:r w:rsidR="00FE2199">
        <w:t>s</w:t>
      </w:r>
      <w:r w:rsidRPr="00105C9C">
        <w:t>i.</w:t>
      </w:r>
    </w:p>
    <w:p w14:paraId="3A326312" w14:textId="77777777" w:rsidR="00BB3776" w:rsidRPr="00105C9C" w:rsidRDefault="00BB3776" w:rsidP="00BB3776">
      <w:pPr>
        <w:autoSpaceDE w:val="0"/>
        <w:autoSpaceDN w:val="0"/>
        <w:adjustRightInd w:val="0"/>
        <w:spacing w:line="240" w:lineRule="auto"/>
        <w:rPr>
          <w:rFonts w:cs="Times New Roman"/>
          <w:b/>
          <w:bCs/>
          <w:szCs w:val="24"/>
        </w:rPr>
      </w:pPr>
      <w:r w:rsidRPr="00105C9C">
        <w:rPr>
          <w:rFonts w:cs="Times New Roman"/>
          <w:b/>
          <w:bCs/>
          <w:szCs w:val="24"/>
        </w:rPr>
        <w:t xml:space="preserve"> </w:t>
      </w:r>
    </w:p>
    <w:p w14:paraId="3A0F713F" w14:textId="77777777" w:rsidR="00BB3776" w:rsidRDefault="00BB3776" w:rsidP="009220C1">
      <w:r w:rsidRPr="00105C9C">
        <w:t>Proiectele se pot depune de luni p</w:t>
      </w:r>
      <w:r w:rsidR="00FE2199">
        <w:t>a</w:t>
      </w:r>
      <w:r w:rsidRPr="00105C9C">
        <w:t xml:space="preserve">na vineri </w:t>
      </w:r>
      <w:r w:rsidR="00FE2199">
        <w:t>i</w:t>
      </w:r>
      <w:r w:rsidRPr="00105C9C">
        <w:t>ntre orele 9-16, cu excep</w:t>
      </w:r>
      <w:r w:rsidR="00FE2199">
        <w:t>t</w:t>
      </w:r>
      <w:r w:rsidRPr="00105C9C">
        <w:t>ia ultimei zile din sesiune, c</w:t>
      </w:r>
      <w:r w:rsidR="00FE2199">
        <w:t>a</w:t>
      </w:r>
      <w:r w:rsidRPr="00105C9C">
        <w:t>nd programul de primire a proiectelor este 9-13</w:t>
      </w:r>
    </w:p>
    <w:p w14:paraId="7D785134" w14:textId="77777777" w:rsidR="00BB3776" w:rsidRPr="00105C9C" w:rsidRDefault="00BB3776" w:rsidP="00BB3776">
      <w:pPr>
        <w:autoSpaceDE w:val="0"/>
        <w:autoSpaceDN w:val="0"/>
        <w:adjustRightInd w:val="0"/>
        <w:spacing w:line="240" w:lineRule="auto"/>
        <w:rPr>
          <w:rFonts w:cs="Times New Roman"/>
          <w:bCs/>
          <w:szCs w:val="24"/>
        </w:rPr>
      </w:pPr>
    </w:p>
    <w:p w14:paraId="0BD0377F" w14:textId="77777777" w:rsidR="00A02B65" w:rsidRPr="00105C9C" w:rsidRDefault="00F77CDF" w:rsidP="0012497C">
      <w:pPr>
        <w:pStyle w:val="Heading2"/>
        <w:numPr>
          <w:ilvl w:val="1"/>
          <w:numId w:val="8"/>
        </w:numPr>
      </w:pPr>
      <w:bookmarkStart w:id="37" w:name="_Toc113358874"/>
      <w:r w:rsidRPr="00105C9C">
        <w:t>Verificarea dosarului Cererii de F</w:t>
      </w:r>
      <w:r w:rsidR="00634D17" w:rsidRPr="00105C9C">
        <w:t>inan</w:t>
      </w:r>
      <w:r w:rsidR="00FE2199">
        <w:t>t</w:t>
      </w:r>
      <w:r w:rsidR="00F965F8" w:rsidRPr="00105C9C">
        <w:t>are</w:t>
      </w:r>
      <w:bookmarkEnd w:id="37"/>
    </w:p>
    <w:p w14:paraId="4DEDC380" w14:textId="77777777" w:rsidR="00263CA8" w:rsidRPr="00105C9C" w:rsidRDefault="00263CA8" w:rsidP="009220C1">
      <w:r w:rsidRPr="00105C9C">
        <w:t>Proiectele selectate de GAL vor</w:t>
      </w:r>
      <w:r w:rsidR="00634D17" w:rsidRPr="00105C9C">
        <w:t xml:space="preserve"> fi depuse la OJFIR </w:t>
      </w:r>
      <w:r w:rsidR="00FE2199">
        <w:t>i</w:t>
      </w:r>
      <w:r w:rsidR="00634D17" w:rsidRPr="00105C9C">
        <w:t xml:space="preserve">ntr-un singur exemplar letric </w:t>
      </w:r>
      <w:r w:rsidR="00FE2199">
        <w:t>s</w:t>
      </w:r>
      <w:r w:rsidRPr="00105C9C">
        <w:t xml:space="preserve">i un exemplar pe suport electronic (CD/DVD). </w:t>
      </w:r>
    </w:p>
    <w:p w14:paraId="3571E077" w14:textId="77777777" w:rsidR="009220C1" w:rsidRDefault="007C19BF" w:rsidP="002227F4">
      <w:pPr>
        <w:rPr>
          <w:rFonts w:cs="Times New Roman"/>
          <w:b/>
          <w:szCs w:val="24"/>
        </w:rPr>
      </w:pPr>
      <w:r>
        <w:rPr>
          <w:rFonts w:cs="Times New Roman"/>
          <w:b/>
          <w:noProof/>
          <w:szCs w:val="24"/>
          <w:lang w:val="en-US"/>
        </w:rPr>
        <mc:AlternateContent>
          <mc:Choice Requires="wps">
            <w:drawing>
              <wp:anchor distT="0" distB="0" distL="114300" distR="114300" simplePos="0" relativeHeight="251660288" behindDoc="0" locked="0" layoutInCell="1" allowOverlap="1" wp14:anchorId="3799DC8C" wp14:editId="24AEC532">
                <wp:simplePos x="0" y="0"/>
                <wp:positionH relativeFrom="column">
                  <wp:posOffset>-10160</wp:posOffset>
                </wp:positionH>
                <wp:positionV relativeFrom="paragraph">
                  <wp:posOffset>57150</wp:posOffset>
                </wp:positionV>
                <wp:extent cx="5800725" cy="638175"/>
                <wp:effectExtent l="0" t="0" r="28575" b="28575"/>
                <wp:wrapNone/>
                <wp:docPr id="10" name="Rectangle: Rounded Corners 10"/>
                <wp:cNvGraphicFramePr/>
                <a:graphic xmlns:a="http://schemas.openxmlformats.org/drawingml/2006/main">
                  <a:graphicData uri="http://schemas.microsoft.com/office/word/2010/wordprocessingShape">
                    <wps:wsp>
                      <wps:cNvSpPr/>
                      <wps:spPr>
                        <a:xfrm>
                          <a:off x="0" y="0"/>
                          <a:ext cx="5800725" cy="6381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FE1AA0" w14:textId="77777777" w:rsidR="001A084D" w:rsidRPr="007C19BF" w:rsidRDefault="001A084D" w:rsidP="007C19BF">
                            <w:pPr>
                              <w:rPr>
                                <w:rFonts w:cs="Times New Roman"/>
                                <w:b/>
                                <w:szCs w:val="24"/>
                              </w:rPr>
                            </w:pPr>
                            <w:r w:rsidRPr="007C19BF">
                              <w:rPr>
                                <w:rFonts w:cs="Times New Roman"/>
                                <w:b/>
                                <w:szCs w:val="24"/>
                              </w:rPr>
                              <w:t>ATENTIE! Dosarul de finantare se poate depune in format fizic la sediul GAL in doua exemplare letrice si doua exemplare pe suport electronic (CD/DVD)</w:t>
                            </w:r>
                          </w:p>
                          <w:p w14:paraId="2D5030C3" w14:textId="77777777" w:rsidR="001A084D" w:rsidRDefault="001A084D" w:rsidP="007C19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799DC8C" id="Rectangle: Rounded Corners 10" o:spid="_x0000_s1033" style="position:absolute;left:0;text-align:left;margin-left:-.8pt;margin-top:4.5pt;width:456.75pt;height:50.2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" fillcolor="#5b9bd5 [3204]" strokecolor="#1f4d78 [1604]" strokeweight="1.25pt">
                <v:textbox>
                  <w:txbxContent>
                    <w:p w14:paraId="16FE1AA0" w14:textId="77777777" w:rsidR="001A084D" w:rsidRPr="007C19BF" w:rsidRDefault="001A084D" w:rsidP="007C19BF">
                      <w:pPr>
                        <w:rPr>
                          <w:rFonts w:cs="Times New Roman"/>
                          <w:b/>
                          <w:szCs w:val="24"/>
                        </w:rPr>
                      </w:pPr>
                      <w:r w:rsidRPr="007C19BF">
                        <w:rPr>
                          <w:rFonts w:cs="Times New Roman"/>
                          <w:b/>
                          <w:szCs w:val="24"/>
                        </w:rPr>
                        <w:t>ATENTIE! Dosarul de finantare se poate depune in format fizic la sediul GAL in doua exemplare letrice si doua exemplare pe suport electronic (CD/DVD)</w:t>
                      </w:r>
                    </w:p>
                    <w:p w14:paraId="2D5030C3" w14:textId="77777777" w:rsidR="001A084D" w:rsidRDefault="001A084D" w:rsidP="007C19BF">
                      <w:pPr>
                        <w:jc w:val="center"/>
                      </w:pPr>
                    </w:p>
                  </w:txbxContent>
                </v:textbox>
              </v:roundrect>
            </w:pict>
          </mc:Fallback>
        </mc:AlternateContent>
      </w:r>
    </w:p>
    <w:p w14:paraId="6CBCFC56" w14:textId="77777777" w:rsidR="007C19BF" w:rsidRDefault="007C19BF" w:rsidP="002227F4">
      <w:pPr>
        <w:rPr>
          <w:rFonts w:cs="Times New Roman"/>
          <w:b/>
          <w:szCs w:val="24"/>
        </w:rPr>
      </w:pPr>
    </w:p>
    <w:p w14:paraId="2929578B" w14:textId="77777777" w:rsidR="007C19BF" w:rsidRPr="00105C9C" w:rsidRDefault="007C19BF" w:rsidP="002227F4">
      <w:pPr>
        <w:rPr>
          <w:rFonts w:cs="Times New Roman"/>
          <w:b/>
          <w:szCs w:val="24"/>
        </w:rPr>
      </w:pPr>
    </w:p>
    <w:p w14:paraId="32104358" w14:textId="77777777" w:rsidR="005D7ED6" w:rsidRPr="009220C1" w:rsidRDefault="00FE2199" w:rsidP="0012497C">
      <w:pPr>
        <w:pStyle w:val="ListParagraph"/>
        <w:numPr>
          <w:ilvl w:val="0"/>
          <w:numId w:val="43"/>
        </w:numPr>
        <w:rPr>
          <w:b/>
        </w:rPr>
      </w:pPr>
      <w:r w:rsidRPr="009220C1">
        <w:rPr>
          <w:b/>
        </w:rPr>
        <w:t>I</w:t>
      </w:r>
      <w:r w:rsidR="005D7ED6" w:rsidRPr="009220C1">
        <w:rPr>
          <w:b/>
        </w:rPr>
        <w:t>ncadrarea cererii de finan</w:t>
      </w:r>
      <w:r w:rsidRPr="009220C1">
        <w:rPr>
          <w:b/>
        </w:rPr>
        <w:t>t</w:t>
      </w:r>
      <w:r w:rsidR="005D7ED6" w:rsidRPr="009220C1">
        <w:rPr>
          <w:b/>
        </w:rPr>
        <w:t xml:space="preserve">are </w:t>
      </w:r>
      <w:r w:rsidRPr="009220C1">
        <w:rPr>
          <w:b/>
        </w:rPr>
        <w:t>i</w:t>
      </w:r>
      <w:r w:rsidR="005D7ED6" w:rsidRPr="009220C1">
        <w:rPr>
          <w:b/>
        </w:rPr>
        <w:t>n func</w:t>
      </w:r>
      <w:r w:rsidRPr="009220C1">
        <w:rPr>
          <w:b/>
        </w:rPr>
        <w:t>t</w:t>
      </w:r>
      <w:r w:rsidR="005D7ED6" w:rsidRPr="009220C1">
        <w:rPr>
          <w:b/>
        </w:rPr>
        <w:t>ie de autoevaluarea scorului (pre‐scoring)</w:t>
      </w:r>
    </w:p>
    <w:p w14:paraId="34F44443" w14:textId="77777777" w:rsidR="005D7ED6" w:rsidRPr="00105C9C" w:rsidRDefault="005D7ED6" w:rsidP="009220C1"/>
    <w:p w14:paraId="19EB8826" w14:textId="77777777" w:rsidR="005D7ED6" w:rsidRPr="00105C9C" w:rsidRDefault="005D7ED6" w:rsidP="009220C1">
      <w:r w:rsidRPr="00105C9C">
        <w:t>Cererea de finan</w:t>
      </w:r>
      <w:r w:rsidR="00FE2199">
        <w:t>t</w:t>
      </w:r>
      <w:r w:rsidRPr="00105C9C">
        <w:t>are este admis</w:t>
      </w:r>
      <w:r w:rsidR="00FE2199">
        <w:t>a</w:t>
      </w:r>
      <w:r w:rsidRPr="00105C9C">
        <w:t xml:space="preserve"> pentru verificarea eligibilit</w:t>
      </w:r>
      <w:r w:rsidR="00FE2199">
        <w:t>at</w:t>
      </w:r>
      <w:r w:rsidRPr="00105C9C">
        <w:t xml:space="preserve">ii </w:t>
      </w:r>
      <w:r w:rsidR="00FE2199">
        <w:t>s</w:t>
      </w:r>
      <w:r w:rsidRPr="00105C9C">
        <w:t>i a criteriilor de selec</w:t>
      </w:r>
      <w:r w:rsidR="00FE2199">
        <w:t>t</w:t>
      </w:r>
      <w:r w:rsidRPr="00105C9C">
        <w:t xml:space="preserve">ie, </w:t>
      </w:r>
      <w:r w:rsidR="00FE2199">
        <w:t>i</w:t>
      </w:r>
      <w:r w:rsidRPr="00105C9C">
        <w:t xml:space="preserve">n cazul </w:t>
      </w:r>
      <w:r w:rsidR="00FE2199">
        <w:t>i</w:t>
      </w:r>
      <w:r w:rsidRPr="00105C9C">
        <w:t>n care autoevaluarea scorului (punctajului) solicitantului este mai mare sau egal</w:t>
      </w:r>
      <w:r w:rsidR="00FE2199">
        <w:t>a</w:t>
      </w:r>
      <w:r w:rsidRPr="00105C9C">
        <w:t xml:space="preserve"> cu pragul de calitate al lunii </w:t>
      </w:r>
      <w:r w:rsidR="00FE2199">
        <w:t>i</w:t>
      </w:r>
      <w:r w:rsidRPr="00105C9C">
        <w:t>n care a depus cererea de finan</w:t>
      </w:r>
      <w:r w:rsidR="00FE2199">
        <w:t>t</w:t>
      </w:r>
      <w:r w:rsidRPr="00105C9C">
        <w:t>are.</w:t>
      </w:r>
    </w:p>
    <w:p w14:paraId="7BD2CA0E" w14:textId="77777777" w:rsidR="005D7ED6" w:rsidRPr="00105C9C" w:rsidRDefault="005D7ED6" w:rsidP="009220C1"/>
    <w:p w14:paraId="609E7A63" w14:textId="77777777" w:rsidR="005D7ED6" w:rsidRPr="009220C1" w:rsidRDefault="005D7ED6" w:rsidP="009220C1">
      <w:pPr>
        <w:rPr>
          <w:b/>
        </w:rPr>
      </w:pPr>
      <w:r w:rsidRPr="009220C1">
        <w:rPr>
          <w:b/>
        </w:rPr>
        <w:t>Proiectele al c</w:t>
      </w:r>
      <w:r w:rsidR="00FE2199" w:rsidRPr="009220C1">
        <w:rPr>
          <w:b/>
        </w:rPr>
        <w:t>a</w:t>
      </w:r>
      <w:r w:rsidRPr="009220C1">
        <w:rPr>
          <w:b/>
        </w:rPr>
        <w:t>ror punctaj va sc</w:t>
      </w:r>
      <w:r w:rsidR="00FE2199" w:rsidRPr="009220C1">
        <w:rPr>
          <w:b/>
        </w:rPr>
        <w:t>a</w:t>
      </w:r>
      <w:r w:rsidRPr="009220C1">
        <w:rPr>
          <w:b/>
        </w:rPr>
        <w:t xml:space="preserve">dea </w:t>
      </w:r>
      <w:r w:rsidR="00FE2199" w:rsidRPr="009220C1">
        <w:rPr>
          <w:b/>
        </w:rPr>
        <w:t>i</w:t>
      </w:r>
      <w:r w:rsidRPr="009220C1">
        <w:rPr>
          <w:b/>
        </w:rPr>
        <w:t>n urma evalu</w:t>
      </w:r>
      <w:r w:rsidR="00FE2199" w:rsidRPr="009220C1">
        <w:rPr>
          <w:b/>
        </w:rPr>
        <w:t>a</w:t>
      </w:r>
      <w:r w:rsidRPr="009220C1">
        <w:rPr>
          <w:b/>
        </w:rPr>
        <w:t>rii GAL sub pragul de calitate corespunz</w:t>
      </w:r>
      <w:r w:rsidR="00FE2199" w:rsidRPr="009220C1">
        <w:rPr>
          <w:b/>
        </w:rPr>
        <w:t>a</w:t>
      </w:r>
      <w:r w:rsidRPr="009220C1">
        <w:rPr>
          <w:b/>
        </w:rPr>
        <w:t xml:space="preserve">tor </w:t>
      </w:r>
      <w:r w:rsidR="00FE2199" w:rsidRPr="009220C1">
        <w:rPr>
          <w:b/>
        </w:rPr>
        <w:t>s</w:t>
      </w:r>
      <w:r w:rsidRPr="009220C1">
        <w:rPr>
          <w:b/>
        </w:rPr>
        <w:t xml:space="preserve">i proiectele </w:t>
      </w:r>
      <w:r w:rsidR="00FE2199" w:rsidRPr="009220C1">
        <w:rPr>
          <w:b/>
        </w:rPr>
        <w:t>i</w:t>
      </w:r>
      <w:r w:rsidRPr="009220C1">
        <w:rPr>
          <w:b/>
        </w:rPr>
        <w:t>ncadrate gre</w:t>
      </w:r>
      <w:r w:rsidR="00FE2199" w:rsidRPr="009220C1">
        <w:rPr>
          <w:b/>
        </w:rPr>
        <w:t>s</w:t>
      </w:r>
      <w:r w:rsidRPr="009220C1">
        <w:rPr>
          <w:b/>
        </w:rPr>
        <w:t>it din punct de vedere al aloc</w:t>
      </w:r>
      <w:r w:rsidR="00FE2199" w:rsidRPr="009220C1">
        <w:rPr>
          <w:b/>
        </w:rPr>
        <w:t>a</w:t>
      </w:r>
      <w:r w:rsidRPr="009220C1">
        <w:rPr>
          <w:b/>
        </w:rPr>
        <w:t>rii financiare aferente m</w:t>
      </w:r>
      <w:r w:rsidR="00FE2199" w:rsidRPr="009220C1">
        <w:rPr>
          <w:b/>
        </w:rPr>
        <w:t>a</w:t>
      </w:r>
      <w:r w:rsidRPr="009220C1">
        <w:rPr>
          <w:b/>
        </w:rPr>
        <w:t xml:space="preserve">surii vor fi declarate neconforme </w:t>
      </w:r>
      <w:r w:rsidR="00FE2199" w:rsidRPr="009220C1">
        <w:rPr>
          <w:b/>
        </w:rPr>
        <w:t>s</w:t>
      </w:r>
      <w:r w:rsidRPr="009220C1">
        <w:rPr>
          <w:b/>
        </w:rPr>
        <w:t xml:space="preserve">i nu vor intra </w:t>
      </w:r>
      <w:r w:rsidR="00FE2199" w:rsidRPr="009220C1">
        <w:rPr>
          <w:b/>
        </w:rPr>
        <w:t>i</w:t>
      </w:r>
      <w:r w:rsidRPr="009220C1">
        <w:rPr>
          <w:b/>
        </w:rPr>
        <w:t>n etapa de selec</w:t>
      </w:r>
      <w:r w:rsidR="00FE2199" w:rsidRPr="009220C1">
        <w:rPr>
          <w:b/>
        </w:rPr>
        <w:t>t</w:t>
      </w:r>
      <w:r w:rsidRPr="009220C1">
        <w:rPr>
          <w:b/>
        </w:rPr>
        <w:t>ie.</w:t>
      </w:r>
    </w:p>
    <w:p w14:paraId="3ACA192F" w14:textId="77777777" w:rsidR="005D7ED6" w:rsidRDefault="005D7ED6" w:rsidP="002227F4">
      <w:pPr>
        <w:rPr>
          <w:rFonts w:cs="Times New Roman"/>
          <w:b/>
          <w:szCs w:val="24"/>
        </w:rPr>
      </w:pPr>
    </w:p>
    <w:p w14:paraId="7634E528" w14:textId="77777777" w:rsidR="0096674E" w:rsidRDefault="0096674E" w:rsidP="002227F4">
      <w:pPr>
        <w:rPr>
          <w:rFonts w:cs="Times New Roman"/>
          <w:b/>
          <w:szCs w:val="24"/>
        </w:rPr>
      </w:pPr>
    </w:p>
    <w:p w14:paraId="66481B80" w14:textId="77777777" w:rsidR="0096674E" w:rsidRDefault="0096674E" w:rsidP="002227F4">
      <w:pPr>
        <w:rPr>
          <w:rFonts w:cs="Times New Roman"/>
          <w:b/>
          <w:szCs w:val="24"/>
        </w:rPr>
      </w:pPr>
    </w:p>
    <w:p w14:paraId="7753F3F5" w14:textId="77777777" w:rsidR="0096674E" w:rsidRDefault="0096674E" w:rsidP="002227F4">
      <w:pPr>
        <w:rPr>
          <w:rFonts w:cs="Times New Roman"/>
          <w:b/>
          <w:szCs w:val="24"/>
        </w:rPr>
      </w:pPr>
    </w:p>
    <w:p w14:paraId="6AC304DF" w14:textId="77777777" w:rsidR="00C90236" w:rsidRDefault="00C90236" w:rsidP="002227F4">
      <w:pPr>
        <w:rPr>
          <w:rFonts w:cs="Times New Roman"/>
          <w:b/>
          <w:szCs w:val="24"/>
        </w:rPr>
      </w:pPr>
    </w:p>
    <w:p w14:paraId="569EDD6A" w14:textId="77777777" w:rsidR="005B4852" w:rsidRPr="00C90236" w:rsidRDefault="00BE796F" w:rsidP="0012497C">
      <w:pPr>
        <w:pStyle w:val="Heading2"/>
        <w:numPr>
          <w:ilvl w:val="1"/>
          <w:numId w:val="8"/>
        </w:numPr>
      </w:pPr>
      <w:bookmarkStart w:id="38" w:name="_Toc113358875"/>
      <w:r w:rsidRPr="00C90236">
        <w:t>Verificarea eligibilit</w:t>
      </w:r>
      <w:r w:rsidR="00FE2199" w:rsidRPr="00C90236">
        <w:t>at</w:t>
      </w:r>
      <w:r w:rsidRPr="00C90236">
        <w:t>ii Cererii de F</w:t>
      </w:r>
      <w:r w:rsidR="005B4852" w:rsidRPr="00C90236">
        <w:t>inan</w:t>
      </w:r>
      <w:r w:rsidR="00FE2199" w:rsidRPr="00C90236">
        <w:t>t</w:t>
      </w:r>
      <w:r w:rsidR="005B4852" w:rsidRPr="00C90236">
        <w:t>are</w:t>
      </w:r>
      <w:bookmarkEnd w:id="38"/>
    </w:p>
    <w:p w14:paraId="27A115C2" w14:textId="77777777" w:rsidR="005B4852" w:rsidRPr="00105C9C" w:rsidRDefault="00634D17" w:rsidP="005B4852">
      <w:pPr>
        <w:rPr>
          <w:rFonts w:cs="Times New Roman"/>
          <w:szCs w:val="24"/>
        </w:rPr>
      </w:pPr>
      <w:r w:rsidRPr="00105C9C">
        <w:rPr>
          <w:rFonts w:cs="Times New Roman"/>
          <w:szCs w:val="24"/>
        </w:rPr>
        <w:t>Verificarea eligibilit</w:t>
      </w:r>
      <w:r w:rsidR="00FE2199">
        <w:rPr>
          <w:rFonts w:cs="Times New Roman"/>
          <w:szCs w:val="24"/>
        </w:rPr>
        <w:t>at</w:t>
      </w:r>
      <w:r w:rsidRPr="00105C9C">
        <w:rPr>
          <w:rFonts w:cs="Times New Roman"/>
          <w:szCs w:val="24"/>
        </w:rPr>
        <w:t xml:space="preserve">ii tehnice </w:t>
      </w:r>
      <w:r w:rsidR="00FE2199">
        <w:rPr>
          <w:rFonts w:cs="Times New Roman"/>
          <w:szCs w:val="24"/>
        </w:rPr>
        <w:t>s</w:t>
      </w:r>
      <w:r w:rsidRPr="00105C9C">
        <w:rPr>
          <w:rFonts w:cs="Times New Roman"/>
          <w:szCs w:val="24"/>
        </w:rPr>
        <w:t>i financiare const</w:t>
      </w:r>
      <w:r w:rsidR="00FE2199">
        <w:rPr>
          <w:rFonts w:cs="Times New Roman"/>
          <w:szCs w:val="24"/>
        </w:rPr>
        <w:t>a</w:t>
      </w:r>
      <w:r w:rsidRPr="00105C9C">
        <w:rPr>
          <w:rFonts w:cs="Times New Roman"/>
          <w:szCs w:val="24"/>
        </w:rPr>
        <w:t xml:space="preserve"> </w:t>
      </w:r>
      <w:r w:rsidR="00FE2199">
        <w:rPr>
          <w:rFonts w:cs="Times New Roman"/>
          <w:szCs w:val="24"/>
        </w:rPr>
        <w:t>i</w:t>
      </w:r>
      <w:r w:rsidRPr="00105C9C">
        <w:rPr>
          <w:rFonts w:cs="Times New Roman"/>
          <w:szCs w:val="24"/>
        </w:rPr>
        <w:t>n</w:t>
      </w:r>
      <w:r w:rsidR="005B4852" w:rsidRPr="00105C9C">
        <w:rPr>
          <w:rFonts w:cs="Times New Roman"/>
          <w:szCs w:val="24"/>
        </w:rPr>
        <w:t>:</w:t>
      </w:r>
    </w:p>
    <w:p w14:paraId="69CC7CAE" w14:textId="77777777" w:rsidR="005B4852" w:rsidRPr="00105C9C" w:rsidRDefault="00634D17" w:rsidP="0012497C">
      <w:pPr>
        <w:numPr>
          <w:ilvl w:val="0"/>
          <w:numId w:val="5"/>
        </w:numPr>
        <w:contextualSpacing/>
        <w:rPr>
          <w:rFonts w:cs="Times New Roman"/>
          <w:szCs w:val="24"/>
        </w:rPr>
      </w:pPr>
      <w:r w:rsidRPr="00105C9C">
        <w:rPr>
          <w:rFonts w:cs="Times New Roman"/>
          <w:szCs w:val="24"/>
        </w:rPr>
        <w:t>Verificarea existen</w:t>
      </w:r>
      <w:r w:rsidR="00FE2199">
        <w:rPr>
          <w:rFonts w:cs="Times New Roman"/>
          <w:szCs w:val="24"/>
        </w:rPr>
        <w:t>t</w:t>
      </w:r>
      <w:r w:rsidR="005B4852" w:rsidRPr="00105C9C">
        <w:rPr>
          <w:rFonts w:cs="Times New Roman"/>
          <w:szCs w:val="24"/>
        </w:rPr>
        <w:t>ei document</w:t>
      </w:r>
      <w:r w:rsidRPr="00105C9C">
        <w:rPr>
          <w:rFonts w:cs="Times New Roman"/>
          <w:szCs w:val="24"/>
        </w:rPr>
        <w:t>elor depuse la Cererea de Finan</w:t>
      </w:r>
      <w:r w:rsidR="00FE2199">
        <w:rPr>
          <w:rFonts w:cs="Times New Roman"/>
          <w:szCs w:val="24"/>
        </w:rPr>
        <w:t>t</w:t>
      </w:r>
      <w:r w:rsidR="005B4852" w:rsidRPr="00105C9C">
        <w:rPr>
          <w:rFonts w:cs="Times New Roman"/>
          <w:szCs w:val="24"/>
        </w:rPr>
        <w:t>are;</w:t>
      </w:r>
    </w:p>
    <w:p w14:paraId="64D80ACE" w14:textId="77777777" w:rsidR="005B4852" w:rsidRPr="00105C9C" w:rsidRDefault="00634D17" w:rsidP="0012497C">
      <w:pPr>
        <w:numPr>
          <w:ilvl w:val="0"/>
          <w:numId w:val="5"/>
        </w:numPr>
        <w:contextualSpacing/>
        <w:rPr>
          <w:rFonts w:cs="Times New Roman"/>
          <w:szCs w:val="24"/>
        </w:rPr>
      </w:pPr>
      <w:r w:rsidRPr="00105C9C">
        <w:rPr>
          <w:rFonts w:cs="Times New Roman"/>
          <w:szCs w:val="24"/>
        </w:rPr>
        <w:t>Verificarea condi</w:t>
      </w:r>
      <w:r w:rsidR="00FE2199">
        <w:rPr>
          <w:rFonts w:cs="Times New Roman"/>
          <w:szCs w:val="24"/>
        </w:rPr>
        <w:t>t</w:t>
      </w:r>
      <w:r w:rsidR="005B4852" w:rsidRPr="00105C9C">
        <w:rPr>
          <w:rFonts w:cs="Times New Roman"/>
          <w:szCs w:val="24"/>
        </w:rPr>
        <w:t>iilor de eligibilitate ale solicitantului;</w:t>
      </w:r>
    </w:p>
    <w:p w14:paraId="4F237ABE" w14:textId="77777777" w:rsidR="005B4852" w:rsidRPr="00105C9C" w:rsidRDefault="005B4852" w:rsidP="0012497C">
      <w:pPr>
        <w:numPr>
          <w:ilvl w:val="0"/>
          <w:numId w:val="5"/>
        </w:numPr>
        <w:contextualSpacing/>
        <w:rPr>
          <w:rFonts w:cs="Times New Roman"/>
          <w:szCs w:val="24"/>
        </w:rPr>
      </w:pPr>
      <w:r w:rsidRPr="00105C9C">
        <w:rPr>
          <w:rFonts w:cs="Times New Roman"/>
          <w:szCs w:val="24"/>
        </w:rPr>
        <w:t>Verificarea criteriilor de eligibilitate ale proiectului.</w:t>
      </w:r>
    </w:p>
    <w:p w14:paraId="1F28B92C" w14:textId="77777777" w:rsidR="00D57FCD" w:rsidRPr="00105C9C" w:rsidRDefault="00634D17" w:rsidP="00C90236">
      <w:r w:rsidRPr="00105C9C">
        <w:t>GAL poate solicita informa</w:t>
      </w:r>
      <w:r w:rsidR="00FE2199">
        <w:t>t</w:t>
      </w:r>
      <w:r w:rsidR="005B4852" w:rsidRPr="00105C9C">
        <w:t xml:space="preserve">ii </w:t>
      </w:r>
      <w:r w:rsidRPr="00105C9C">
        <w:t>sau documente suplimentare oric</w:t>
      </w:r>
      <w:r w:rsidR="00FE2199">
        <w:t>a</w:t>
      </w:r>
      <w:r w:rsidRPr="00105C9C">
        <w:t>nd pe parcursul verific</w:t>
      </w:r>
      <w:r w:rsidR="00FE2199">
        <w:t>a</w:t>
      </w:r>
      <w:r w:rsidR="005B4852" w:rsidRPr="00105C9C">
        <w:t>rii proie</w:t>
      </w:r>
      <w:r w:rsidRPr="00105C9C">
        <w:t>ctului/planului de afaceri, dac</w:t>
      </w:r>
      <w:r w:rsidR="00FE2199">
        <w:t>a</w:t>
      </w:r>
      <w:r w:rsidR="005B4852" w:rsidRPr="00105C9C">
        <w:t xml:space="preserve"> </w:t>
      </w:r>
      <w:r w:rsidR="00D57FCD" w:rsidRPr="00105C9C">
        <w:t xml:space="preserve">se </w:t>
      </w:r>
      <w:r w:rsidRPr="00105C9C">
        <w:t>cosider</w:t>
      </w:r>
      <w:r w:rsidR="00FE2199">
        <w:t>a</w:t>
      </w:r>
      <w:r w:rsidR="00D57FCD" w:rsidRPr="00105C9C">
        <w:t xml:space="preserve"> necesar.</w:t>
      </w:r>
    </w:p>
    <w:p w14:paraId="785480E8" w14:textId="77777777" w:rsidR="00D57FCD" w:rsidRPr="00105C9C" w:rsidRDefault="00634D17" w:rsidP="00C90236">
      <w:r w:rsidRPr="00105C9C">
        <w:t xml:space="preserve">Cazurile </w:t>
      </w:r>
      <w:r w:rsidR="00FE2199">
        <w:t>i</w:t>
      </w:r>
      <w:r w:rsidR="00D57FCD" w:rsidRPr="00105C9C">
        <w:t>n care expertul e</w:t>
      </w:r>
      <w:r w:rsidRPr="00105C9C">
        <w:t>valuator poate solicita informa</w:t>
      </w:r>
      <w:r w:rsidR="00FE2199">
        <w:t>t</w:t>
      </w:r>
      <w:r w:rsidR="00D57FCD" w:rsidRPr="00105C9C">
        <w:t>ii suplimentare sunt urmatoarele:</w:t>
      </w:r>
    </w:p>
    <w:p w14:paraId="5CE23FC3" w14:textId="77777777" w:rsidR="00C90236" w:rsidRDefault="00FE2199" w:rsidP="0012497C">
      <w:pPr>
        <w:pStyle w:val="ListParagraph"/>
        <w:numPr>
          <w:ilvl w:val="0"/>
          <w:numId w:val="44"/>
        </w:numPr>
      </w:pPr>
      <w:r>
        <w:t>i</w:t>
      </w:r>
      <w:r w:rsidR="005B4852" w:rsidRPr="00105C9C">
        <w:t xml:space="preserve">n cazul </w:t>
      </w:r>
      <w:r>
        <w:t>i</w:t>
      </w:r>
      <w:r w:rsidR="005B4852" w:rsidRPr="00105C9C">
        <w:t>n care documenta</w:t>
      </w:r>
      <w:r>
        <w:t>t</w:t>
      </w:r>
      <w:r w:rsidR="005B4852" w:rsidRPr="00105C9C">
        <w:t>ia tehnico</w:t>
      </w:r>
      <w:r w:rsidR="00263CA8" w:rsidRPr="00105C9C">
        <w:t>-</w:t>
      </w:r>
      <w:r w:rsidR="005B4852" w:rsidRPr="00105C9C">
        <w:t>economica (St</w:t>
      </w:r>
      <w:r w:rsidR="00634D17" w:rsidRPr="00105C9C">
        <w:t>udiul de Fezabilitate/Documenta</w:t>
      </w:r>
      <w:r>
        <w:t>t</w:t>
      </w:r>
      <w:r w:rsidR="00634D17" w:rsidRPr="00105C9C">
        <w:t>ia de Avizare pentru Lucr</w:t>
      </w:r>
      <w:r>
        <w:t>a</w:t>
      </w:r>
      <w:r w:rsidR="005B4852" w:rsidRPr="00105C9C">
        <w:t>ri de Interven</w:t>
      </w:r>
      <w:r>
        <w:t>t</w:t>
      </w:r>
      <w:r w:rsidR="005B4852" w:rsidRPr="00105C9C">
        <w:t>ii) con</w:t>
      </w:r>
      <w:r>
        <w:t>t</w:t>
      </w:r>
      <w:r w:rsidR="005B4852" w:rsidRPr="00105C9C">
        <w:t>ine informa</w:t>
      </w:r>
      <w:r>
        <w:t>t</w:t>
      </w:r>
      <w:r w:rsidR="005B4852" w:rsidRPr="00105C9C">
        <w:t>ii insuficiente pentru clarificarea unui criteriu de eligibilitate sau exist</w:t>
      </w:r>
      <w:r>
        <w:t>a</w:t>
      </w:r>
      <w:r w:rsidR="005B4852" w:rsidRPr="00105C9C">
        <w:t xml:space="preserve"> informa</w:t>
      </w:r>
      <w:r>
        <w:t>t</w:t>
      </w:r>
      <w:r w:rsidR="005B4852" w:rsidRPr="00105C9C">
        <w:t xml:space="preserve">ii contradictorii </w:t>
      </w:r>
      <w:r>
        <w:t>i</w:t>
      </w:r>
      <w:r w:rsidR="005B4852" w:rsidRPr="00105C9C">
        <w:t>n interiorul ei, ori, fa</w:t>
      </w:r>
      <w:r>
        <w:t>ta</w:t>
      </w:r>
      <w:r w:rsidR="005B4852" w:rsidRPr="00105C9C">
        <w:t xml:space="preserve"> de cele men</w:t>
      </w:r>
      <w:r>
        <w:t>t</w:t>
      </w:r>
      <w:r w:rsidR="005B4852" w:rsidRPr="00105C9C">
        <w:t xml:space="preserve">ionate </w:t>
      </w:r>
      <w:r>
        <w:t>i</w:t>
      </w:r>
      <w:r w:rsidR="005B4852" w:rsidRPr="00105C9C">
        <w:t>n Cererea de Finan</w:t>
      </w:r>
      <w:r>
        <w:t>t</w:t>
      </w:r>
      <w:r w:rsidR="005B4852" w:rsidRPr="00105C9C">
        <w:t>are.</w:t>
      </w:r>
    </w:p>
    <w:p w14:paraId="6EB502DD" w14:textId="77777777" w:rsidR="005B4852" w:rsidRPr="00105C9C" w:rsidRDefault="00FE2199" w:rsidP="0012497C">
      <w:pPr>
        <w:pStyle w:val="ListParagraph"/>
        <w:numPr>
          <w:ilvl w:val="0"/>
          <w:numId w:val="44"/>
        </w:numPr>
      </w:pPr>
      <w:r>
        <w:t>i</w:t>
      </w:r>
      <w:r w:rsidR="005B4852" w:rsidRPr="00105C9C">
        <w:t>n caz de suspiciune privitoare la amplasamentul investi</w:t>
      </w:r>
      <w:r>
        <w:t>t</w:t>
      </w:r>
      <w:r w:rsidR="005B4852" w:rsidRPr="00105C9C">
        <w:t>iei, se poate solicita extras de Carte</w:t>
      </w:r>
      <w:r w:rsidR="00C90236">
        <w:t xml:space="preserve"> </w:t>
      </w:r>
      <w:r w:rsidR="005B4852" w:rsidRPr="00105C9C">
        <w:t>funciar</w:t>
      </w:r>
      <w:r>
        <w:t>a</w:t>
      </w:r>
      <w:r w:rsidR="005B4852" w:rsidRPr="00105C9C">
        <w:t xml:space="preserve"> </w:t>
      </w:r>
      <w:r>
        <w:t>s</w:t>
      </w:r>
      <w:r w:rsidR="005B4852" w:rsidRPr="00105C9C">
        <w:t xml:space="preserve">i </w:t>
      </w:r>
      <w:r>
        <w:t>i</w:t>
      </w:r>
      <w:r w:rsidR="005B4852" w:rsidRPr="00105C9C">
        <w:t>n situa</w:t>
      </w:r>
      <w:r>
        <w:t>t</w:t>
      </w:r>
      <w:r w:rsidR="005B4852" w:rsidRPr="00105C9C">
        <w:t xml:space="preserve">iile </w:t>
      </w:r>
      <w:r>
        <w:t>i</w:t>
      </w:r>
      <w:r w:rsidR="005B4852" w:rsidRPr="00105C9C">
        <w:t>n care nu este obligatorie depunerea acestui document.</w:t>
      </w:r>
    </w:p>
    <w:p w14:paraId="313BCF1F" w14:textId="77777777" w:rsidR="005B4852" w:rsidRPr="00105C9C" w:rsidRDefault="00FE2199" w:rsidP="0012497C">
      <w:pPr>
        <w:pStyle w:val="ListParagraph"/>
        <w:numPr>
          <w:ilvl w:val="0"/>
          <w:numId w:val="43"/>
        </w:numPr>
      </w:pPr>
      <w:r w:rsidRPr="00C90236">
        <w:t>i</w:t>
      </w:r>
      <w:r w:rsidR="005B4852" w:rsidRPr="00C90236">
        <w:t xml:space="preserve">n cazul </w:t>
      </w:r>
      <w:r w:rsidRPr="00C90236">
        <w:t>i</w:t>
      </w:r>
      <w:r w:rsidR="005B4852" w:rsidRPr="00C90236">
        <w:t>n care avizele, acordurile, autoriza</w:t>
      </w:r>
      <w:r w:rsidRPr="00C90236">
        <w:t>t</w:t>
      </w:r>
      <w:r w:rsidR="005B4852" w:rsidRPr="00C90236">
        <w:t>iile au fost eliberate de c</w:t>
      </w:r>
      <w:r w:rsidRPr="00C90236">
        <w:t>a</w:t>
      </w:r>
      <w:r w:rsidR="005B4852" w:rsidRPr="00C90236">
        <w:t>tre autorit</w:t>
      </w:r>
      <w:r w:rsidRPr="00C90236">
        <w:t>at</w:t>
      </w:r>
      <w:r w:rsidR="005B4852" w:rsidRPr="00C90236">
        <w:t>ile emitente</w:t>
      </w:r>
      <w:r w:rsidR="00C90236">
        <w:t xml:space="preserve"> </w:t>
      </w:r>
      <w:r>
        <w:t>i</w:t>
      </w:r>
      <w:r w:rsidR="005B4852" w:rsidRPr="00105C9C">
        <w:t>ntr‐o form</w:t>
      </w:r>
      <w:r>
        <w:t>a</w:t>
      </w:r>
      <w:r w:rsidR="005B4852" w:rsidRPr="00105C9C">
        <w:t xml:space="preserve"> care nu respect</w:t>
      </w:r>
      <w:r>
        <w:t>a</w:t>
      </w:r>
      <w:r w:rsidR="005B4852" w:rsidRPr="00105C9C">
        <w:t xml:space="preserve"> protocoalele </w:t>
      </w:r>
      <w:r>
        <w:t>i</w:t>
      </w:r>
      <w:r w:rsidR="005B4852" w:rsidRPr="00105C9C">
        <w:t xml:space="preserve">ncheiate </w:t>
      </w:r>
      <w:r>
        <w:t>i</w:t>
      </w:r>
      <w:r w:rsidR="005B4852" w:rsidRPr="00105C9C">
        <w:t xml:space="preserve">ntre AFIR </w:t>
      </w:r>
      <w:r>
        <w:t>s</w:t>
      </w:r>
      <w:r w:rsidR="005B4852" w:rsidRPr="00105C9C">
        <w:t>i institu</w:t>
      </w:r>
      <w:r>
        <w:t>t</w:t>
      </w:r>
      <w:r w:rsidR="005B4852" w:rsidRPr="00105C9C">
        <w:t>iile respective.</w:t>
      </w:r>
    </w:p>
    <w:p w14:paraId="5E85B565" w14:textId="77777777" w:rsidR="005B4852" w:rsidRPr="00105C9C" w:rsidRDefault="00FE2199" w:rsidP="0012497C">
      <w:pPr>
        <w:pStyle w:val="ListParagraph"/>
        <w:numPr>
          <w:ilvl w:val="0"/>
          <w:numId w:val="43"/>
        </w:numPr>
      </w:pPr>
      <w:r>
        <w:lastRenderedPageBreak/>
        <w:t>i</w:t>
      </w:r>
      <w:r w:rsidR="005B4852" w:rsidRPr="00105C9C">
        <w:t xml:space="preserve">n cazul </w:t>
      </w:r>
      <w:r>
        <w:t>i</w:t>
      </w:r>
      <w:r w:rsidR="005B4852" w:rsidRPr="00105C9C">
        <w:t xml:space="preserve">n care </w:t>
      </w:r>
      <w:r>
        <w:t>i</w:t>
      </w:r>
      <w:r w:rsidR="005B4852" w:rsidRPr="00105C9C">
        <w:t xml:space="preserve">n bugetul indicativ (inclusiv devizele financiare </w:t>
      </w:r>
      <w:r>
        <w:t>s</w:t>
      </w:r>
      <w:r w:rsidR="005B4852" w:rsidRPr="00105C9C">
        <w:t>i devizele pe obiect) exist</w:t>
      </w:r>
      <w:r>
        <w:t>a</w:t>
      </w:r>
      <w:r w:rsidR="00C90236">
        <w:t xml:space="preserve"> </w:t>
      </w:r>
      <w:r w:rsidR="005B4852" w:rsidRPr="00105C9C">
        <w:t>diferen</w:t>
      </w:r>
      <w:r>
        <w:t>t</w:t>
      </w:r>
      <w:r w:rsidR="005B4852" w:rsidRPr="00105C9C">
        <w:t xml:space="preserve">e de calcul sau </w:t>
      </w:r>
      <w:r>
        <w:t>i</w:t>
      </w:r>
      <w:r w:rsidR="005B4852" w:rsidRPr="00105C9C">
        <w:t>ncadrarea categoriilor de cheltuieli eligibile/neeligibile nu este facut</w:t>
      </w:r>
      <w:r>
        <w:t>a</w:t>
      </w:r>
    </w:p>
    <w:p w14:paraId="4A8CDB6D" w14:textId="77777777" w:rsidR="004263E6" w:rsidRDefault="004263E6" w:rsidP="005B4852">
      <w:pPr>
        <w:autoSpaceDE w:val="0"/>
        <w:autoSpaceDN w:val="0"/>
        <w:adjustRightInd w:val="0"/>
        <w:spacing w:line="240" w:lineRule="auto"/>
        <w:rPr>
          <w:rFonts w:cs="Times New Roman"/>
          <w:b/>
          <w:bCs/>
          <w:szCs w:val="24"/>
        </w:rPr>
      </w:pPr>
    </w:p>
    <w:p w14:paraId="18CAC87B" w14:textId="77777777" w:rsidR="00263CA8" w:rsidRPr="00105C9C" w:rsidRDefault="00D57FCD" w:rsidP="0012497C">
      <w:pPr>
        <w:pStyle w:val="Heading2"/>
        <w:numPr>
          <w:ilvl w:val="1"/>
          <w:numId w:val="8"/>
        </w:numPr>
      </w:pPr>
      <w:bookmarkStart w:id="39" w:name="_Toc113358876"/>
      <w:r w:rsidRPr="00105C9C">
        <w:t>Verificare</w:t>
      </w:r>
      <w:r w:rsidR="00634D17" w:rsidRPr="00105C9C">
        <w:t>a pe teren a cererilor de finan</w:t>
      </w:r>
      <w:r w:rsidR="00FE2199">
        <w:t>t</w:t>
      </w:r>
      <w:r w:rsidRPr="00105C9C">
        <w:t>are</w:t>
      </w:r>
      <w:bookmarkEnd w:id="39"/>
    </w:p>
    <w:p w14:paraId="3679CF08" w14:textId="77777777" w:rsidR="00D57FCD" w:rsidRPr="00105C9C" w:rsidRDefault="00E7219C" w:rsidP="00E7219C">
      <w:pPr>
        <w:tabs>
          <w:tab w:val="left" w:pos="2385"/>
        </w:tabs>
        <w:autoSpaceDE w:val="0"/>
        <w:autoSpaceDN w:val="0"/>
        <w:adjustRightInd w:val="0"/>
        <w:spacing w:line="240" w:lineRule="auto"/>
        <w:rPr>
          <w:rFonts w:cs="Times New Roman"/>
          <w:bCs/>
          <w:szCs w:val="24"/>
        </w:rPr>
      </w:pPr>
      <w:r w:rsidRPr="00105C9C">
        <w:rPr>
          <w:rFonts w:cs="Times New Roman"/>
          <w:bCs/>
          <w:szCs w:val="24"/>
        </w:rPr>
        <w:tab/>
      </w:r>
    </w:p>
    <w:p w14:paraId="7A083028" w14:textId="77777777" w:rsidR="00D57FCD" w:rsidRPr="00105C9C" w:rsidRDefault="00D57FCD" w:rsidP="00DC5B93">
      <w:r w:rsidRPr="00105C9C">
        <w:t>Ve</w:t>
      </w:r>
      <w:r w:rsidR="00634D17" w:rsidRPr="00105C9C">
        <w:t>rificarea pe teren se realizeaz</w:t>
      </w:r>
      <w:r w:rsidR="00FE2199">
        <w:t>a</w:t>
      </w:r>
      <w:r w:rsidR="00634D17" w:rsidRPr="00105C9C">
        <w:t xml:space="preserve"> de c</w:t>
      </w:r>
      <w:r w:rsidR="00FE2199">
        <w:t>a</w:t>
      </w:r>
      <w:r w:rsidRPr="00105C9C">
        <w:t>t</w:t>
      </w:r>
      <w:r w:rsidR="00634D17" w:rsidRPr="00105C9C">
        <w:t>re entitatea care instrumenteaz</w:t>
      </w:r>
      <w:r w:rsidR="00FE2199">
        <w:t>a</w:t>
      </w:r>
      <w:r w:rsidRPr="00105C9C">
        <w:t xml:space="preserve"> Cer</w:t>
      </w:r>
      <w:r w:rsidR="00634D17" w:rsidRPr="00105C9C">
        <w:t>erea de Finan</w:t>
      </w:r>
      <w:r w:rsidR="00FE2199">
        <w:t>t</w:t>
      </w:r>
      <w:r w:rsidRPr="00105C9C">
        <w:t>are, respectiv GAL</w:t>
      </w:r>
      <w:r w:rsidR="009067B7" w:rsidRPr="00105C9C">
        <w:t>.</w:t>
      </w:r>
    </w:p>
    <w:p w14:paraId="272C6EF6" w14:textId="77777777" w:rsidR="009067B7" w:rsidRPr="00105C9C" w:rsidRDefault="00FE2199" w:rsidP="00DC5B93">
      <w:r>
        <w:t>I</w:t>
      </w:r>
      <w:r w:rsidR="00634D17" w:rsidRPr="00105C9C">
        <w:t xml:space="preserve">n cazul </w:t>
      </w:r>
      <w:r>
        <w:t>i</w:t>
      </w:r>
      <w:r w:rsidR="00634D17" w:rsidRPr="00105C9C">
        <w:t>n care proie</w:t>
      </w:r>
      <w:r w:rsidR="009067B7" w:rsidRPr="00105C9C">
        <w:t>ctul face obie</w:t>
      </w:r>
      <w:r w:rsidR="00634D17" w:rsidRPr="00105C9C">
        <w:t xml:space="preserve">ctul controlului pe teren, caz </w:t>
      </w:r>
      <w:r>
        <w:t>i</w:t>
      </w:r>
      <w:r w:rsidR="009067B7" w:rsidRPr="00105C9C">
        <w:t>n care solicitantul v</w:t>
      </w:r>
      <w:r w:rsidR="00634D17" w:rsidRPr="00105C9C">
        <w:t>a fi notificat cu privire la ace</w:t>
      </w:r>
      <w:r w:rsidR="009067B7" w:rsidRPr="00105C9C">
        <w:t>st aspect, acestuia i se v</w:t>
      </w:r>
      <w:r w:rsidR="00634D17" w:rsidRPr="00105C9C">
        <w:t xml:space="preserve">a </w:t>
      </w:r>
      <w:r>
        <w:t>i</w:t>
      </w:r>
      <w:r w:rsidR="00634D17" w:rsidRPr="00105C9C">
        <w:t>nm</w:t>
      </w:r>
      <w:r>
        <w:t>a</w:t>
      </w:r>
      <w:r w:rsidR="00634D17" w:rsidRPr="00105C9C">
        <w:t>na o copie a Fi</w:t>
      </w:r>
      <w:r>
        <w:t>s</w:t>
      </w:r>
      <w:r w:rsidR="009067B7" w:rsidRPr="00105C9C">
        <w:t>ei de Verificare pe teren.</w:t>
      </w:r>
    </w:p>
    <w:p w14:paraId="6EA993BA" w14:textId="77777777" w:rsidR="009067B7" w:rsidRPr="00105C9C" w:rsidRDefault="00634D17" w:rsidP="00DC5B93">
      <w:r w:rsidRPr="00105C9C">
        <w:t>Scopul verific</w:t>
      </w:r>
      <w:r w:rsidR="00FE2199">
        <w:t>a</w:t>
      </w:r>
      <w:r w:rsidR="009067B7" w:rsidRPr="00105C9C">
        <w:t>rii pe teren este de a cont</w:t>
      </w:r>
      <w:r w:rsidRPr="00105C9C">
        <w:t xml:space="preserve">rola datele </w:t>
      </w:r>
      <w:r w:rsidR="00FE2199">
        <w:t>s</w:t>
      </w:r>
      <w:r w:rsidRPr="00105C9C">
        <w:t>i informa</w:t>
      </w:r>
      <w:r w:rsidR="00FE2199">
        <w:t>t</w:t>
      </w:r>
      <w:r w:rsidRPr="00105C9C">
        <w:t xml:space="preserve">iile cuprinse </w:t>
      </w:r>
      <w:r w:rsidR="00FE2199">
        <w:t>i</w:t>
      </w:r>
      <w:r w:rsidRPr="00105C9C">
        <w:t xml:space="preserve">n anexele tehnice </w:t>
      </w:r>
      <w:r w:rsidR="00FE2199">
        <w:t>s</w:t>
      </w:r>
      <w:r w:rsidR="009067B7" w:rsidRPr="00105C9C">
        <w:t>i admi</w:t>
      </w:r>
      <w:r w:rsidRPr="00105C9C">
        <w:t>nistrative ale Cererii de Finan</w:t>
      </w:r>
      <w:r w:rsidR="00FE2199">
        <w:t>t</w:t>
      </w:r>
      <w:r w:rsidRPr="00105C9C">
        <w:t xml:space="preserve">are </w:t>
      </w:r>
      <w:r w:rsidR="00FE2199">
        <w:t>s</w:t>
      </w:r>
      <w:r w:rsidRPr="00105C9C">
        <w:t>i concordan</w:t>
      </w:r>
      <w:r w:rsidR="00FE2199">
        <w:t>t</w:t>
      </w:r>
      <w:r w:rsidR="009067B7" w:rsidRPr="00105C9C">
        <w:t xml:space="preserve">a acestora cu elementele existente </w:t>
      </w:r>
      <w:r w:rsidRPr="00105C9C">
        <w:t>pe amplasamentul propus. Se procedeaz</w:t>
      </w:r>
      <w:r w:rsidR="00FE2199">
        <w:t>a</w:t>
      </w:r>
      <w:r w:rsidR="009067B7" w:rsidRPr="00105C9C">
        <w:t xml:space="preserve"> le cer</w:t>
      </w:r>
      <w:r w:rsidR="002D107C" w:rsidRPr="00105C9C">
        <w:t>t</w:t>
      </w:r>
      <w:r w:rsidR="009067B7" w:rsidRPr="00105C9C">
        <w:t>ificarea anumitor criterii de eligibilitate eviden</w:t>
      </w:r>
      <w:r w:rsidR="00FE2199">
        <w:t>t</w:t>
      </w:r>
      <w:r w:rsidR="002D107C" w:rsidRPr="00105C9C">
        <w:t xml:space="preserve">iate </w:t>
      </w:r>
      <w:r w:rsidR="00FE2199">
        <w:t>i</w:t>
      </w:r>
      <w:r w:rsidR="002D107C" w:rsidRPr="00105C9C">
        <w:t>n etapa verific</w:t>
      </w:r>
      <w:r w:rsidR="00FE2199">
        <w:t>a</w:t>
      </w:r>
      <w:r w:rsidR="002D107C" w:rsidRPr="00105C9C">
        <w:t>rii administrative prin compara</w:t>
      </w:r>
      <w:r w:rsidR="00FE2199">
        <w:t>t</w:t>
      </w:r>
      <w:r w:rsidR="009067B7" w:rsidRPr="00105C9C">
        <w:t>ie cu realita</w:t>
      </w:r>
      <w:r w:rsidR="002D107C" w:rsidRPr="00105C9C">
        <w:t>tea de pe teren, pentru a se ob</w:t>
      </w:r>
      <w:r w:rsidR="00FE2199">
        <w:t>t</w:t>
      </w:r>
      <w:r w:rsidR="002D107C" w:rsidRPr="00105C9C">
        <w:t>ine o decizie rezonabil</w:t>
      </w:r>
      <w:r w:rsidR="00FE2199">
        <w:t>a</w:t>
      </w:r>
      <w:r w:rsidR="002D107C" w:rsidRPr="00105C9C">
        <w:t xml:space="preserve"> privind corectitudinea </w:t>
      </w:r>
      <w:r w:rsidR="00FE2199">
        <w:t>i</w:t>
      </w:r>
      <w:r w:rsidR="002D107C" w:rsidRPr="00105C9C">
        <w:t>ncadr</w:t>
      </w:r>
      <w:r w:rsidR="00FE2199">
        <w:t>a</w:t>
      </w:r>
      <w:r w:rsidR="002D107C" w:rsidRPr="00105C9C">
        <w:t xml:space="preserve">rii </w:t>
      </w:r>
      <w:r w:rsidR="00FE2199">
        <w:t>i</w:t>
      </w:r>
      <w:r w:rsidR="002D107C" w:rsidRPr="00105C9C">
        <w:t xml:space="preserve">n criteriile de eligibilitate </w:t>
      </w:r>
      <w:r w:rsidR="00FE2199">
        <w:t>s</w:t>
      </w:r>
      <w:r w:rsidR="002D107C" w:rsidRPr="00105C9C">
        <w:t>i selec</w:t>
      </w:r>
      <w:r w:rsidR="00FE2199">
        <w:t>t</w:t>
      </w:r>
      <w:r w:rsidR="009067B7" w:rsidRPr="00105C9C">
        <w:t>ie.</w:t>
      </w:r>
    </w:p>
    <w:p w14:paraId="7A9547E5" w14:textId="77777777" w:rsidR="005B4852" w:rsidRPr="00105C9C" w:rsidRDefault="005B4852" w:rsidP="00DC5B93"/>
    <w:p w14:paraId="4BF409D0" w14:textId="77777777" w:rsidR="009067B7" w:rsidRPr="00105C9C" w:rsidRDefault="00A407A8" w:rsidP="0012497C">
      <w:pPr>
        <w:pStyle w:val="Heading2"/>
        <w:numPr>
          <w:ilvl w:val="1"/>
          <w:numId w:val="8"/>
        </w:numPr>
      </w:pPr>
      <w:bookmarkStart w:id="40" w:name="_Toc113358877"/>
      <w:r w:rsidRPr="00105C9C">
        <w:t>Verificarea criterilor de selec</w:t>
      </w:r>
      <w:r w:rsidR="00FE2199">
        <w:t>t</w:t>
      </w:r>
      <w:r w:rsidR="009067B7" w:rsidRPr="00105C9C">
        <w:t>ie</w:t>
      </w:r>
      <w:bookmarkEnd w:id="40"/>
    </w:p>
    <w:p w14:paraId="6C294082" w14:textId="77777777" w:rsidR="002B29A1" w:rsidRPr="00105C9C" w:rsidRDefault="002B29A1" w:rsidP="005B4852">
      <w:pPr>
        <w:autoSpaceDE w:val="0"/>
        <w:autoSpaceDN w:val="0"/>
        <w:adjustRightInd w:val="0"/>
        <w:spacing w:line="240" w:lineRule="auto"/>
        <w:rPr>
          <w:rFonts w:cs="Times New Roman"/>
          <w:b/>
          <w:bCs/>
          <w:szCs w:val="24"/>
        </w:rPr>
      </w:pPr>
    </w:p>
    <w:p w14:paraId="059CB42A" w14:textId="77777777" w:rsidR="002B29A1" w:rsidRPr="00105C9C" w:rsidRDefault="002B29A1" w:rsidP="00DC5B93">
      <w:r w:rsidRPr="00105C9C">
        <w:t>Punctajul fiec</w:t>
      </w:r>
      <w:r w:rsidR="00FE2199">
        <w:t>a</w:t>
      </w:r>
      <w:r w:rsidR="00A407A8" w:rsidRPr="00105C9C">
        <w:t xml:space="preserve">rui proiect se va calcula </w:t>
      </w:r>
      <w:r w:rsidR="00FE2199">
        <w:t>i</w:t>
      </w:r>
      <w:r w:rsidR="00A407A8" w:rsidRPr="00105C9C">
        <w:t>n baza informa</w:t>
      </w:r>
      <w:r w:rsidR="00FE2199">
        <w:t>t</w:t>
      </w:r>
      <w:r w:rsidR="00A407A8" w:rsidRPr="00105C9C">
        <w:t>iilor furnizate de c</w:t>
      </w:r>
      <w:r w:rsidR="00FE2199">
        <w:t>a</w:t>
      </w:r>
      <w:r w:rsidR="00A407A8" w:rsidRPr="00105C9C">
        <w:t xml:space="preserve">tre solicitant </w:t>
      </w:r>
      <w:r w:rsidR="00FE2199">
        <w:t>i</w:t>
      </w:r>
      <w:r w:rsidR="00A407A8" w:rsidRPr="00105C9C">
        <w:t>n Cererea de Finan</w:t>
      </w:r>
      <w:r w:rsidR="00FE2199">
        <w:t>t</w:t>
      </w:r>
      <w:r w:rsidR="00A407A8" w:rsidRPr="00105C9C">
        <w:t>are, documentelor ata</w:t>
      </w:r>
      <w:r w:rsidR="00FE2199">
        <w:t>s</w:t>
      </w:r>
      <w:r w:rsidR="00A407A8" w:rsidRPr="00105C9C">
        <w:t xml:space="preserve">ate acesteia </w:t>
      </w:r>
      <w:r w:rsidR="00FE2199">
        <w:t>s</w:t>
      </w:r>
      <w:r w:rsidRPr="00105C9C">
        <w:t>i a anexelor prezente la ghid.</w:t>
      </w:r>
    </w:p>
    <w:p w14:paraId="67B86953" w14:textId="77777777" w:rsidR="00DC5B93" w:rsidRDefault="00DC5B93" w:rsidP="005B4852">
      <w:pPr>
        <w:autoSpaceDE w:val="0"/>
        <w:autoSpaceDN w:val="0"/>
        <w:adjustRightInd w:val="0"/>
        <w:spacing w:line="240" w:lineRule="auto"/>
        <w:rPr>
          <w:rFonts w:cs="Times New Roman"/>
          <w:b/>
          <w:bCs/>
          <w:szCs w:val="24"/>
        </w:rPr>
      </w:pPr>
    </w:p>
    <w:p w14:paraId="28AD8C97" w14:textId="77777777" w:rsidR="002B29A1" w:rsidRPr="00105C9C" w:rsidRDefault="002B29A1" w:rsidP="005B4852">
      <w:pPr>
        <w:autoSpaceDE w:val="0"/>
        <w:autoSpaceDN w:val="0"/>
        <w:adjustRightInd w:val="0"/>
        <w:spacing w:line="240" w:lineRule="auto"/>
        <w:rPr>
          <w:rFonts w:cs="Times New Roman"/>
          <w:b/>
          <w:bCs/>
          <w:szCs w:val="24"/>
        </w:rPr>
      </w:pPr>
      <w:r w:rsidRPr="00105C9C">
        <w:rPr>
          <w:rFonts w:cs="Times New Roman"/>
          <w:b/>
          <w:bCs/>
          <w:szCs w:val="24"/>
        </w:rPr>
        <w:t>Conluzia pri</w:t>
      </w:r>
      <w:r w:rsidR="00A407A8" w:rsidRPr="00105C9C">
        <w:rPr>
          <w:rFonts w:cs="Times New Roman"/>
          <w:b/>
          <w:bCs/>
          <w:szCs w:val="24"/>
        </w:rPr>
        <w:t>vind evaluarea cererii de finan</w:t>
      </w:r>
      <w:r w:rsidR="00FE2199">
        <w:rPr>
          <w:rFonts w:cs="Times New Roman"/>
          <w:b/>
          <w:bCs/>
          <w:szCs w:val="24"/>
        </w:rPr>
        <w:t>t</w:t>
      </w:r>
      <w:r w:rsidRPr="00105C9C">
        <w:rPr>
          <w:rFonts w:cs="Times New Roman"/>
          <w:b/>
          <w:bCs/>
          <w:szCs w:val="24"/>
        </w:rPr>
        <w:t>are</w:t>
      </w:r>
    </w:p>
    <w:p w14:paraId="24F744DD" w14:textId="77777777" w:rsidR="002B29A1" w:rsidRPr="00105C9C" w:rsidRDefault="002B29A1" w:rsidP="005B4852">
      <w:pPr>
        <w:autoSpaceDE w:val="0"/>
        <w:autoSpaceDN w:val="0"/>
        <w:adjustRightInd w:val="0"/>
        <w:spacing w:line="240" w:lineRule="auto"/>
        <w:rPr>
          <w:rFonts w:cs="Times New Roman"/>
          <w:b/>
          <w:bCs/>
          <w:szCs w:val="24"/>
        </w:rPr>
      </w:pPr>
    </w:p>
    <w:p w14:paraId="3D199B1E" w14:textId="77777777" w:rsidR="002B29A1" w:rsidRPr="00105C9C" w:rsidRDefault="00FE2199" w:rsidP="00DC5B93">
      <w:r>
        <w:t>I</w:t>
      </w:r>
      <w:r w:rsidR="00A407A8" w:rsidRPr="00105C9C">
        <w:t>n urma verific</w:t>
      </w:r>
      <w:r>
        <w:t>a</w:t>
      </w:r>
      <w:r w:rsidR="002B29A1" w:rsidRPr="00105C9C">
        <w:t>rilor privind eligibilitatea solic</w:t>
      </w:r>
      <w:r w:rsidR="00A407A8" w:rsidRPr="00105C9C">
        <w:t xml:space="preserve">itantului, a proiectului </w:t>
      </w:r>
      <w:r>
        <w:t>s</w:t>
      </w:r>
      <w:r w:rsidR="00A407A8" w:rsidRPr="00105C9C">
        <w:t>i a criteriilor de selec</w:t>
      </w:r>
      <w:r>
        <w:t>t</w:t>
      </w:r>
      <w:r w:rsidR="00A407A8" w:rsidRPr="00105C9C">
        <w:t>ie, pot e</w:t>
      </w:r>
      <w:r w:rsidR="002B29A1" w:rsidRPr="00105C9C">
        <w:t>xista trei situ</w:t>
      </w:r>
      <w:r w:rsidR="00A407A8" w:rsidRPr="00105C9C">
        <w:t>a</w:t>
      </w:r>
      <w:r>
        <w:t>t</w:t>
      </w:r>
      <w:r w:rsidR="002B29A1" w:rsidRPr="00105C9C">
        <w:t>ii:</w:t>
      </w:r>
    </w:p>
    <w:p w14:paraId="1A6096A8" w14:textId="77777777" w:rsidR="002B29A1" w:rsidRPr="00105C9C" w:rsidRDefault="002B29A1" w:rsidP="005B4852">
      <w:pPr>
        <w:autoSpaceDE w:val="0"/>
        <w:autoSpaceDN w:val="0"/>
        <w:adjustRightInd w:val="0"/>
        <w:spacing w:line="240" w:lineRule="auto"/>
        <w:rPr>
          <w:rFonts w:cs="Times New Roman"/>
          <w:bCs/>
          <w:szCs w:val="24"/>
        </w:rPr>
      </w:pPr>
    </w:p>
    <w:p w14:paraId="06806CD2" w14:textId="77777777" w:rsidR="002B29A1" w:rsidRPr="00105C9C" w:rsidRDefault="00A407A8" w:rsidP="0012497C">
      <w:pPr>
        <w:pStyle w:val="ListParagraph"/>
        <w:numPr>
          <w:ilvl w:val="0"/>
          <w:numId w:val="45"/>
        </w:numPr>
      </w:pPr>
      <w:r w:rsidRPr="00105C9C">
        <w:t>Pr</w:t>
      </w:r>
      <w:r w:rsidR="002B29A1" w:rsidRPr="00105C9C">
        <w:t>oiectul este neeligibil;</w:t>
      </w:r>
    </w:p>
    <w:p w14:paraId="07DB7A33" w14:textId="77777777" w:rsidR="002B29A1" w:rsidRPr="00105C9C" w:rsidRDefault="002B29A1" w:rsidP="0012497C">
      <w:pPr>
        <w:pStyle w:val="ListParagraph"/>
        <w:numPr>
          <w:ilvl w:val="0"/>
          <w:numId w:val="45"/>
        </w:numPr>
      </w:pPr>
      <w:r w:rsidRPr="00105C9C">
        <w:t>Proiectul este eligibil;</w:t>
      </w:r>
    </w:p>
    <w:p w14:paraId="09EBBC10" w14:textId="77777777" w:rsidR="002B29A1" w:rsidRDefault="002B29A1" w:rsidP="0012497C">
      <w:pPr>
        <w:pStyle w:val="ListParagraph"/>
        <w:numPr>
          <w:ilvl w:val="0"/>
          <w:numId w:val="45"/>
        </w:numPr>
      </w:pPr>
      <w:r w:rsidRPr="00105C9C">
        <w:t>Proiectul este necon</w:t>
      </w:r>
      <w:r w:rsidR="00A407A8" w:rsidRPr="00105C9C">
        <w:t>form – sunt acele proiecte al c</w:t>
      </w:r>
      <w:r w:rsidR="00FE2199">
        <w:t>a</w:t>
      </w:r>
      <w:r w:rsidR="00A407A8" w:rsidRPr="00105C9C">
        <w:t xml:space="preserve">ror punctaj rezultat </w:t>
      </w:r>
      <w:r w:rsidR="00FE2199">
        <w:t>i</w:t>
      </w:r>
      <w:r w:rsidR="00A407A8" w:rsidRPr="00105C9C">
        <w:t>n urma evalu</w:t>
      </w:r>
      <w:r w:rsidR="00FE2199">
        <w:t>a</w:t>
      </w:r>
      <w:r w:rsidR="00A407A8" w:rsidRPr="00105C9C">
        <w:t>rii GAL este mai mic dec</w:t>
      </w:r>
      <w:r w:rsidR="00FE2199">
        <w:t>a</w:t>
      </w:r>
      <w:r w:rsidRPr="00105C9C">
        <w:t>t pragul de calitate luna</w:t>
      </w:r>
      <w:r w:rsidR="00A407A8" w:rsidRPr="00105C9C">
        <w:t xml:space="preserve">r carespunzator sau proiectele </w:t>
      </w:r>
      <w:r w:rsidR="00FE2199">
        <w:t>i</w:t>
      </w:r>
      <w:r w:rsidR="00A407A8" w:rsidRPr="00105C9C">
        <w:t>ncadrate gre</w:t>
      </w:r>
      <w:r w:rsidR="00FE2199">
        <w:t>s</w:t>
      </w:r>
      <w:r w:rsidRPr="00105C9C">
        <w:t>it</w:t>
      </w:r>
      <w:r w:rsidR="00A407A8" w:rsidRPr="00105C9C">
        <w:t xml:space="preserve"> din punct de vedere al aloc</w:t>
      </w:r>
      <w:r w:rsidR="00FE2199">
        <w:t>a</w:t>
      </w:r>
      <w:r w:rsidR="00A407A8" w:rsidRPr="00105C9C">
        <w:t>rii financiare aferente m</w:t>
      </w:r>
      <w:r w:rsidR="00FE2199">
        <w:t>a</w:t>
      </w:r>
      <w:r w:rsidR="00A407A8" w:rsidRPr="00105C9C">
        <w:t>s</w:t>
      </w:r>
      <w:r w:rsidRPr="00105C9C">
        <w:t>urii.</w:t>
      </w:r>
    </w:p>
    <w:p w14:paraId="13CF8C09" w14:textId="77777777" w:rsidR="0096674E" w:rsidRDefault="0096674E" w:rsidP="00DC5B93"/>
    <w:p w14:paraId="1C3BE2C1" w14:textId="77777777" w:rsidR="00A46A6C" w:rsidRPr="00105C9C" w:rsidRDefault="00A46A6C" w:rsidP="0012497C">
      <w:pPr>
        <w:pStyle w:val="Heading1"/>
        <w:numPr>
          <w:ilvl w:val="0"/>
          <w:numId w:val="8"/>
        </w:numPr>
      </w:pPr>
      <w:bookmarkStart w:id="41" w:name="_Toc113358878"/>
      <w:r w:rsidRPr="00105C9C">
        <w:t>CONTRACTAREA FONDURILOR</w:t>
      </w:r>
      <w:bookmarkEnd w:id="41"/>
    </w:p>
    <w:p w14:paraId="4076C368" w14:textId="77777777" w:rsidR="00A46A6C" w:rsidRPr="00105C9C" w:rsidRDefault="00533F2F" w:rsidP="00533F2F">
      <w:pPr>
        <w:tabs>
          <w:tab w:val="left" w:pos="3255"/>
        </w:tabs>
        <w:autoSpaceDE w:val="0"/>
        <w:autoSpaceDN w:val="0"/>
        <w:adjustRightInd w:val="0"/>
        <w:spacing w:line="240" w:lineRule="auto"/>
        <w:rPr>
          <w:rFonts w:cs="Times New Roman"/>
          <w:b/>
          <w:color w:val="000000"/>
          <w:szCs w:val="24"/>
        </w:rPr>
      </w:pPr>
      <w:r w:rsidRPr="00105C9C">
        <w:rPr>
          <w:rFonts w:cs="Times New Roman"/>
          <w:b/>
          <w:color w:val="000000"/>
          <w:szCs w:val="24"/>
        </w:rPr>
        <w:tab/>
      </w:r>
    </w:p>
    <w:p w14:paraId="27333696" w14:textId="77777777" w:rsidR="00A46A6C" w:rsidRPr="00913DF9" w:rsidRDefault="00A407A8" w:rsidP="0012497C">
      <w:pPr>
        <w:pStyle w:val="ListParagraph"/>
        <w:numPr>
          <w:ilvl w:val="0"/>
          <w:numId w:val="46"/>
        </w:numPr>
        <w:rPr>
          <w:b/>
        </w:rPr>
      </w:pPr>
      <w:r w:rsidRPr="00913DF9">
        <w:rPr>
          <w:b/>
        </w:rPr>
        <w:t>Verificarea conformit</w:t>
      </w:r>
      <w:r w:rsidR="00FE2199" w:rsidRPr="00913DF9">
        <w:rPr>
          <w:b/>
        </w:rPr>
        <w:t>at</w:t>
      </w:r>
      <w:r w:rsidRPr="00913DF9">
        <w:rPr>
          <w:b/>
        </w:rPr>
        <w:t>ii la incheierea Cont</w:t>
      </w:r>
      <w:r w:rsidR="00A46A6C" w:rsidRPr="00913DF9">
        <w:rPr>
          <w:b/>
        </w:rPr>
        <w:t>r</w:t>
      </w:r>
      <w:r w:rsidRPr="00913DF9">
        <w:rPr>
          <w:b/>
        </w:rPr>
        <w:t>actului de Finan</w:t>
      </w:r>
      <w:r w:rsidR="00FE2199" w:rsidRPr="00913DF9">
        <w:rPr>
          <w:b/>
        </w:rPr>
        <w:t>t</w:t>
      </w:r>
      <w:r w:rsidR="00A46A6C" w:rsidRPr="00913DF9">
        <w:rPr>
          <w:b/>
        </w:rPr>
        <w:t>are:</w:t>
      </w:r>
    </w:p>
    <w:p w14:paraId="72C1EF1B" w14:textId="77777777" w:rsidR="00953789" w:rsidRPr="00105C9C" w:rsidRDefault="00953789" w:rsidP="00913DF9">
      <w:r w:rsidRPr="00105C9C">
        <w:t>Obiectul Contractul</w:t>
      </w:r>
      <w:r w:rsidR="00A407A8" w:rsidRPr="00105C9C">
        <w:t xml:space="preserve">ui </w:t>
      </w:r>
      <w:r w:rsidR="00FE2199">
        <w:t>i</w:t>
      </w:r>
      <w:r w:rsidR="00A407A8" w:rsidRPr="00105C9C">
        <w:t>l reprezint</w:t>
      </w:r>
      <w:r w:rsidR="00FE2199">
        <w:t>a</w:t>
      </w:r>
      <w:r w:rsidR="00A407A8" w:rsidRPr="00105C9C">
        <w:t xml:space="preserve"> acordarea finan</w:t>
      </w:r>
      <w:r w:rsidR="00FE2199">
        <w:t>ta</w:t>
      </w:r>
      <w:r w:rsidR="00A407A8" w:rsidRPr="00105C9C">
        <w:t>rii nermabursabile de c</w:t>
      </w:r>
      <w:r w:rsidR="00FE2199">
        <w:t>a</w:t>
      </w:r>
      <w:r w:rsidRPr="00105C9C">
        <w:t>tre AFIR, pentru pu</w:t>
      </w:r>
      <w:r w:rsidR="00A407A8" w:rsidRPr="00105C9C">
        <w:t xml:space="preserve">nerea </w:t>
      </w:r>
      <w:r w:rsidR="00FE2199">
        <w:t>i</w:t>
      </w:r>
      <w:r w:rsidR="00A407A8" w:rsidRPr="00105C9C">
        <w:t>n aplicare a Cererii de Finan</w:t>
      </w:r>
      <w:r w:rsidR="00FE2199">
        <w:t>t</w:t>
      </w:r>
      <w:r w:rsidR="00A407A8" w:rsidRPr="00105C9C">
        <w:t>are asumat</w:t>
      </w:r>
      <w:r w:rsidR="00FE2199">
        <w:t>a</w:t>
      </w:r>
      <w:r w:rsidR="00A407A8" w:rsidRPr="00105C9C">
        <w:t xml:space="preserve"> de c</w:t>
      </w:r>
      <w:r w:rsidR="00FE2199">
        <w:t>a</w:t>
      </w:r>
      <w:r w:rsidRPr="00105C9C">
        <w:t>tre solicitant. Soli</w:t>
      </w:r>
      <w:r w:rsidR="00A407A8" w:rsidRPr="00105C9C">
        <w:t>citantului i se va acorda finan</w:t>
      </w:r>
      <w:r w:rsidR="00FE2199">
        <w:t>t</w:t>
      </w:r>
      <w:r w:rsidR="00A407A8" w:rsidRPr="00105C9C">
        <w:t>area nerambursabil</w:t>
      </w:r>
      <w:r w:rsidR="00FE2199">
        <w:t>a</w:t>
      </w:r>
      <w:r w:rsidR="00A407A8" w:rsidRPr="00105C9C">
        <w:t xml:space="preserve"> </w:t>
      </w:r>
      <w:r w:rsidR="00FE2199">
        <w:t>i</w:t>
      </w:r>
      <w:r w:rsidR="00A407A8" w:rsidRPr="00105C9C">
        <w:t xml:space="preserve">n termenii </w:t>
      </w:r>
      <w:r w:rsidR="00FE2199">
        <w:t>s</w:t>
      </w:r>
      <w:r w:rsidR="00A407A8" w:rsidRPr="00105C9C">
        <w:t>i condi</w:t>
      </w:r>
      <w:r w:rsidR="00FE2199">
        <w:t>t</w:t>
      </w:r>
      <w:r w:rsidR="00A407A8" w:rsidRPr="00105C9C">
        <w:t xml:space="preserve">iile stabilie </w:t>
      </w:r>
      <w:r w:rsidR="00FE2199">
        <w:t>i</w:t>
      </w:r>
      <w:r w:rsidRPr="00105C9C">
        <w:t>n Contractul de Fi</w:t>
      </w:r>
      <w:r w:rsidR="00A407A8" w:rsidRPr="00105C9C">
        <w:t>nan</w:t>
      </w:r>
      <w:r w:rsidR="00FE2199">
        <w:t>t</w:t>
      </w:r>
      <w:r w:rsidR="00A407A8" w:rsidRPr="00105C9C">
        <w:t xml:space="preserve">are </w:t>
      </w:r>
      <w:r w:rsidR="00FE2199">
        <w:t>s</w:t>
      </w:r>
      <w:r w:rsidR="00A407A8" w:rsidRPr="00105C9C">
        <w:t xml:space="preserve">i anexele acestuia, </w:t>
      </w:r>
      <w:r w:rsidR="00FE2199">
        <w:t>i</w:t>
      </w:r>
      <w:r w:rsidRPr="00105C9C">
        <w:t>n conformitate cu prevederile</w:t>
      </w:r>
      <w:r w:rsidR="00A407A8" w:rsidRPr="00105C9C">
        <w:t xml:space="preserve"> documentelor de accesare sub-m</w:t>
      </w:r>
      <w:r w:rsidR="00FE2199">
        <w:t>a</w:t>
      </w:r>
      <w:r w:rsidRPr="00105C9C">
        <w:t xml:space="preserve">surii 19.2. </w:t>
      </w:r>
    </w:p>
    <w:p w14:paraId="14FEDE1D" w14:textId="77777777" w:rsidR="0096674E" w:rsidRDefault="0096674E" w:rsidP="00913DF9">
      <w:pPr>
        <w:rPr>
          <w:rFonts w:cs="Times New Roman"/>
          <w:szCs w:val="24"/>
        </w:rPr>
      </w:pPr>
    </w:p>
    <w:p w14:paraId="109BC964" w14:textId="77777777" w:rsidR="00E81970" w:rsidRPr="00913DF9" w:rsidRDefault="00E81970" w:rsidP="00913DF9">
      <w:r w:rsidRPr="00913DF9">
        <w:t xml:space="preserve">Dupa incheierea etapelor de verificare a Cererii de finantare, expertii CRFIR vor transmite catre solicitant formularul de Notificare a solicitantului privind semnarea Contractului/Deciziei de finantare (formular E6.8.3L), care va cuprinde conditii specifice in functie de masura ale carei obiective sunt atinse prin proiect </w:t>
      </w:r>
      <w:r w:rsidR="00FE2199" w:rsidRPr="00913DF9">
        <w:t>s</w:t>
      </w:r>
      <w:r w:rsidRPr="00913DF9">
        <w:t xml:space="preserve">i in functie de cererea de finantare utilizata. </w:t>
      </w:r>
    </w:p>
    <w:p w14:paraId="4389C66A" w14:textId="77777777" w:rsidR="0096674E" w:rsidRDefault="0096674E" w:rsidP="00913DF9">
      <w:pPr>
        <w:rPr>
          <w:rFonts w:cs="Times New Roman"/>
          <w:szCs w:val="24"/>
        </w:rPr>
      </w:pPr>
    </w:p>
    <w:p w14:paraId="178D961E" w14:textId="77777777" w:rsidR="00E81970" w:rsidRPr="00105C9C" w:rsidRDefault="00E81970" w:rsidP="00913DF9">
      <w:pPr>
        <w:rPr>
          <w:rFonts w:cs="Times New Roman"/>
          <w:szCs w:val="24"/>
        </w:rPr>
      </w:pPr>
      <w:r w:rsidRPr="00105C9C">
        <w:rPr>
          <w:rFonts w:cs="Times New Roman"/>
          <w:szCs w:val="24"/>
        </w:rPr>
        <w:t xml:space="preserve">O copie a formularului va fi transmisa spre </w:t>
      </w:r>
      <w:r w:rsidR="00FE2199">
        <w:rPr>
          <w:rFonts w:cs="Times New Roman"/>
          <w:szCs w:val="24"/>
        </w:rPr>
        <w:t>s</w:t>
      </w:r>
      <w:r w:rsidRPr="00105C9C">
        <w:rPr>
          <w:rFonts w:cs="Times New Roman"/>
          <w:szCs w:val="24"/>
        </w:rPr>
        <w:t xml:space="preserve">tiinta GAL‐ului. </w:t>
      </w:r>
    </w:p>
    <w:p w14:paraId="2DC4CCEC" w14:textId="77777777" w:rsidR="00E81970" w:rsidRPr="00105C9C" w:rsidRDefault="00E81970" w:rsidP="00913DF9">
      <w:pPr>
        <w:rPr>
          <w:rFonts w:cs="Times New Roman"/>
          <w:szCs w:val="24"/>
        </w:rPr>
      </w:pPr>
      <w:r w:rsidRPr="00105C9C">
        <w:rPr>
          <w:rFonts w:cs="Times New Roman"/>
          <w:szCs w:val="24"/>
        </w:rPr>
        <w:t xml:space="preserve">In cazul in care solicitantul nu se prezinta in termenul precizat in Notificare pentru a semna Contractul/Decizia de finantare </w:t>
      </w:r>
      <w:r w:rsidR="00FE2199">
        <w:rPr>
          <w:rFonts w:cs="Times New Roman"/>
          <w:szCs w:val="24"/>
        </w:rPr>
        <w:t>s</w:t>
      </w:r>
      <w:r w:rsidRPr="00105C9C">
        <w:rPr>
          <w:rFonts w:cs="Times New Roman"/>
          <w:szCs w:val="24"/>
        </w:rPr>
        <w:t>i nici nu anunta AFIR, atunci se considera ca a renuntat la sprijinul financiar nerambursabil.</w:t>
      </w:r>
    </w:p>
    <w:p w14:paraId="71F65345" w14:textId="77777777" w:rsidR="0096674E" w:rsidRDefault="0096674E" w:rsidP="00913DF9">
      <w:pPr>
        <w:rPr>
          <w:rFonts w:cs="Times New Roman"/>
          <w:szCs w:val="24"/>
        </w:rPr>
      </w:pPr>
    </w:p>
    <w:p w14:paraId="11E58098" w14:textId="77777777" w:rsidR="00E81970" w:rsidRPr="00105C9C" w:rsidRDefault="00E81970" w:rsidP="00913DF9">
      <w:pPr>
        <w:rPr>
          <w:rFonts w:cs="Times New Roman"/>
          <w:szCs w:val="24"/>
        </w:rPr>
      </w:pPr>
      <w:r w:rsidRPr="00105C9C">
        <w:rPr>
          <w:rFonts w:cs="Times New Roman"/>
          <w:szCs w:val="24"/>
        </w:rPr>
        <w:t>Toate Contractele/</w:t>
      </w:r>
      <w:r w:rsidR="005E1DFF">
        <w:rPr>
          <w:rFonts w:cs="Times New Roman"/>
          <w:szCs w:val="24"/>
        </w:rPr>
        <w:t xml:space="preserve"> </w:t>
      </w:r>
      <w:r w:rsidRPr="00105C9C">
        <w:rPr>
          <w:rFonts w:cs="Times New Roman"/>
          <w:szCs w:val="24"/>
        </w:rPr>
        <w:t xml:space="preserve">Deciziile de finantare (C1.1L/C1.0L) se intocmesc </w:t>
      </w:r>
      <w:r w:rsidR="00FE2199">
        <w:rPr>
          <w:rFonts w:cs="Times New Roman"/>
          <w:szCs w:val="24"/>
        </w:rPr>
        <w:t>s</w:t>
      </w:r>
      <w:r w:rsidRPr="00105C9C">
        <w:rPr>
          <w:rFonts w:cs="Times New Roman"/>
          <w:szCs w:val="24"/>
        </w:rPr>
        <w:t xml:space="preserve">i se aproba la nivel CRFIR </w:t>
      </w:r>
      <w:r w:rsidR="00FE2199">
        <w:rPr>
          <w:rFonts w:cs="Times New Roman"/>
          <w:szCs w:val="24"/>
        </w:rPr>
        <w:t>s</w:t>
      </w:r>
      <w:r w:rsidRPr="00105C9C">
        <w:rPr>
          <w:rFonts w:cs="Times New Roman"/>
          <w:szCs w:val="24"/>
        </w:rPr>
        <w:t xml:space="preserve">i se semneaza de catre beneficiar, cu respectarea termenelor prevazute de Manualul de procedura pentru evaluarea, selectarea </w:t>
      </w:r>
      <w:r w:rsidR="00FE2199">
        <w:rPr>
          <w:rFonts w:cs="Times New Roman"/>
          <w:szCs w:val="24"/>
        </w:rPr>
        <w:t>s</w:t>
      </w:r>
      <w:r w:rsidRPr="00105C9C">
        <w:rPr>
          <w:rFonts w:cs="Times New Roman"/>
          <w:szCs w:val="24"/>
        </w:rPr>
        <w:t xml:space="preserve">i contractarea cererilor de finantare pentru proiecte aferente sub‐masurilor, masurilor </w:t>
      </w:r>
      <w:r w:rsidR="00FE2199">
        <w:rPr>
          <w:rFonts w:cs="Times New Roman"/>
          <w:szCs w:val="24"/>
        </w:rPr>
        <w:t>s</w:t>
      </w:r>
      <w:r w:rsidRPr="00105C9C">
        <w:rPr>
          <w:rFonts w:cs="Times New Roman"/>
          <w:szCs w:val="24"/>
        </w:rPr>
        <w:t>i schemelor de ajutor de stat sau de minimis aferente Programului National de Dezvoltare Rurala 2014 – 2020 (Cod manual: M01–01).</w:t>
      </w:r>
    </w:p>
    <w:p w14:paraId="2C830AE1" w14:textId="77777777" w:rsidR="0096674E" w:rsidRDefault="0096674E" w:rsidP="00913DF9">
      <w:pPr>
        <w:rPr>
          <w:rFonts w:cs="Times New Roman"/>
          <w:szCs w:val="24"/>
        </w:rPr>
      </w:pPr>
    </w:p>
    <w:p w14:paraId="3A453467" w14:textId="77777777" w:rsidR="00E81970" w:rsidRPr="00105C9C" w:rsidRDefault="00E81970" w:rsidP="00913DF9">
      <w:pPr>
        <w:rPr>
          <w:rFonts w:cs="Times New Roman"/>
          <w:szCs w:val="24"/>
        </w:rPr>
      </w:pPr>
      <w:r w:rsidRPr="00105C9C">
        <w:rPr>
          <w:rFonts w:cs="Times New Roman"/>
          <w:szCs w:val="24"/>
        </w:rPr>
        <w:t xml:space="preserve">Expertul CRFIR poate solicita informatii suplimentare beneficiarului in vederea incheierii Contractului/Deciziei de finantare, prin intermediul formularului C3.4L. In cazul neincheierii sau incetarii Contractelor/Deciziilor finantate prin Sub‐masura 19.2, CRFIR are obligatia de a transmite catre beneficiar </w:t>
      </w:r>
      <w:r w:rsidR="00FE2199">
        <w:rPr>
          <w:rFonts w:cs="Times New Roman"/>
          <w:szCs w:val="24"/>
        </w:rPr>
        <w:t>s</w:t>
      </w:r>
      <w:r w:rsidRPr="00105C9C">
        <w:rPr>
          <w:rFonts w:cs="Times New Roman"/>
          <w:szCs w:val="24"/>
        </w:rPr>
        <w:t xml:space="preserve">i catre GAL decizia de neincheiere/incetare. Sumele aferente </w:t>
      </w:r>
      <w:r w:rsidRPr="00105C9C">
        <w:rPr>
          <w:rFonts w:cs="Times New Roman"/>
          <w:szCs w:val="24"/>
        </w:rPr>
        <w:lastRenderedPageBreak/>
        <w:t>Contractelor/Deciziilor neincheiate/incetate se realoca GAL, in vederea finantarii unui alt proiect din cadrul acelea</w:t>
      </w:r>
      <w:r w:rsidR="00FE2199">
        <w:rPr>
          <w:rFonts w:cs="Times New Roman"/>
          <w:szCs w:val="24"/>
        </w:rPr>
        <w:t>s</w:t>
      </w:r>
      <w:r w:rsidRPr="00105C9C">
        <w:rPr>
          <w:rFonts w:cs="Times New Roman"/>
          <w:szCs w:val="24"/>
        </w:rPr>
        <w:t>i masuri SDL in care era incadrat proiectul neincheiat/incetat.</w:t>
      </w:r>
    </w:p>
    <w:p w14:paraId="0BF82505" w14:textId="77777777" w:rsidR="00913DF9" w:rsidRDefault="00953789" w:rsidP="00913DF9">
      <w:pPr>
        <w:rPr>
          <w:rFonts w:cs="Times New Roman"/>
          <w:szCs w:val="24"/>
        </w:rPr>
      </w:pPr>
      <w:r w:rsidRPr="00105C9C">
        <w:rPr>
          <w:rFonts w:cs="Times New Roman"/>
          <w:szCs w:val="24"/>
        </w:rPr>
        <w:t xml:space="preserve"> </w:t>
      </w:r>
      <w:r w:rsidRPr="00105C9C">
        <w:rPr>
          <w:rFonts w:cs="Times New Roman"/>
          <w:szCs w:val="24"/>
        </w:rPr>
        <w:tab/>
      </w:r>
    </w:p>
    <w:p w14:paraId="49B0DCE0" w14:textId="77777777" w:rsidR="00E81970" w:rsidRPr="00105C9C" w:rsidRDefault="00E81970" w:rsidP="00913DF9">
      <w:pPr>
        <w:rPr>
          <w:rFonts w:cs="Times New Roman"/>
          <w:szCs w:val="24"/>
        </w:rPr>
      </w:pPr>
      <w:r w:rsidRPr="00105C9C">
        <w:rPr>
          <w:rFonts w:cs="Times New Roman"/>
          <w:szCs w:val="24"/>
        </w:rPr>
        <w:t>Pentru semnarea Contractului de finantare aferent proiectelor de servicii, solicitantii trebuie sa prezinte in mod obligatoriu, in termen stabilit de notificarea E6.8.3L urmatoarele documente:</w:t>
      </w:r>
    </w:p>
    <w:p w14:paraId="21164FB9" w14:textId="77777777" w:rsidR="00E81970" w:rsidRPr="00105C9C" w:rsidRDefault="00E81970" w:rsidP="0012497C">
      <w:pPr>
        <w:pStyle w:val="ListParagraph"/>
        <w:numPr>
          <w:ilvl w:val="0"/>
          <w:numId w:val="47"/>
        </w:numPr>
      </w:pPr>
      <w:r w:rsidRPr="00105C9C">
        <w:t xml:space="preserve">Document de la institutia financiara cu datele de identificare ale acesteia </w:t>
      </w:r>
      <w:r w:rsidR="00FE2199">
        <w:t>s</w:t>
      </w:r>
      <w:r w:rsidRPr="00105C9C">
        <w:t>i ale contului aferent proiectului FEADR (denumirea, adresa institutiei financiare, codul IBAN al contului in care se deruleaza operatiunile cu AFIR)</w:t>
      </w:r>
      <w:r w:rsidR="00913DF9">
        <w:t xml:space="preserve"> </w:t>
      </w:r>
      <w:r w:rsidRPr="00105C9C">
        <w:t>pentru solicitantii publici documentul va fi eliberat obligatoriu de trezorerie;</w:t>
      </w:r>
    </w:p>
    <w:p w14:paraId="6FFD3795" w14:textId="77777777" w:rsidR="00E81970" w:rsidRPr="00105C9C" w:rsidRDefault="00E81970" w:rsidP="0012497C">
      <w:pPr>
        <w:pStyle w:val="ListParagraph"/>
        <w:numPr>
          <w:ilvl w:val="0"/>
          <w:numId w:val="47"/>
        </w:numPr>
      </w:pPr>
      <w:r w:rsidRPr="00105C9C">
        <w:t>Cazierul judiciar al responsabilului legal, in original;</w:t>
      </w:r>
    </w:p>
    <w:p w14:paraId="604A44FD" w14:textId="77777777" w:rsidR="00E81970" w:rsidRPr="00105C9C" w:rsidRDefault="00E81970" w:rsidP="0012497C">
      <w:pPr>
        <w:pStyle w:val="ListParagraph"/>
        <w:numPr>
          <w:ilvl w:val="0"/>
          <w:numId w:val="47"/>
        </w:numPr>
      </w:pPr>
      <w:r w:rsidRPr="00105C9C">
        <w:t>Proiectul tehnic</w:t>
      </w:r>
    </w:p>
    <w:p w14:paraId="1C45937A" w14:textId="77777777" w:rsidR="00E81970" w:rsidRPr="00105C9C" w:rsidRDefault="00E81970" w:rsidP="0012497C">
      <w:pPr>
        <w:pStyle w:val="ListParagraph"/>
        <w:numPr>
          <w:ilvl w:val="0"/>
          <w:numId w:val="47"/>
        </w:numPr>
      </w:pPr>
      <w:r w:rsidRPr="00105C9C">
        <w:t>Alte documente care sunt precizate in Notificarea E 6.8.3 L</w:t>
      </w:r>
    </w:p>
    <w:p w14:paraId="34376293" w14:textId="77777777" w:rsidR="00913DF9" w:rsidRDefault="00913DF9" w:rsidP="00913DF9">
      <w:pPr>
        <w:ind w:left="720"/>
      </w:pPr>
    </w:p>
    <w:p w14:paraId="4BCD5E2B" w14:textId="77777777" w:rsidR="00E81970" w:rsidRDefault="00E81970" w:rsidP="00913DF9">
      <w:r w:rsidRPr="00105C9C">
        <w:t xml:space="preserve">Contractul cadru de finantare este la Sectiunea II formulare din Manual de Procedura de procedura pentru implementarea Masurii 19,, Sprijin pentru dezvoltare locala LEADER,, Sub- masura 19.2 ,, Sprijin pentru implementarea actiunilor in cadrul strategiei de dezvoltare locala,, versiunea 01, pct.10.2 </w:t>
      </w:r>
      <w:r w:rsidR="00EE7BFC">
        <w:t>–</w:t>
      </w:r>
      <w:r w:rsidRPr="00105C9C">
        <w:t>Verificarea raportului de activitate (intermediar si final) care se afla pe site-ul AFIR.</w:t>
      </w:r>
    </w:p>
    <w:p w14:paraId="14B098FB" w14:textId="1F07DC50" w:rsidR="0062598F" w:rsidRPr="00105C9C" w:rsidRDefault="0062598F" w:rsidP="00913DF9">
      <w:r>
        <w:rPr>
          <w:noProof/>
          <w:lang w:val="en-US"/>
        </w:rPr>
        <mc:AlternateContent>
          <mc:Choice Requires="wps">
            <w:drawing>
              <wp:anchor distT="0" distB="0" distL="114300" distR="114300" simplePos="0" relativeHeight="251652096" behindDoc="0" locked="0" layoutInCell="1" allowOverlap="1" wp14:anchorId="5FCFDCF0" wp14:editId="74201573">
                <wp:simplePos x="0" y="0"/>
                <wp:positionH relativeFrom="column">
                  <wp:posOffset>-29210</wp:posOffset>
                </wp:positionH>
                <wp:positionV relativeFrom="paragraph">
                  <wp:posOffset>21590</wp:posOffset>
                </wp:positionV>
                <wp:extent cx="5781675" cy="1333500"/>
                <wp:effectExtent l="0" t="0" r="28575" b="19050"/>
                <wp:wrapNone/>
                <wp:docPr id="4" name="Rectangle: Rounded Corners 4"/>
                <wp:cNvGraphicFramePr/>
                <a:graphic xmlns:a="http://schemas.openxmlformats.org/drawingml/2006/main">
                  <a:graphicData uri="http://schemas.microsoft.com/office/word/2010/wordprocessingShape">
                    <wps:wsp>
                      <wps:cNvSpPr/>
                      <wps:spPr>
                        <a:xfrm>
                          <a:off x="0" y="0"/>
                          <a:ext cx="5781675" cy="1333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F4C7C0" w14:textId="77777777" w:rsidR="001A084D" w:rsidRPr="00105C9C" w:rsidRDefault="001A084D" w:rsidP="0062598F">
                            <w:pPr>
                              <w:rPr>
                                <w:rFonts w:cs="Times New Roman"/>
                                <w:b/>
                                <w:szCs w:val="24"/>
                              </w:rPr>
                            </w:pPr>
                            <w:r w:rsidRPr="00105C9C">
                              <w:rPr>
                                <w:rFonts w:cs="Times New Roman"/>
                                <w:b/>
                                <w:szCs w:val="24"/>
                              </w:rPr>
                              <w:t>IMPORTANT!</w:t>
                            </w:r>
                          </w:p>
                          <w:p w14:paraId="089FE832" w14:textId="77777777" w:rsidR="001A084D" w:rsidRPr="00105C9C" w:rsidRDefault="001A084D" w:rsidP="0062598F">
                            <w:r w:rsidRPr="00105C9C">
                              <w:t>Se recomanda ca solicitantul, respectiv beneficiarul sprijinului financiar, s</w:t>
                            </w:r>
                            <w:r>
                              <w:t>a</w:t>
                            </w:r>
                            <w:r w:rsidRPr="00105C9C">
                              <w:t xml:space="preserve"> consulte integral textul Contractului de Finan</w:t>
                            </w:r>
                            <w:r>
                              <w:t>t</w:t>
                            </w:r>
                            <w:r w:rsidRPr="00105C9C">
                              <w:t xml:space="preserve">are </w:t>
                            </w:r>
                            <w:r>
                              <w:t>s</w:t>
                            </w:r>
                            <w:r w:rsidRPr="00105C9C">
                              <w:t>i al anexelor acestuia, s</w:t>
                            </w:r>
                            <w:r>
                              <w:t>a</w:t>
                            </w:r>
                            <w:r w:rsidRPr="00105C9C">
                              <w:t>-</w:t>
                            </w:r>
                            <w:r>
                              <w:t>s</w:t>
                            </w:r>
                            <w:r w:rsidRPr="00105C9C">
                              <w:t xml:space="preserve">i asume cele prevazute </w:t>
                            </w:r>
                            <w:r>
                              <w:t>i</w:t>
                            </w:r>
                            <w:r w:rsidRPr="00105C9C">
                              <w:t>n acesta iar dupa semnarea contractului, trebuie s</w:t>
                            </w:r>
                            <w:r>
                              <w:t>a</w:t>
                            </w:r>
                            <w:r w:rsidRPr="00105C9C">
                              <w:t xml:space="preserve"> se asigure c</w:t>
                            </w:r>
                            <w:r>
                              <w:t>a</w:t>
                            </w:r>
                            <w:r w:rsidRPr="00105C9C">
                              <w:t xml:space="preserve"> a intrat </w:t>
                            </w:r>
                            <w:r>
                              <w:t>i</w:t>
                            </w:r>
                            <w:r w:rsidRPr="00105C9C">
                              <w:t>n posesia acestora.</w:t>
                            </w:r>
                          </w:p>
                          <w:p w14:paraId="799B78AA" w14:textId="77777777" w:rsidR="001A084D" w:rsidRDefault="001A084D" w:rsidP="006259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CFDCF0" id="Rectangle: Rounded Corners 4" o:spid="_x0000_s1034" style="position:absolute;left:0;text-align:left;margin-left:-2.3pt;margin-top:1.7pt;width:455.25pt;height:105pt;z-index:2516520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" fillcolor="#5b9bd5 [3204]" strokecolor="#1f4d78 [1604]" strokeweight="1.25pt">
                <v:textbox>
                  <w:txbxContent>
                    <w:p w14:paraId="4BF4C7C0" w14:textId="77777777" w:rsidR="001A084D" w:rsidRPr="00105C9C" w:rsidRDefault="001A084D" w:rsidP="0062598F">
                      <w:pPr>
                        <w:rPr>
                          <w:rFonts w:cs="Times New Roman"/>
                          <w:b/>
                          <w:szCs w:val="24"/>
                        </w:rPr>
                      </w:pPr>
                      <w:r w:rsidRPr="00105C9C">
                        <w:rPr>
                          <w:rFonts w:cs="Times New Roman"/>
                          <w:b/>
                          <w:szCs w:val="24"/>
                        </w:rPr>
                        <w:t>IMPORTANT!</w:t>
                      </w:r>
                    </w:p>
                    <w:p w14:paraId="089FE832" w14:textId="77777777" w:rsidR="001A084D" w:rsidRPr="00105C9C" w:rsidRDefault="001A084D" w:rsidP="0062598F">
                      <w:r w:rsidRPr="00105C9C">
                        <w:t>Se recomanda ca solicitantul, respectiv beneficiarul sprijinului financiar, s</w:t>
                      </w:r>
                      <w:r>
                        <w:t>a</w:t>
                      </w:r>
                      <w:r w:rsidRPr="00105C9C">
                        <w:t xml:space="preserve"> consulte integral textul Contractului de Finan</w:t>
                      </w:r>
                      <w:r>
                        <w:t>t</w:t>
                      </w:r>
                      <w:r w:rsidRPr="00105C9C">
                        <w:t xml:space="preserve">are </w:t>
                      </w:r>
                      <w:r>
                        <w:t>s</w:t>
                      </w:r>
                      <w:r w:rsidRPr="00105C9C">
                        <w:t>i al anexelor acestuia, s</w:t>
                      </w:r>
                      <w:r>
                        <w:t>a</w:t>
                      </w:r>
                      <w:r w:rsidRPr="00105C9C">
                        <w:t>-</w:t>
                      </w:r>
                      <w:r>
                        <w:t>s</w:t>
                      </w:r>
                      <w:r w:rsidRPr="00105C9C">
                        <w:t xml:space="preserve">i asume cele prevazute </w:t>
                      </w:r>
                      <w:r>
                        <w:t>i</w:t>
                      </w:r>
                      <w:r w:rsidRPr="00105C9C">
                        <w:t>n acesta iar dupa semnarea contractului, trebuie s</w:t>
                      </w:r>
                      <w:r>
                        <w:t>a</w:t>
                      </w:r>
                      <w:r w:rsidRPr="00105C9C">
                        <w:t xml:space="preserve"> se asigure c</w:t>
                      </w:r>
                      <w:r>
                        <w:t>a</w:t>
                      </w:r>
                      <w:r w:rsidRPr="00105C9C">
                        <w:t xml:space="preserve"> a intrat </w:t>
                      </w:r>
                      <w:r>
                        <w:t>i</w:t>
                      </w:r>
                      <w:r w:rsidRPr="00105C9C">
                        <w:t>n posesia acestora.</w:t>
                      </w:r>
                    </w:p>
                    <w:p w14:paraId="799B78AA" w14:textId="77777777" w:rsidR="001A084D" w:rsidRDefault="001A084D" w:rsidP="0062598F">
                      <w:pPr>
                        <w:jc w:val="center"/>
                      </w:pPr>
                    </w:p>
                  </w:txbxContent>
                </v:textbox>
              </v:roundrect>
            </w:pict>
          </mc:Fallback>
        </mc:AlternateContent>
      </w:r>
    </w:p>
    <w:p w14:paraId="55E98523" w14:textId="77777777" w:rsidR="00953789" w:rsidRPr="00105C9C" w:rsidRDefault="00953789" w:rsidP="00D8554A">
      <w:pPr>
        <w:pStyle w:val="NoSpacing"/>
        <w:spacing w:line="276" w:lineRule="auto"/>
        <w:jc w:val="both"/>
        <w:rPr>
          <w:rFonts w:ascii="Times New Roman" w:hAnsi="Times New Roman"/>
          <w:color w:val="000000"/>
          <w:sz w:val="24"/>
          <w:szCs w:val="24"/>
        </w:rPr>
      </w:pPr>
    </w:p>
    <w:p w14:paraId="7AA57324" w14:textId="77777777" w:rsidR="00A46A6C" w:rsidRPr="00105C9C" w:rsidRDefault="00A46A6C" w:rsidP="00A46A6C">
      <w:pPr>
        <w:rPr>
          <w:rFonts w:cs="Times New Roman"/>
          <w:szCs w:val="24"/>
        </w:rPr>
      </w:pPr>
    </w:p>
    <w:p w14:paraId="383F2DB4" w14:textId="77777777" w:rsidR="00D7080E" w:rsidRDefault="00D7080E" w:rsidP="00A46A6C">
      <w:pPr>
        <w:rPr>
          <w:rFonts w:cs="Times New Roman"/>
          <w:szCs w:val="24"/>
        </w:rPr>
      </w:pPr>
    </w:p>
    <w:p w14:paraId="6AC93585" w14:textId="77777777" w:rsidR="0062598F" w:rsidRDefault="0062598F" w:rsidP="00A46A6C">
      <w:pPr>
        <w:rPr>
          <w:rFonts w:cs="Times New Roman"/>
          <w:szCs w:val="24"/>
        </w:rPr>
      </w:pPr>
    </w:p>
    <w:p w14:paraId="44171512" w14:textId="77777777" w:rsidR="0062598F" w:rsidRDefault="0062598F" w:rsidP="00A46A6C">
      <w:pPr>
        <w:rPr>
          <w:rFonts w:cs="Times New Roman"/>
          <w:szCs w:val="24"/>
        </w:rPr>
      </w:pPr>
      <w:r>
        <w:rPr>
          <w:noProof/>
          <w:color w:val="000000"/>
          <w:szCs w:val="24"/>
          <w:lang w:val="en-US"/>
        </w:rPr>
        <mc:AlternateContent>
          <mc:Choice Requires="wps">
            <w:drawing>
              <wp:anchor distT="0" distB="0" distL="114300" distR="114300" simplePos="0" relativeHeight="251653120" behindDoc="0" locked="0" layoutInCell="1" allowOverlap="1" wp14:anchorId="118EA344" wp14:editId="281A1FFA">
                <wp:simplePos x="0" y="0"/>
                <wp:positionH relativeFrom="column">
                  <wp:posOffset>-31827</wp:posOffset>
                </wp:positionH>
                <wp:positionV relativeFrom="paragraph">
                  <wp:posOffset>251969</wp:posOffset>
                </wp:positionV>
                <wp:extent cx="5781675" cy="2562225"/>
                <wp:effectExtent l="0" t="0" r="28575" b="28575"/>
                <wp:wrapNone/>
                <wp:docPr id="5" name="Rectangle: Rounded Corners 5"/>
                <wp:cNvGraphicFramePr/>
                <a:graphic xmlns:a="http://schemas.openxmlformats.org/drawingml/2006/main">
                  <a:graphicData uri="http://schemas.microsoft.com/office/word/2010/wordprocessingShape">
                    <wps:wsp>
                      <wps:cNvSpPr/>
                      <wps:spPr>
                        <a:xfrm>
                          <a:off x="0" y="0"/>
                          <a:ext cx="5781675" cy="2562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7DC222" w14:textId="77777777" w:rsidR="001A084D" w:rsidRPr="00105C9C" w:rsidRDefault="001A084D" w:rsidP="0062598F">
                            <w:r w:rsidRPr="00105C9C">
                              <w:rPr>
                                <w:b/>
                              </w:rPr>
                              <w:t>ATEN</w:t>
                            </w:r>
                            <w:r>
                              <w:rPr>
                                <w:b/>
                              </w:rPr>
                              <w:t>T</w:t>
                            </w:r>
                            <w:r w:rsidRPr="00105C9C">
                              <w:rPr>
                                <w:b/>
                              </w:rPr>
                              <w:t>IE!</w:t>
                            </w:r>
                            <w:r w:rsidRPr="00105C9C">
                              <w:t xml:space="preserve"> Durata maxim</w:t>
                            </w:r>
                            <w:r>
                              <w:t>a</w:t>
                            </w:r>
                            <w:r w:rsidRPr="00105C9C">
                              <w:t xml:space="preserve"> de execu</w:t>
                            </w:r>
                            <w:r>
                              <w:t>t</w:t>
                            </w:r>
                            <w:r w:rsidRPr="00105C9C">
                              <w:t>ie a Contractului de Finan</w:t>
                            </w:r>
                            <w:r>
                              <w:t>t</w:t>
                            </w:r>
                            <w:r w:rsidRPr="00105C9C">
                              <w:t>are este de maxim 3 ani, pentru proiectele care prev</w:t>
                            </w:r>
                            <w:r>
                              <w:t>a</w:t>
                            </w:r>
                            <w:r w:rsidRPr="00105C9C">
                              <w:t>d construc</w:t>
                            </w:r>
                            <w:r>
                              <w:t>t</w:t>
                            </w:r>
                            <w:r w:rsidRPr="00105C9C">
                              <w:t xml:space="preserve">ii </w:t>
                            </w:r>
                            <w:r>
                              <w:t>s</w:t>
                            </w:r>
                            <w:r w:rsidRPr="00105C9C">
                              <w:t xml:space="preserve">i montaj </w:t>
                            </w:r>
                            <w:r>
                              <w:t>s</w:t>
                            </w:r>
                            <w:r w:rsidRPr="00105C9C">
                              <w:t>i este de 2 ani pentru proiecte care prev</w:t>
                            </w:r>
                            <w:r>
                              <w:t>a</w:t>
                            </w:r>
                            <w:r w:rsidRPr="00105C9C">
                              <w:t>d investi</w:t>
                            </w:r>
                            <w:r>
                              <w:t>t</w:t>
                            </w:r>
                            <w:r w:rsidRPr="00105C9C">
                              <w:t xml:space="preserve">ii </w:t>
                            </w:r>
                            <w:r>
                              <w:t>i</w:t>
                            </w:r>
                            <w:r w:rsidRPr="00105C9C">
                              <w:t>n achizi</w:t>
                            </w:r>
                            <w:r>
                              <w:t>t</w:t>
                            </w:r>
                            <w:r w:rsidRPr="00105C9C">
                              <w:t>ii simple f</w:t>
                            </w:r>
                            <w:r>
                              <w:t>a</w:t>
                            </w:r>
                            <w:r w:rsidRPr="00105C9C">
                              <w:t>ra leasing financiar de utilaje, instala</w:t>
                            </w:r>
                            <w:r>
                              <w:t>t</w:t>
                            </w:r>
                            <w:r w:rsidRPr="00105C9C">
                              <w:t xml:space="preserve">ii, echipamente </w:t>
                            </w:r>
                            <w:r>
                              <w:t>s</w:t>
                            </w:r>
                            <w:r w:rsidRPr="00105C9C">
                              <w:t>i dot</w:t>
                            </w:r>
                            <w:r>
                              <w:t>a</w:t>
                            </w:r>
                            <w:r w:rsidRPr="00105C9C">
                              <w:t>ri noi, mijloace de transport stabilite prin fi</w:t>
                            </w:r>
                            <w:r>
                              <w:t>s</w:t>
                            </w:r>
                            <w:r w:rsidRPr="00105C9C">
                              <w:t>a m</w:t>
                            </w:r>
                            <w:r>
                              <w:t>a</w:t>
                            </w:r>
                            <w:r w:rsidRPr="00105C9C">
                              <w:t>surii.</w:t>
                            </w:r>
                          </w:p>
                          <w:p w14:paraId="748D8909" w14:textId="77777777" w:rsidR="001A084D" w:rsidRDefault="001A084D" w:rsidP="0062598F">
                            <w:r>
                              <w:t>I</w:t>
                            </w:r>
                            <w:r w:rsidRPr="00105C9C">
                              <w:t>n condi</w:t>
                            </w:r>
                            <w:r>
                              <w:t>t</w:t>
                            </w:r>
                            <w:r w:rsidRPr="00105C9C">
                              <w:t>iile nerespect</w:t>
                            </w:r>
                            <w:r>
                              <w:t>a</w:t>
                            </w:r>
                            <w:r w:rsidRPr="00105C9C">
                              <w:t>rii duratei maxime de execu</w:t>
                            </w:r>
                            <w:r>
                              <w:t>t</w:t>
                            </w:r>
                            <w:r w:rsidRPr="00105C9C">
                              <w:t>ie a Contractului de Fianan</w:t>
                            </w:r>
                            <w:r>
                              <w:t>t</w:t>
                            </w:r>
                            <w:r w:rsidRPr="00105C9C">
                              <w:t>are, beneficiarului privat i se va aplica o penalizare de 2%, repectiv 0,1% pentru beneficiarul public la valoarea eligibil</w:t>
                            </w:r>
                            <w:r>
                              <w:t>a</w:t>
                            </w:r>
                            <w:r w:rsidRPr="00105C9C">
                              <w:t xml:space="preserve"> nerambursabil</w:t>
                            </w: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8EA344" id="Rectangle: Rounded Corners 5" o:spid="_x0000_s1035" style="position:absolute;left:0;text-align:left;margin-left:-2.5pt;margin-top:19.85pt;width:455.25pt;height:20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" fillcolor="#5b9bd5 [3204]" strokecolor="#1f4d78 [1604]" strokeweight="1.25pt">
                <v:textbox>
                  <w:txbxContent>
                    <w:p w14:paraId="757DC222" w14:textId="77777777" w:rsidR="001A084D" w:rsidRPr="00105C9C" w:rsidRDefault="001A084D" w:rsidP="0062598F">
                      <w:r w:rsidRPr="00105C9C">
                        <w:rPr>
                          <w:b/>
                        </w:rPr>
                        <w:t>ATEN</w:t>
                      </w:r>
                      <w:r>
                        <w:rPr>
                          <w:b/>
                        </w:rPr>
                        <w:t>T</w:t>
                      </w:r>
                      <w:r w:rsidRPr="00105C9C">
                        <w:rPr>
                          <w:b/>
                        </w:rPr>
                        <w:t>IE!</w:t>
                      </w:r>
                      <w:r w:rsidRPr="00105C9C">
                        <w:t xml:space="preserve"> Durata maxim</w:t>
                      </w:r>
                      <w:r>
                        <w:t>a</w:t>
                      </w:r>
                      <w:r w:rsidRPr="00105C9C">
                        <w:t xml:space="preserve"> de execu</w:t>
                      </w:r>
                      <w:r>
                        <w:t>t</w:t>
                      </w:r>
                      <w:r w:rsidRPr="00105C9C">
                        <w:t>ie a Contractului de Finan</w:t>
                      </w:r>
                      <w:r>
                        <w:t>t</w:t>
                      </w:r>
                      <w:r w:rsidRPr="00105C9C">
                        <w:t>are este de maxim 3 ani, pentru proiectele care prev</w:t>
                      </w:r>
                      <w:r>
                        <w:t>a</w:t>
                      </w:r>
                      <w:r w:rsidRPr="00105C9C">
                        <w:t>d construc</w:t>
                      </w:r>
                      <w:r>
                        <w:t>t</w:t>
                      </w:r>
                      <w:r w:rsidRPr="00105C9C">
                        <w:t xml:space="preserve">ii </w:t>
                      </w:r>
                      <w:r>
                        <w:t>s</w:t>
                      </w:r>
                      <w:r w:rsidRPr="00105C9C">
                        <w:t xml:space="preserve">i montaj </w:t>
                      </w:r>
                      <w:r>
                        <w:t>s</w:t>
                      </w:r>
                      <w:r w:rsidRPr="00105C9C">
                        <w:t>i este de 2 ani pentru proiecte care prev</w:t>
                      </w:r>
                      <w:r>
                        <w:t>a</w:t>
                      </w:r>
                      <w:r w:rsidRPr="00105C9C">
                        <w:t>d investi</w:t>
                      </w:r>
                      <w:r>
                        <w:t>t</w:t>
                      </w:r>
                      <w:r w:rsidRPr="00105C9C">
                        <w:t xml:space="preserve">ii </w:t>
                      </w:r>
                      <w:r>
                        <w:t>i</w:t>
                      </w:r>
                      <w:r w:rsidRPr="00105C9C">
                        <w:t>n achizi</w:t>
                      </w:r>
                      <w:r>
                        <w:t>t</w:t>
                      </w:r>
                      <w:r w:rsidRPr="00105C9C">
                        <w:t>ii simple f</w:t>
                      </w:r>
                      <w:r>
                        <w:t>a</w:t>
                      </w:r>
                      <w:r w:rsidRPr="00105C9C">
                        <w:t>ra leasing financiar de utilaje, instala</w:t>
                      </w:r>
                      <w:r>
                        <w:t>t</w:t>
                      </w:r>
                      <w:r w:rsidRPr="00105C9C">
                        <w:t xml:space="preserve">ii, echipamente </w:t>
                      </w:r>
                      <w:r>
                        <w:t>s</w:t>
                      </w:r>
                      <w:r w:rsidRPr="00105C9C">
                        <w:t>i dot</w:t>
                      </w:r>
                      <w:r>
                        <w:t>a</w:t>
                      </w:r>
                      <w:r w:rsidRPr="00105C9C">
                        <w:t>ri noi, mijloace de transport stabilite prin fi</w:t>
                      </w:r>
                      <w:r>
                        <w:t>s</w:t>
                      </w:r>
                      <w:r w:rsidRPr="00105C9C">
                        <w:t>a m</w:t>
                      </w:r>
                      <w:r>
                        <w:t>a</w:t>
                      </w:r>
                      <w:r w:rsidRPr="00105C9C">
                        <w:t>surii.</w:t>
                      </w:r>
                    </w:p>
                    <w:p w14:paraId="748D8909" w14:textId="77777777" w:rsidR="001A084D" w:rsidRDefault="001A084D" w:rsidP="0062598F">
                      <w:r>
                        <w:t>I</w:t>
                      </w:r>
                      <w:r w:rsidRPr="00105C9C">
                        <w:t>n condi</w:t>
                      </w:r>
                      <w:r>
                        <w:t>t</w:t>
                      </w:r>
                      <w:r w:rsidRPr="00105C9C">
                        <w:t>iile nerespect</w:t>
                      </w:r>
                      <w:r>
                        <w:t>a</w:t>
                      </w:r>
                      <w:r w:rsidRPr="00105C9C">
                        <w:t>rii duratei maxime de execu</w:t>
                      </w:r>
                      <w:r>
                        <w:t>t</w:t>
                      </w:r>
                      <w:r w:rsidRPr="00105C9C">
                        <w:t>ie a Contractului de Fianan</w:t>
                      </w:r>
                      <w:r>
                        <w:t>t</w:t>
                      </w:r>
                      <w:r w:rsidRPr="00105C9C">
                        <w:t>are, beneficiarului privat i se va aplica o penalizare de 2%, repectiv 0,1% pentru beneficiarul public la valoarea eligibil</w:t>
                      </w:r>
                      <w:r>
                        <w:t>a</w:t>
                      </w:r>
                      <w:r w:rsidRPr="00105C9C">
                        <w:t xml:space="preserve"> nerambursabil</w:t>
                      </w:r>
                      <w:r>
                        <w:t>a</w:t>
                      </w:r>
                    </w:p>
                  </w:txbxContent>
                </v:textbox>
              </v:roundrect>
            </w:pict>
          </mc:Fallback>
        </mc:AlternateContent>
      </w:r>
    </w:p>
    <w:p w14:paraId="449020CA" w14:textId="77777777" w:rsidR="0062598F" w:rsidRDefault="0062598F" w:rsidP="00A46A6C">
      <w:pPr>
        <w:rPr>
          <w:rFonts w:cs="Times New Roman"/>
          <w:szCs w:val="24"/>
        </w:rPr>
      </w:pPr>
    </w:p>
    <w:p w14:paraId="6846C9A2" w14:textId="77777777" w:rsidR="0062598F" w:rsidRDefault="0062598F" w:rsidP="00A46A6C">
      <w:pPr>
        <w:rPr>
          <w:rFonts w:cs="Times New Roman"/>
          <w:szCs w:val="24"/>
        </w:rPr>
      </w:pPr>
    </w:p>
    <w:p w14:paraId="7EB24D66" w14:textId="77777777" w:rsidR="00766209" w:rsidRDefault="00766209" w:rsidP="00A46A6C">
      <w:pPr>
        <w:rPr>
          <w:rFonts w:cs="Times New Roman"/>
          <w:b/>
          <w:szCs w:val="24"/>
        </w:rPr>
      </w:pPr>
    </w:p>
    <w:p w14:paraId="1950446F" w14:textId="77777777" w:rsidR="00766209" w:rsidRDefault="00766209" w:rsidP="00A46A6C">
      <w:pPr>
        <w:rPr>
          <w:rFonts w:cs="Times New Roman"/>
          <w:b/>
          <w:szCs w:val="24"/>
        </w:rPr>
      </w:pPr>
    </w:p>
    <w:p w14:paraId="375E0BE6" w14:textId="77777777" w:rsidR="000540F5" w:rsidRDefault="000540F5" w:rsidP="00A46A6C">
      <w:pPr>
        <w:rPr>
          <w:rFonts w:cs="Times New Roman"/>
          <w:b/>
          <w:szCs w:val="24"/>
        </w:rPr>
      </w:pPr>
    </w:p>
    <w:p w14:paraId="2DFB4B86" w14:textId="77777777" w:rsidR="000540F5" w:rsidRDefault="000540F5" w:rsidP="00A46A6C">
      <w:pPr>
        <w:rPr>
          <w:rFonts w:cs="Times New Roman"/>
          <w:b/>
          <w:szCs w:val="24"/>
        </w:rPr>
      </w:pPr>
    </w:p>
    <w:p w14:paraId="1C8D2CC6" w14:textId="77777777" w:rsidR="00E73295" w:rsidRDefault="00E73295" w:rsidP="00A46A6C">
      <w:pPr>
        <w:rPr>
          <w:rFonts w:cs="Times New Roman"/>
          <w:b/>
          <w:szCs w:val="24"/>
        </w:rPr>
      </w:pPr>
    </w:p>
    <w:p w14:paraId="6EFB5A47" w14:textId="77777777" w:rsidR="00D7080E" w:rsidRPr="00105C9C" w:rsidRDefault="00236D7F" w:rsidP="0012497C">
      <w:pPr>
        <w:pStyle w:val="Heading1"/>
        <w:numPr>
          <w:ilvl w:val="0"/>
          <w:numId w:val="8"/>
        </w:numPr>
      </w:pPr>
      <w:bookmarkStart w:id="42" w:name="_Toc113358879"/>
      <w:r w:rsidRPr="00105C9C">
        <w:lastRenderedPageBreak/>
        <w:t>ACORDAREA AVANSULUI</w:t>
      </w:r>
      <w:bookmarkEnd w:id="42"/>
    </w:p>
    <w:p w14:paraId="3BC35865" w14:textId="77777777" w:rsidR="00533F2F" w:rsidRPr="00105C9C" w:rsidRDefault="00533F2F" w:rsidP="00A46A6C">
      <w:pPr>
        <w:rPr>
          <w:rFonts w:cs="Times New Roman"/>
          <w:b/>
          <w:szCs w:val="24"/>
        </w:rPr>
      </w:pPr>
    </w:p>
    <w:p w14:paraId="5022E53F" w14:textId="77777777" w:rsidR="00D7080E" w:rsidRPr="00A709F4" w:rsidRDefault="00D7080E" w:rsidP="002B3BF7">
      <w:pPr>
        <w:rPr>
          <w:b/>
        </w:rPr>
      </w:pPr>
      <w:r w:rsidRPr="00A709F4">
        <w:t xml:space="preserve">Pentru Beneficiarul care a optat pentru avans </w:t>
      </w:r>
      <w:r w:rsidR="00FE2199" w:rsidRPr="00A709F4">
        <w:t>i</w:t>
      </w:r>
      <w:r w:rsidRPr="00A709F4">
        <w:t>n vederea demar</w:t>
      </w:r>
      <w:r w:rsidR="00FE2199" w:rsidRPr="00A709F4">
        <w:t>a</w:t>
      </w:r>
      <w:r w:rsidRPr="00A709F4">
        <w:t>rii investi</w:t>
      </w:r>
      <w:r w:rsidR="00FE2199" w:rsidRPr="00A709F4">
        <w:t>t</w:t>
      </w:r>
      <w:r w:rsidRPr="00A709F4">
        <w:t xml:space="preserve">iei </w:t>
      </w:r>
      <w:r w:rsidR="00FE2199" w:rsidRPr="00A709F4">
        <w:t>i</w:t>
      </w:r>
      <w:r w:rsidRPr="00A709F4">
        <w:t>n formularul Cererii de Finan</w:t>
      </w:r>
      <w:r w:rsidR="00FE2199" w:rsidRPr="00A709F4">
        <w:t>t</w:t>
      </w:r>
      <w:r w:rsidRPr="00A709F4">
        <w:t xml:space="preserve">are, </w:t>
      </w:r>
      <w:r w:rsidRPr="00A709F4">
        <w:rPr>
          <w:b/>
        </w:rPr>
        <w:t>AFIR poate s</w:t>
      </w:r>
      <w:r w:rsidR="00FE2199" w:rsidRPr="00A709F4">
        <w:rPr>
          <w:b/>
        </w:rPr>
        <w:t>a</w:t>
      </w:r>
      <w:r w:rsidRPr="00A709F4">
        <w:rPr>
          <w:b/>
        </w:rPr>
        <w:t xml:space="preserve"> acorde un avans de maxim 50% din valoarea eligibil</w:t>
      </w:r>
      <w:r w:rsidR="00FE2199" w:rsidRPr="00A709F4">
        <w:rPr>
          <w:b/>
        </w:rPr>
        <w:t>a</w:t>
      </w:r>
      <w:r w:rsidRPr="00A709F4">
        <w:rPr>
          <w:b/>
        </w:rPr>
        <w:t xml:space="preserve"> nerambursabil</w:t>
      </w:r>
      <w:r w:rsidR="00FE2199" w:rsidRPr="00A709F4">
        <w:rPr>
          <w:b/>
        </w:rPr>
        <w:t>a</w:t>
      </w:r>
      <w:r w:rsidRPr="00A709F4">
        <w:rPr>
          <w:b/>
        </w:rPr>
        <w:t>.</w:t>
      </w:r>
    </w:p>
    <w:p w14:paraId="65C17175" w14:textId="77777777" w:rsidR="00A709F4" w:rsidRDefault="00A709F4" w:rsidP="002B3BF7"/>
    <w:p w14:paraId="492A91F6" w14:textId="77777777" w:rsidR="00D7080E" w:rsidRPr="00105C9C" w:rsidRDefault="00D7080E" w:rsidP="002B3BF7">
      <w:r w:rsidRPr="00105C9C">
        <w:t>Avansul poate fi solicitat de beneficiar p</w:t>
      </w:r>
      <w:r w:rsidR="00FE2199">
        <w:t>a</w:t>
      </w:r>
      <w:r w:rsidRPr="00105C9C">
        <w:t>n</w:t>
      </w:r>
      <w:r w:rsidR="00FE2199">
        <w:t>a</w:t>
      </w:r>
      <w:r w:rsidRPr="00105C9C">
        <w:t xml:space="preserve"> la depunerea primei Cereri de plat</w:t>
      </w:r>
      <w:r w:rsidR="00FE2199">
        <w:t>a</w:t>
      </w:r>
      <w:r w:rsidRPr="00105C9C">
        <w:t>.</w:t>
      </w:r>
    </w:p>
    <w:p w14:paraId="012E58E5" w14:textId="77777777" w:rsidR="00D7080E" w:rsidRPr="00105C9C" w:rsidRDefault="00D7080E" w:rsidP="002B3BF7">
      <w:r w:rsidRPr="00105C9C">
        <w:t>Beneficiarul poate primi avansul numai dup</w:t>
      </w:r>
      <w:r w:rsidR="00FE2199">
        <w:t>a</w:t>
      </w:r>
      <w:r w:rsidRPr="00105C9C">
        <w:t xml:space="preserve"> avizarea unei achizi</w:t>
      </w:r>
      <w:r w:rsidR="00FE2199">
        <w:t>t</w:t>
      </w:r>
      <w:r w:rsidRPr="00105C9C">
        <w:t>ii de c</w:t>
      </w:r>
      <w:r w:rsidR="00FE2199">
        <w:t>a</w:t>
      </w:r>
      <w:r w:rsidRPr="00105C9C">
        <w:t>tre AFIR.</w:t>
      </w:r>
    </w:p>
    <w:p w14:paraId="6A150A74" w14:textId="77777777" w:rsidR="00D7080E" w:rsidRPr="00105C9C" w:rsidRDefault="00D7080E" w:rsidP="002B3BF7">
      <w:r w:rsidRPr="00105C9C">
        <w:t>Plata avansului aferent contractului de finan</w:t>
      </w:r>
      <w:r w:rsidR="00FE2199">
        <w:t>t</w:t>
      </w:r>
      <w:r w:rsidRPr="00105C9C">
        <w:t>are este condi</w:t>
      </w:r>
      <w:r w:rsidR="00FE2199">
        <w:t>t</w:t>
      </w:r>
      <w:r w:rsidRPr="00105C9C">
        <w:t>ionat</w:t>
      </w:r>
      <w:r w:rsidR="00FE2199">
        <w:t>a</w:t>
      </w:r>
      <w:r w:rsidRPr="00105C9C">
        <w:t xml:space="preserve"> de constituirea unei garan</w:t>
      </w:r>
      <w:r w:rsidR="00FE2199">
        <w:t>t</w:t>
      </w:r>
      <w:r w:rsidRPr="00105C9C">
        <w:t>ii eliberate de o institu</w:t>
      </w:r>
      <w:r w:rsidR="00FE2199">
        <w:t>t</w:t>
      </w:r>
      <w:r w:rsidRPr="00105C9C">
        <w:t>ie financiar</w:t>
      </w:r>
      <w:r w:rsidR="00FE2199">
        <w:t>a</w:t>
      </w:r>
      <w:r w:rsidRPr="00105C9C">
        <w:t xml:space="preserve"> bancar</w:t>
      </w:r>
      <w:r w:rsidR="00FE2199">
        <w:t>a</w:t>
      </w:r>
      <w:r w:rsidRPr="00105C9C">
        <w:t xml:space="preserve"> sau nebancar</w:t>
      </w:r>
      <w:r w:rsidR="00FE2199">
        <w:t>a</w:t>
      </w:r>
      <w:r w:rsidRPr="00105C9C">
        <w:t xml:space="preserve"> </w:t>
      </w:r>
      <w:r w:rsidR="00FE2199">
        <w:t>i</w:t>
      </w:r>
      <w:r w:rsidRPr="00105C9C">
        <w:t>nscris</w:t>
      </w:r>
      <w:r w:rsidR="00FE2199">
        <w:t>a</w:t>
      </w:r>
      <w:r w:rsidRPr="00105C9C">
        <w:t xml:space="preserve"> </w:t>
      </w:r>
      <w:r w:rsidR="00FE2199">
        <w:t>i</w:t>
      </w:r>
      <w:r w:rsidRPr="00105C9C">
        <w:t>n registrul special al B</w:t>
      </w:r>
      <w:r w:rsidR="00FE2199">
        <w:t>a</w:t>
      </w:r>
      <w:r w:rsidRPr="00105C9C">
        <w:t>ncii Na</w:t>
      </w:r>
      <w:r w:rsidR="00FE2199">
        <w:t>t</w:t>
      </w:r>
      <w:r w:rsidRPr="00105C9C">
        <w:t>ionale a Rom</w:t>
      </w:r>
      <w:r w:rsidR="00FE2199">
        <w:t>a</w:t>
      </w:r>
      <w:r w:rsidRPr="00105C9C">
        <w:t xml:space="preserve">niei, iar </w:t>
      </w:r>
      <w:r w:rsidR="00FE2199">
        <w:t>i</w:t>
      </w:r>
      <w:r w:rsidRPr="00105C9C">
        <w:t xml:space="preserve">n cazul ONG‐urilor </w:t>
      </w:r>
      <w:r w:rsidR="00FE2199">
        <w:t>s</w:t>
      </w:r>
      <w:r w:rsidRPr="00105C9C">
        <w:t>i sub form</w:t>
      </w:r>
      <w:r w:rsidR="00FE2199">
        <w:t>a</w:t>
      </w:r>
      <w:r w:rsidRPr="00105C9C">
        <w:t xml:space="preserve"> de poli</w:t>
      </w:r>
      <w:r w:rsidR="00FE2199">
        <w:t>ta</w:t>
      </w:r>
      <w:r w:rsidRPr="00105C9C">
        <w:t xml:space="preserve"> de asigurare eliberat</w:t>
      </w:r>
      <w:r w:rsidR="00FE2199">
        <w:t>a</w:t>
      </w:r>
      <w:r w:rsidRPr="00105C9C">
        <w:t xml:space="preserve"> de o societate de asigur</w:t>
      </w:r>
      <w:r w:rsidR="00FE2199">
        <w:t>a</w:t>
      </w:r>
      <w:r w:rsidRPr="00105C9C">
        <w:t>ri, autorizat</w:t>
      </w:r>
      <w:r w:rsidR="00FE2199">
        <w:t>a</w:t>
      </w:r>
      <w:r w:rsidRPr="00105C9C">
        <w:t xml:space="preserve"> potrivit legisla</w:t>
      </w:r>
      <w:r w:rsidR="00FE2199">
        <w:t>t</w:t>
      </w:r>
      <w:r w:rsidRPr="00105C9C">
        <w:t>iei</w:t>
      </w:r>
      <w:r w:rsidR="00786A45" w:rsidRPr="00105C9C">
        <w:t xml:space="preserve"> </w:t>
      </w:r>
      <w:r w:rsidR="00FE2199">
        <w:t>i</w:t>
      </w:r>
      <w:r w:rsidR="00786A45" w:rsidRPr="00105C9C">
        <w:t xml:space="preserve">n vigoare, </w:t>
      </w:r>
      <w:r w:rsidR="00FE2199">
        <w:t>i</w:t>
      </w:r>
      <w:r w:rsidR="00786A45" w:rsidRPr="00105C9C">
        <w:t xml:space="preserve">n procent de 100% </w:t>
      </w:r>
      <w:r w:rsidRPr="00105C9C">
        <w:t>din suma avansului.</w:t>
      </w:r>
    </w:p>
    <w:p w14:paraId="443EE600" w14:textId="77777777" w:rsidR="00A709F4" w:rsidRDefault="00A709F4" w:rsidP="002B3BF7">
      <w:pPr>
        <w:rPr>
          <w:b/>
        </w:rPr>
      </w:pPr>
    </w:p>
    <w:p w14:paraId="3C0A557B" w14:textId="77777777" w:rsidR="00D7080E" w:rsidRPr="002B3BF7" w:rsidRDefault="00D7080E" w:rsidP="002B3BF7">
      <w:pPr>
        <w:rPr>
          <w:b/>
        </w:rPr>
      </w:pPr>
      <w:r w:rsidRPr="002B3BF7">
        <w:rPr>
          <w:b/>
        </w:rPr>
        <w:t>Garan</w:t>
      </w:r>
      <w:r w:rsidR="00FE2199" w:rsidRPr="002B3BF7">
        <w:rPr>
          <w:b/>
        </w:rPr>
        <w:t>t</w:t>
      </w:r>
      <w:r w:rsidRPr="002B3BF7">
        <w:rPr>
          <w:b/>
        </w:rPr>
        <w:t>ia financiar</w:t>
      </w:r>
      <w:r w:rsidR="00FE2199" w:rsidRPr="002B3BF7">
        <w:rPr>
          <w:b/>
        </w:rPr>
        <w:t>a</w:t>
      </w:r>
      <w:r w:rsidRPr="002B3BF7">
        <w:rPr>
          <w:b/>
        </w:rPr>
        <w:t xml:space="preserve"> se depune odat</w:t>
      </w:r>
      <w:r w:rsidR="00FE2199" w:rsidRPr="002B3BF7">
        <w:rPr>
          <w:b/>
        </w:rPr>
        <w:t>a</w:t>
      </w:r>
      <w:r w:rsidRPr="002B3BF7">
        <w:rPr>
          <w:b/>
        </w:rPr>
        <w:t xml:space="preserve"> cu Dosarul Cererii de Plat</w:t>
      </w:r>
      <w:r w:rsidR="00FE2199" w:rsidRPr="002B3BF7">
        <w:rPr>
          <w:b/>
        </w:rPr>
        <w:t>a</w:t>
      </w:r>
      <w:r w:rsidRPr="002B3BF7">
        <w:rPr>
          <w:b/>
        </w:rPr>
        <w:t xml:space="preserve"> a Avansului.</w:t>
      </w:r>
    </w:p>
    <w:p w14:paraId="737E3476" w14:textId="77777777" w:rsidR="00D7080E" w:rsidRPr="00105C9C" w:rsidRDefault="00D7080E" w:rsidP="002B3BF7">
      <w:r w:rsidRPr="00105C9C">
        <w:t>Cuantumul avansului este prev</w:t>
      </w:r>
      <w:r w:rsidR="00FE2199">
        <w:t>a</w:t>
      </w:r>
      <w:r w:rsidRPr="00105C9C">
        <w:t xml:space="preserve">zut </w:t>
      </w:r>
      <w:r w:rsidR="00FE2199">
        <w:t>i</w:t>
      </w:r>
      <w:r w:rsidRPr="00105C9C">
        <w:t>n contractul de finan</w:t>
      </w:r>
      <w:r w:rsidR="00FE2199">
        <w:t>t</w:t>
      </w:r>
      <w:r w:rsidRPr="00105C9C">
        <w:t xml:space="preserve">are </w:t>
      </w:r>
      <w:r w:rsidR="00FE2199">
        <w:t>i</w:t>
      </w:r>
      <w:r w:rsidRPr="00105C9C">
        <w:t xml:space="preserve">ncheiat </w:t>
      </w:r>
      <w:r w:rsidR="00FE2199">
        <w:t>i</w:t>
      </w:r>
      <w:r w:rsidRPr="00105C9C">
        <w:t xml:space="preserve">ntre beneficiar </w:t>
      </w:r>
      <w:r w:rsidR="00FE2199">
        <w:t>s</w:t>
      </w:r>
      <w:r w:rsidRPr="00105C9C">
        <w:t>i AFIR.</w:t>
      </w:r>
    </w:p>
    <w:p w14:paraId="4BAF7878" w14:textId="77777777" w:rsidR="00D7080E" w:rsidRPr="00105C9C" w:rsidRDefault="00D7080E" w:rsidP="002B3BF7">
      <w:r w:rsidRPr="00105C9C">
        <w:t>Garan</w:t>
      </w:r>
      <w:r w:rsidR="00FE2199">
        <w:t>t</w:t>
      </w:r>
      <w:r w:rsidRPr="00105C9C">
        <w:t>ia financiar</w:t>
      </w:r>
      <w:r w:rsidR="00FE2199">
        <w:t>a</w:t>
      </w:r>
      <w:r w:rsidRPr="00105C9C">
        <w:t xml:space="preserve"> este eliberat</w:t>
      </w:r>
      <w:r w:rsidR="00FE2199">
        <w:t>a</w:t>
      </w:r>
      <w:r w:rsidRPr="00105C9C">
        <w:t xml:space="preserve"> </w:t>
      </w:r>
      <w:r w:rsidR="00FE2199">
        <w:t>i</w:t>
      </w:r>
      <w:r w:rsidRPr="00105C9C">
        <w:t xml:space="preserve">n cazul </w:t>
      </w:r>
      <w:r w:rsidR="00FE2199">
        <w:t>i</w:t>
      </w:r>
      <w:r w:rsidRPr="00105C9C">
        <w:t>n care AFIR constat</w:t>
      </w:r>
      <w:r w:rsidR="00FE2199">
        <w:t>a</w:t>
      </w:r>
      <w:r w:rsidRPr="00105C9C">
        <w:t xml:space="preserve"> c</w:t>
      </w:r>
      <w:r w:rsidR="00FE2199">
        <w:t>a</w:t>
      </w:r>
      <w:r w:rsidRPr="00105C9C">
        <w:t xml:space="preserve"> suma cheltuielilor reale</w:t>
      </w:r>
      <w:r w:rsidR="00A709F4">
        <w:t xml:space="preserve"> </w:t>
      </w:r>
      <w:r w:rsidRPr="00105C9C">
        <w:t>efectuate, care corespund contribu</w:t>
      </w:r>
      <w:r w:rsidR="00FE2199">
        <w:t>t</w:t>
      </w:r>
      <w:r w:rsidRPr="00105C9C">
        <w:t xml:space="preserve">iei financiare a Uniunii Europene </w:t>
      </w:r>
      <w:r w:rsidR="00FE2199">
        <w:t>s</w:t>
      </w:r>
      <w:r w:rsidRPr="00105C9C">
        <w:t>i contribu</w:t>
      </w:r>
      <w:r w:rsidR="00FE2199">
        <w:t>t</w:t>
      </w:r>
      <w:r w:rsidRPr="00105C9C">
        <w:t>iei publice</w:t>
      </w:r>
      <w:r w:rsidR="00A709F4">
        <w:t xml:space="preserve"> </w:t>
      </w:r>
      <w:r w:rsidRPr="00105C9C">
        <w:t>na</w:t>
      </w:r>
      <w:r w:rsidR="00FE2199">
        <w:t>t</w:t>
      </w:r>
      <w:r w:rsidRPr="00105C9C">
        <w:t>ionale pentru investi</w:t>
      </w:r>
      <w:r w:rsidR="00FE2199">
        <w:t>t</w:t>
      </w:r>
      <w:r w:rsidRPr="00105C9C">
        <w:t>ii, dep</w:t>
      </w:r>
      <w:r w:rsidR="00FE2199">
        <w:t>as</w:t>
      </w:r>
      <w:r w:rsidRPr="00105C9C">
        <w:t>e</w:t>
      </w:r>
      <w:r w:rsidR="00FE2199">
        <w:t>s</w:t>
      </w:r>
      <w:r w:rsidRPr="00105C9C">
        <w:t>te suma avansului.</w:t>
      </w:r>
    </w:p>
    <w:p w14:paraId="25AD7920" w14:textId="77777777" w:rsidR="00D7080E" w:rsidRPr="00105C9C" w:rsidRDefault="00D7080E" w:rsidP="002B3BF7">
      <w:r w:rsidRPr="00105C9C">
        <w:t>Garan</w:t>
      </w:r>
      <w:r w:rsidR="00FE2199">
        <w:t>t</w:t>
      </w:r>
      <w:r w:rsidRPr="00105C9C">
        <w:t>ia poate fi prezentat</w:t>
      </w:r>
      <w:r w:rsidR="00FE2199">
        <w:t>a</w:t>
      </w:r>
      <w:r w:rsidRPr="00105C9C">
        <w:t xml:space="preserve"> de beneficiarii priva</w:t>
      </w:r>
      <w:r w:rsidR="00FE2199">
        <w:t>t</w:t>
      </w:r>
      <w:r w:rsidRPr="00105C9C">
        <w:t xml:space="preserve">i </w:t>
      </w:r>
      <w:r w:rsidR="00FE2199">
        <w:t>s</w:t>
      </w:r>
      <w:r w:rsidRPr="00105C9C">
        <w:t>i sub form</w:t>
      </w:r>
      <w:r w:rsidR="00FE2199">
        <w:t>a</w:t>
      </w:r>
      <w:r w:rsidRPr="00105C9C">
        <w:t xml:space="preserve"> de poli</w:t>
      </w:r>
      <w:r w:rsidR="00FE2199">
        <w:t>ta</w:t>
      </w:r>
      <w:r w:rsidRPr="00105C9C">
        <w:t xml:space="preserve"> de asigurare eliberat</w:t>
      </w:r>
      <w:r w:rsidR="00FE2199">
        <w:t>a</w:t>
      </w:r>
      <w:r w:rsidRPr="00105C9C">
        <w:t xml:space="preserve"> de o societate de asigur</w:t>
      </w:r>
      <w:r w:rsidR="00FE2199">
        <w:t>a</w:t>
      </w:r>
      <w:r w:rsidRPr="00105C9C">
        <w:t>ri, autorizat</w:t>
      </w:r>
      <w:r w:rsidR="00FE2199">
        <w:t>a</w:t>
      </w:r>
      <w:r w:rsidRPr="00105C9C">
        <w:t xml:space="preserve"> potrivit legisla</w:t>
      </w:r>
      <w:r w:rsidR="00FE2199">
        <w:t>t</w:t>
      </w:r>
      <w:r w:rsidRPr="00105C9C">
        <w:t xml:space="preserve">iei </w:t>
      </w:r>
      <w:r w:rsidR="00FE2199">
        <w:t>i</w:t>
      </w:r>
      <w:r w:rsidRPr="00105C9C">
        <w:t>n vigoare.</w:t>
      </w:r>
    </w:p>
    <w:p w14:paraId="0B0C78D3" w14:textId="77777777" w:rsidR="00A709F4" w:rsidRDefault="00A709F4" w:rsidP="002B3BF7">
      <w:pPr>
        <w:rPr>
          <w:b/>
        </w:rPr>
      </w:pPr>
    </w:p>
    <w:p w14:paraId="7883F2F7" w14:textId="77777777" w:rsidR="00D7080E" w:rsidRPr="002B3BF7" w:rsidRDefault="00EE7BFC" w:rsidP="002B3BF7">
      <w:pPr>
        <w:rPr>
          <w:b/>
        </w:rPr>
      </w:pPr>
      <w:r w:rsidRPr="002B3BF7">
        <w:rPr>
          <w:b/>
        </w:rPr>
        <w:t>C</w:t>
      </w:r>
      <w:r w:rsidR="00D7080E" w:rsidRPr="002B3BF7">
        <w:rPr>
          <w:b/>
        </w:rPr>
        <w:t xml:space="preserve">azul </w:t>
      </w:r>
      <w:r w:rsidR="00FE2199" w:rsidRPr="002B3BF7">
        <w:rPr>
          <w:b/>
        </w:rPr>
        <w:t>i</w:t>
      </w:r>
      <w:r w:rsidR="00D7080E" w:rsidRPr="002B3BF7">
        <w:rPr>
          <w:b/>
        </w:rPr>
        <w:t xml:space="preserve">n care </w:t>
      </w:r>
      <w:r w:rsidR="00786A45" w:rsidRPr="002B3BF7">
        <w:rPr>
          <w:b/>
        </w:rPr>
        <w:t>g</w:t>
      </w:r>
      <w:r w:rsidR="00FE07FA" w:rsidRPr="002B3BF7">
        <w:rPr>
          <w:b/>
        </w:rPr>
        <w:t>aran</w:t>
      </w:r>
      <w:r w:rsidR="00FE2199" w:rsidRPr="002B3BF7">
        <w:rPr>
          <w:b/>
        </w:rPr>
        <w:t>t</w:t>
      </w:r>
      <w:r w:rsidR="00FE07FA" w:rsidRPr="002B3BF7">
        <w:rPr>
          <w:b/>
        </w:rPr>
        <w:t>ia aferent</w:t>
      </w:r>
      <w:r w:rsidR="00FE2199" w:rsidRPr="002B3BF7">
        <w:rPr>
          <w:b/>
        </w:rPr>
        <w:t>a</w:t>
      </w:r>
      <w:r w:rsidR="00FE07FA" w:rsidRPr="002B3BF7">
        <w:rPr>
          <w:b/>
        </w:rPr>
        <w:t xml:space="preserve"> avansului trebuie constituit</w:t>
      </w:r>
      <w:r w:rsidR="00FE2199" w:rsidRPr="002B3BF7">
        <w:rPr>
          <w:b/>
        </w:rPr>
        <w:t>a</w:t>
      </w:r>
      <w:r w:rsidR="00FE07FA" w:rsidRPr="002B3BF7">
        <w:rPr>
          <w:b/>
        </w:rPr>
        <w:t xml:space="preserve"> la dispozi</w:t>
      </w:r>
      <w:r w:rsidR="00FE2199" w:rsidRPr="002B3BF7">
        <w:rPr>
          <w:b/>
        </w:rPr>
        <w:t>t</w:t>
      </w:r>
      <w:r w:rsidR="00FE07FA" w:rsidRPr="002B3BF7">
        <w:rPr>
          <w:b/>
        </w:rPr>
        <w:t>ia AFIR pentru o perioad</w:t>
      </w:r>
      <w:r w:rsidR="00FE2199" w:rsidRPr="002B3BF7">
        <w:rPr>
          <w:b/>
        </w:rPr>
        <w:t>a</w:t>
      </w:r>
      <w:r w:rsidR="00FE07FA" w:rsidRPr="002B3BF7">
        <w:rPr>
          <w:b/>
        </w:rPr>
        <w:t xml:space="preserve"> de timp egal</w:t>
      </w:r>
      <w:r w:rsidR="00FE2199" w:rsidRPr="002B3BF7">
        <w:rPr>
          <w:b/>
        </w:rPr>
        <w:t>a</w:t>
      </w:r>
      <w:r w:rsidR="00FE07FA" w:rsidRPr="002B3BF7">
        <w:rPr>
          <w:b/>
        </w:rPr>
        <w:t xml:space="preserve"> cu durata de execu</w:t>
      </w:r>
      <w:r w:rsidR="00FE2199" w:rsidRPr="002B3BF7">
        <w:rPr>
          <w:b/>
        </w:rPr>
        <w:t>t</w:t>
      </w:r>
      <w:r w:rsidR="00FE07FA" w:rsidRPr="002B3BF7">
        <w:rPr>
          <w:b/>
        </w:rPr>
        <w:t xml:space="preserve">ie a contractului </w:t>
      </w:r>
      <w:r w:rsidR="00FE2199" w:rsidRPr="002B3BF7">
        <w:rPr>
          <w:b/>
        </w:rPr>
        <w:t>s</w:t>
      </w:r>
      <w:r w:rsidR="00FE07FA" w:rsidRPr="002B3BF7">
        <w:rPr>
          <w:b/>
        </w:rPr>
        <w:t>i va fi eliberat</w:t>
      </w:r>
      <w:r w:rsidR="00FE2199" w:rsidRPr="002B3BF7">
        <w:rPr>
          <w:b/>
        </w:rPr>
        <w:t>a</w:t>
      </w:r>
      <w:r w:rsidR="00FE07FA" w:rsidRPr="002B3BF7">
        <w:rPr>
          <w:b/>
        </w:rPr>
        <w:t xml:space="preserve"> </w:t>
      </w:r>
      <w:r w:rsidR="00FE2199" w:rsidRPr="002B3BF7">
        <w:rPr>
          <w:b/>
        </w:rPr>
        <w:t>i</w:t>
      </w:r>
      <w:r w:rsidR="00FE07FA" w:rsidRPr="002B3BF7">
        <w:rPr>
          <w:b/>
        </w:rPr>
        <w:t xml:space="preserve">n </w:t>
      </w:r>
      <w:r w:rsidR="00D7080E" w:rsidRPr="002B3BF7">
        <w:rPr>
          <w:b/>
        </w:rPr>
        <w:t>AFIR constat</w:t>
      </w:r>
      <w:r w:rsidR="00FE2199" w:rsidRPr="002B3BF7">
        <w:rPr>
          <w:b/>
        </w:rPr>
        <w:t>a</w:t>
      </w:r>
      <w:r w:rsidR="00D7080E" w:rsidRPr="002B3BF7">
        <w:rPr>
          <w:b/>
        </w:rPr>
        <w:t xml:space="preserve"> c</w:t>
      </w:r>
      <w:r w:rsidR="00FE2199" w:rsidRPr="002B3BF7">
        <w:rPr>
          <w:b/>
        </w:rPr>
        <w:t>a</w:t>
      </w:r>
      <w:r w:rsidR="00D7080E" w:rsidRPr="002B3BF7">
        <w:rPr>
          <w:b/>
        </w:rPr>
        <w:t xml:space="preserve"> suma cheltuielilor reale efectuate, care corespund contribu</w:t>
      </w:r>
      <w:r w:rsidR="00FE2199" w:rsidRPr="002B3BF7">
        <w:rPr>
          <w:b/>
        </w:rPr>
        <w:t>t</w:t>
      </w:r>
      <w:r w:rsidR="00D7080E" w:rsidRPr="002B3BF7">
        <w:rPr>
          <w:b/>
        </w:rPr>
        <w:t xml:space="preserve">iei financiare a Uniunii Europene </w:t>
      </w:r>
      <w:r w:rsidR="00FE2199" w:rsidRPr="002B3BF7">
        <w:rPr>
          <w:b/>
        </w:rPr>
        <w:t>s</w:t>
      </w:r>
      <w:r w:rsidR="00D7080E" w:rsidRPr="002B3BF7">
        <w:rPr>
          <w:b/>
        </w:rPr>
        <w:t>i contribu</w:t>
      </w:r>
      <w:r w:rsidR="00FE2199" w:rsidRPr="002B3BF7">
        <w:rPr>
          <w:b/>
        </w:rPr>
        <w:t>t</w:t>
      </w:r>
      <w:r w:rsidR="00D7080E" w:rsidRPr="002B3BF7">
        <w:rPr>
          <w:b/>
        </w:rPr>
        <w:t>iei publice na</w:t>
      </w:r>
      <w:r w:rsidR="00FE2199" w:rsidRPr="002B3BF7">
        <w:rPr>
          <w:b/>
        </w:rPr>
        <w:t>t</w:t>
      </w:r>
      <w:r w:rsidR="00D7080E" w:rsidRPr="002B3BF7">
        <w:rPr>
          <w:b/>
        </w:rPr>
        <w:t>ionale pentru investi</w:t>
      </w:r>
      <w:r w:rsidR="00FE2199" w:rsidRPr="002B3BF7">
        <w:rPr>
          <w:b/>
        </w:rPr>
        <w:t>t</w:t>
      </w:r>
      <w:r w:rsidR="00D7080E" w:rsidRPr="002B3BF7">
        <w:rPr>
          <w:b/>
        </w:rPr>
        <w:t>ii, dep</w:t>
      </w:r>
      <w:r w:rsidR="00FE2199" w:rsidRPr="002B3BF7">
        <w:rPr>
          <w:b/>
        </w:rPr>
        <w:t>as</w:t>
      </w:r>
      <w:r w:rsidR="00D7080E" w:rsidRPr="002B3BF7">
        <w:rPr>
          <w:b/>
        </w:rPr>
        <w:t>e</w:t>
      </w:r>
      <w:r w:rsidR="00FE2199" w:rsidRPr="002B3BF7">
        <w:rPr>
          <w:b/>
        </w:rPr>
        <w:t>s</w:t>
      </w:r>
      <w:r w:rsidR="00D7080E" w:rsidRPr="002B3BF7">
        <w:rPr>
          <w:b/>
        </w:rPr>
        <w:t>te suma avansului.</w:t>
      </w:r>
    </w:p>
    <w:p w14:paraId="790CF666" w14:textId="77777777" w:rsidR="00A709F4" w:rsidRDefault="00A709F4" w:rsidP="002B3BF7"/>
    <w:p w14:paraId="01558CE3" w14:textId="77777777" w:rsidR="00D7080E" w:rsidRDefault="00D7080E" w:rsidP="002B3BF7">
      <w:r w:rsidRPr="00105C9C">
        <w:t>Utilizarea avansului se justific</w:t>
      </w:r>
      <w:r w:rsidR="00FE2199">
        <w:t>a</w:t>
      </w:r>
      <w:r w:rsidRPr="00105C9C">
        <w:t xml:space="preserve"> de c</w:t>
      </w:r>
      <w:r w:rsidR="00FE2199">
        <w:t>a</w:t>
      </w:r>
      <w:r w:rsidRPr="00105C9C">
        <w:t>tre beneficiar pe baz</w:t>
      </w:r>
      <w:r w:rsidR="00FE2199">
        <w:t>a</w:t>
      </w:r>
      <w:r w:rsidRPr="00105C9C">
        <w:t xml:space="preserve"> de documente financiar‐fiscale p</w:t>
      </w:r>
      <w:r w:rsidR="00FE2199">
        <w:t>a</w:t>
      </w:r>
      <w:r w:rsidRPr="00105C9C">
        <w:t>n</w:t>
      </w:r>
      <w:r w:rsidR="00FE2199">
        <w:t>a</w:t>
      </w:r>
      <w:r w:rsidRPr="00105C9C">
        <w:t xml:space="preserve"> la expirarea duratei de execu</w:t>
      </w:r>
      <w:r w:rsidR="00FE2199">
        <w:t>t</w:t>
      </w:r>
      <w:r w:rsidRPr="00105C9C">
        <w:t>ie a contractului prev</w:t>
      </w:r>
      <w:r w:rsidR="00FE2199">
        <w:t>a</w:t>
      </w:r>
      <w:r w:rsidRPr="00105C9C">
        <w:t xml:space="preserve">zut </w:t>
      </w:r>
      <w:r w:rsidR="00FE2199">
        <w:t>i</w:t>
      </w:r>
      <w:r w:rsidRPr="00105C9C">
        <w:t>n contractul de finan</w:t>
      </w:r>
      <w:r w:rsidR="00FE2199">
        <w:t>t</w:t>
      </w:r>
      <w:r w:rsidRPr="00105C9C">
        <w:t>are, respectiv la ultima tran</w:t>
      </w:r>
      <w:r w:rsidR="00FE2199">
        <w:t>sa</w:t>
      </w:r>
      <w:r w:rsidRPr="00105C9C">
        <w:t xml:space="preserve"> de plat</w:t>
      </w:r>
      <w:r w:rsidR="00FE2199">
        <w:t>a</w:t>
      </w:r>
      <w:r w:rsidRPr="00105C9C">
        <w:t>.</w:t>
      </w:r>
    </w:p>
    <w:p w14:paraId="4A0A8E3F" w14:textId="77777777" w:rsidR="00A709F4" w:rsidRPr="00105C9C" w:rsidRDefault="00A709F4" w:rsidP="002B3BF7"/>
    <w:p w14:paraId="11FFE00E" w14:textId="77777777" w:rsidR="009F58C8" w:rsidRPr="00105C9C" w:rsidRDefault="00D7080E" w:rsidP="002B3BF7">
      <w:r w:rsidRPr="00105C9C">
        <w:rPr>
          <w:b/>
          <w:bCs/>
        </w:rPr>
        <w:t xml:space="preserve">Beneficiarul care a </w:t>
      </w:r>
      <w:r w:rsidR="00FE2199">
        <w:rPr>
          <w:b/>
          <w:bCs/>
        </w:rPr>
        <w:t>i</w:t>
      </w:r>
      <w:r w:rsidRPr="00105C9C">
        <w:rPr>
          <w:b/>
          <w:bCs/>
        </w:rPr>
        <w:t>ncasat de la Autoritatea Contractant</w:t>
      </w:r>
      <w:r w:rsidR="00FE2199">
        <w:rPr>
          <w:b/>
          <w:bCs/>
        </w:rPr>
        <w:t>a</w:t>
      </w:r>
      <w:r w:rsidRPr="00105C9C">
        <w:rPr>
          <w:b/>
          <w:bCs/>
        </w:rPr>
        <w:t xml:space="preserve"> plata </w:t>
      </w:r>
      <w:r w:rsidR="00FE2199">
        <w:rPr>
          <w:b/>
          <w:bCs/>
        </w:rPr>
        <w:t>i</w:t>
      </w:r>
      <w:r w:rsidRPr="00105C9C">
        <w:rPr>
          <w:b/>
          <w:bCs/>
        </w:rPr>
        <w:t xml:space="preserve">n avans </w:t>
      </w:r>
      <w:r w:rsidR="00FE2199">
        <w:t>s</w:t>
      </w:r>
      <w:r w:rsidRPr="00105C9C">
        <w:t>i solicit</w:t>
      </w:r>
      <w:r w:rsidR="00FE2199">
        <w:t>a</w:t>
      </w:r>
      <w:r w:rsidRPr="00105C9C">
        <w:t xml:space="preserve"> prelungirea perioadei maxime de execu</w:t>
      </w:r>
      <w:r w:rsidR="00FE2199">
        <w:t>t</w:t>
      </w:r>
      <w:r w:rsidRPr="00105C9C">
        <w:t>ie aprobate prin contractul de finan</w:t>
      </w:r>
      <w:r w:rsidR="00FE2199">
        <w:t>t</w:t>
      </w:r>
      <w:r w:rsidRPr="00105C9C">
        <w:t xml:space="preserve">are, este obligat </w:t>
      </w:r>
      <w:r w:rsidR="00FE2199">
        <w:t>i</w:t>
      </w:r>
      <w:r w:rsidRPr="00105C9C">
        <w:t>naintea solicit</w:t>
      </w:r>
      <w:r w:rsidR="00FE2199">
        <w:t>a</w:t>
      </w:r>
      <w:r w:rsidRPr="00105C9C">
        <w:t>rii prelungirii duratei de execu</w:t>
      </w:r>
      <w:r w:rsidR="00FE2199">
        <w:t>t</w:t>
      </w:r>
      <w:r w:rsidRPr="00105C9C">
        <w:t>ie ini</w:t>
      </w:r>
      <w:r w:rsidR="00FE2199">
        <w:t>t</w:t>
      </w:r>
      <w:r w:rsidRPr="00105C9C">
        <w:t>iale a contra</w:t>
      </w:r>
      <w:r w:rsidR="00786A45" w:rsidRPr="00105C9C">
        <w:t>ctului s</w:t>
      </w:r>
      <w:r w:rsidR="00FE2199">
        <w:t>a</w:t>
      </w:r>
      <w:r w:rsidR="00786A45" w:rsidRPr="00105C9C">
        <w:t xml:space="preserve"> depuna la Autoritatea </w:t>
      </w:r>
      <w:r w:rsidRPr="00105C9C">
        <w:t>Contractant</w:t>
      </w:r>
      <w:r w:rsidR="00FE2199">
        <w:t>a</w:t>
      </w:r>
      <w:r w:rsidRPr="00105C9C">
        <w:t xml:space="preserve"> documentul prin care dovede</w:t>
      </w:r>
      <w:r w:rsidR="00FE2199">
        <w:t>s</w:t>
      </w:r>
      <w:r w:rsidRPr="00105C9C">
        <w:t>te prelungirea vala</w:t>
      </w:r>
      <w:r w:rsidR="00786A45" w:rsidRPr="00105C9C">
        <w:t>bilit</w:t>
      </w:r>
      <w:r w:rsidR="00FE2199">
        <w:t>at</w:t>
      </w:r>
      <w:r w:rsidR="00786A45" w:rsidRPr="00105C9C">
        <w:t>ii Scrisorii de Garan</w:t>
      </w:r>
      <w:r w:rsidR="00FE2199">
        <w:t>t</w:t>
      </w:r>
      <w:r w:rsidR="00786A45" w:rsidRPr="00105C9C">
        <w:t xml:space="preserve">ie </w:t>
      </w:r>
      <w:r w:rsidRPr="00105C9C">
        <w:t>Bancar</w:t>
      </w:r>
      <w:r w:rsidR="00FE2199">
        <w:t>a</w:t>
      </w:r>
      <w:r w:rsidRPr="00105C9C">
        <w:t>/Nebancar</w:t>
      </w:r>
      <w:r w:rsidR="00FE2199">
        <w:t>a</w:t>
      </w:r>
      <w:r w:rsidRPr="00105C9C">
        <w:t>, poli</w:t>
      </w:r>
      <w:r w:rsidR="00FE2199">
        <w:t>ta</w:t>
      </w:r>
      <w:r w:rsidRPr="00105C9C">
        <w:t xml:space="preserve"> de asigurare care s</w:t>
      </w:r>
      <w:r w:rsidR="00FE2199">
        <w:t>a</w:t>
      </w:r>
      <w:r w:rsidRPr="00105C9C">
        <w:t xml:space="preserve"> acopere </w:t>
      </w:r>
      <w:r w:rsidR="00FE2199">
        <w:t>i</w:t>
      </w:r>
      <w:r w:rsidRPr="00105C9C">
        <w:t>ntreaga perioada de execu</w:t>
      </w:r>
      <w:r w:rsidR="00FE2199">
        <w:t>t</w:t>
      </w:r>
      <w:r w:rsidRPr="00105C9C">
        <w:t>ie solicitat</w:t>
      </w:r>
      <w:r w:rsidR="00FE2199">
        <w:t>a</w:t>
      </w:r>
      <w:r w:rsidRPr="00105C9C">
        <w:t xml:space="preserve"> la prelungire.</w:t>
      </w:r>
    </w:p>
    <w:p w14:paraId="20433DDF" w14:textId="77777777" w:rsidR="009F58C8" w:rsidRPr="00105C9C" w:rsidRDefault="009F58C8" w:rsidP="009F58C8">
      <w:pPr>
        <w:autoSpaceDE w:val="0"/>
        <w:autoSpaceDN w:val="0"/>
        <w:adjustRightInd w:val="0"/>
        <w:spacing w:line="240" w:lineRule="auto"/>
        <w:rPr>
          <w:rFonts w:cs="Times New Roman"/>
          <w:color w:val="000000"/>
          <w:szCs w:val="24"/>
        </w:rPr>
      </w:pPr>
    </w:p>
    <w:p w14:paraId="4EA9641C" w14:textId="77777777" w:rsidR="009F58C8" w:rsidRPr="002B3BF7" w:rsidRDefault="009F58C8" w:rsidP="002B3BF7">
      <w:pPr>
        <w:rPr>
          <w:b/>
        </w:rPr>
      </w:pPr>
      <w:r w:rsidRPr="002B3BF7">
        <w:rPr>
          <w:b/>
        </w:rPr>
        <w:t>Preciz</w:t>
      </w:r>
      <w:r w:rsidR="00FE2199" w:rsidRPr="002B3BF7">
        <w:rPr>
          <w:b/>
        </w:rPr>
        <w:t>a</w:t>
      </w:r>
      <w:r w:rsidRPr="002B3BF7">
        <w:rPr>
          <w:b/>
        </w:rPr>
        <w:t>ri referitoare la modificarea Contractului de Finan</w:t>
      </w:r>
      <w:r w:rsidR="00FE2199" w:rsidRPr="002B3BF7">
        <w:rPr>
          <w:b/>
        </w:rPr>
        <w:t>t</w:t>
      </w:r>
      <w:r w:rsidRPr="002B3BF7">
        <w:rPr>
          <w:b/>
        </w:rPr>
        <w:t>are</w:t>
      </w:r>
    </w:p>
    <w:p w14:paraId="537266AE" w14:textId="77777777" w:rsidR="009F58C8" w:rsidRDefault="009F58C8" w:rsidP="0012497C">
      <w:pPr>
        <w:pStyle w:val="ListParagraph"/>
        <w:numPr>
          <w:ilvl w:val="0"/>
          <w:numId w:val="48"/>
        </w:numPr>
      </w:pPr>
      <w:r w:rsidRPr="00105C9C">
        <w:t>Beneficiarul poate solicita modificarea Contractului de Finan</w:t>
      </w:r>
      <w:r w:rsidR="00FE2199">
        <w:t>t</w:t>
      </w:r>
      <w:r w:rsidRPr="00105C9C">
        <w:t xml:space="preserve">are numai </w:t>
      </w:r>
      <w:r w:rsidR="00FE2199">
        <w:t>i</w:t>
      </w:r>
      <w:r w:rsidRPr="00105C9C">
        <w:t>n cursul duratei de</w:t>
      </w:r>
      <w:r w:rsidR="002B3BF7">
        <w:t xml:space="preserve"> </w:t>
      </w:r>
      <w:r w:rsidRPr="00105C9C">
        <w:t>execu</w:t>
      </w:r>
      <w:r w:rsidR="00FE2199">
        <w:t>t</w:t>
      </w:r>
      <w:r w:rsidRPr="00105C9C">
        <w:t>ie a acestuia stabilit</w:t>
      </w:r>
      <w:r w:rsidR="00FE2199">
        <w:t>a</w:t>
      </w:r>
      <w:r w:rsidRPr="00105C9C">
        <w:t xml:space="preserve"> prin contract </w:t>
      </w:r>
      <w:r w:rsidR="00FE2199">
        <w:t>s</w:t>
      </w:r>
      <w:r w:rsidRPr="00105C9C">
        <w:t>i nu poate avea efect retroactiv.</w:t>
      </w:r>
    </w:p>
    <w:p w14:paraId="66D9F940" w14:textId="77777777" w:rsidR="009F58C8" w:rsidRPr="00105C9C" w:rsidRDefault="009F58C8" w:rsidP="0012497C">
      <w:pPr>
        <w:pStyle w:val="ListParagraph"/>
        <w:numPr>
          <w:ilvl w:val="0"/>
          <w:numId w:val="48"/>
        </w:numPr>
      </w:pPr>
      <w:r w:rsidRPr="00105C9C">
        <w:t>Orice modificare la contract se va face cu acordul ambelor p</w:t>
      </w:r>
      <w:r w:rsidR="00FE2199">
        <w:t>a</w:t>
      </w:r>
      <w:r w:rsidRPr="00105C9C">
        <w:t>r</w:t>
      </w:r>
      <w:r w:rsidR="00FE2199">
        <w:t>t</w:t>
      </w:r>
      <w:r w:rsidRPr="00105C9C">
        <w:t>i contractante, cu excep</w:t>
      </w:r>
      <w:r w:rsidR="00FE2199">
        <w:t>t</w:t>
      </w:r>
      <w:r w:rsidRPr="00105C9C">
        <w:t>ia</w:t>
      </w:r>
      <w:r w:rsidR="002B3BF7">
        <w:t xml:space="preserve"> </w:t>
      </w:r>
      <w:r w:rsidRPr="00105C9C">
        <w:t>situa</w:t>
      </w:r>
      <w:r w:rsidR="00FE2199">
        <w:t>t</w:t>
      </w:r>
      <w:r w:rsidRPr="00105C9C">
        <w:t xml:space="preserve">iilor </w:t>
      </w:r>
      <w:r w:rsidR="00FE2199">
        <w:t>i</w:t>
      </w:r>
      <w:r w:rsidRPr="00105C9C">
        <w:t>n care intervin modific</w:t>
      </w:r>
      <w:r w:rsidR="00FE2199">
        <w:t>a</w:t>
      </w:r>
      <w:r w:rsidRPr="00105C9C">
        <w:t>ri ale legisla</w:t>
      </w:r>
      <w:r w:rsidR="00FE2199">
        <w:t>t</w:t>
      </w:r>
      <w:r w:rsidRPr="00105C9C">
        <w:t>iei aplicabile finan</w:t>
      </w:r>
      <w:r w:rsidR="00FE2199">
        <w:t>ta</w:t>
      </w:r>
      <w:r w:rsidRPr="00105C9C">
        <w:t>rii nerambursabile, c</w:t>
      </w:r>
      <w:r w:rsidR="00FE2199">
        <w:t>a</w:t>
      </w:r>
      <w:r w:rsidRPr="00105C9C">
        <w:t>nd</w:t>
      </w:r>
      <w:r w:rsidR="002B3BF7">
        <w:t xml:space="preserve"> </w:t>
      </w:r>
      <w:r w:rsidRPr="00105C9C">
        <w:t>Autoritatea Contractant</w:t>
      </w:r>
      <w:r w:rsidR="00FE2199">
        <w:t>a</w:t>
      </w:r>
      <w:r w:rsidRPr="00105C9C">
        <w:t xml:space="preserve"> va notifica </w:t>
      </w:r>
      <w:r w:rsidR="00FE2199">
        <w:t>i</w:t>
      </w:r>
      <w:r w:rsidRPr="00105C9C">
        <w:t>n scris Beneficiarul cu privire la aceste modific</w:t>
      </w:r>
      <w:r w:rsidR="00FE2199">
        <w:t>a</w:t>
      </w:r>
      <w:r w:rsidRPr="00105C9C">
        <w:t>ri, iar</w:t>
      </w:r>
      <w:r w:rsidR="002B3BF7">
        <w:t xml:space="preserve"> </w:t>
      </w:r>
      <w:r w:rsidRPr="00105C9C">
        <w:t>Beneficiarul se oblig</w:t>
      </w:r>
      <w:r w:rsidR="00FE2199">
        <w:t>a</w:t>
      </w:r>
      <w:r w:rsidRPr="00105C9C">
        <w:t xml:space="preserve"> a le respecta </w:t>
      </w:r>
      <w:r w:rsidR="00FE2199">
        <w:t>i</w:t>
      </w:r>
      <w:r w:rsidRPr="00105C9C">
        <w:t>ntocmai.</w:t>
      </w:r>
    </w:p>
    <w:p w14:paraId="533BF67F" w14:textId="77777777" w:rsidR="009F58C8" w:rsidRPr="00105C9C" w:rsidRDefault="009F58C8" w:rsidP="0012497C">
      <w:pPr>
        <w:pStyle w:val="ListParagraph"/>
        <w:numPr>
          <w:ilvl w:val="0"/>
          <w:numId w:val="48"/>
        </w:numPr>
      </w:pPr>
      <w:r w:rsidRPr="00105C9C">
        <w:t>Beneficiarul poate efectua modific</w:t>
      </w:r>
      <w:r w:rsidR="00FE2199">
        <w:t>a</w:t>
      </w:r>
      <w:r w:rsidRPr="00105C9C">
        <w:t xml:space="preserve">ri tehnice </w:t>
      </w:r>
      <w:r w:rsidR="00FE2199">
        <w:t>s</w:t>
      </w:r>
      <w:r w:rsidRPr="00105C9C">
        <w:t xml:space="preserve">i financiare, </w:t>
      </w:r>
      <w:r w:rsidR="00FE2199">
        <w:t>i</w:t>
      </w:r>
      <w:r w:rsidRPr="00105C9C">
        <w:t>n sensul realoc</w:t>
      </w:r>
      <w:r w:rsidR="00FE2199">
        <w:t>a</w:t>
      </w:r>
      <w:r w:rsidRPr="00105C9C">
        <w:t xml:space="preserve">rilor </w:t>
      </w:r>
      <w:r w:rsidR="00FE2199">
        <w:t>i</w:t>
      </w:r>
      <w:r w:rsidRPr="00105C9C">
        <w:t>ntre liniile</w:t>
      </w:r>
      <w:r w:rsidR="002B3BF7">
        <w:t xml:space="preserve"> </w:t>
      </w:r>
      <w:r w:rsidRPr="00105C9C">
        <w:t>bugetare, dac</w:t>
      </w:r>
      <w:r w:rsidR="00FE2199">
        <w:t>a</w:t>
      </w:r>
      <w:r w:rsidRPr="00105C9C">
        <w:t xml:space="preserve"> acestea nu schimb</w:t>
      </w:r>
      <w:r w:rsidR="00FE2199">
        <w:t>a</w:t>
      </w:r>
      <w:r w:rsidRPr="00105C9C">
        <w:t xml:space="preserve"> scopul principal al proiectului, </w:t>
      </w:r>
      <w:r w:rsidR="00FE2199">
        <w:t>s</w:t>
      </w:r>
      <w:r w:rsidRPr="00105C9C">
        <w:t>i nu afecteaz</w:t>
      </w:r>
      <w:r w:rsidR="00FE2199">
        <w:t>a</w:t>
      </w:r>
      <w:r w:rsidRPr="00105C9C">
        <w:t xml:space="preserve"> func</w:t>
      </w:r>
      <w:r w:rsidR="00FE2199">
        <w:t>t</w:t>
      </w:r>
      <w:r w:rsidRPr="00105C9C">
        <w:t>ionalitatea investi</w:t>
      </w:r>
      <w:r w:rsidR="00FE2199">
        <w:t>t</w:t>
      </w:r>
      <w:r w:rsidRPr="00105C9C">
        <w:t xml:space="preserve">iei, criteriile de eligibilitate </w:t>
      </w:r>
      <w:r w:rsidR="00FE2199">
        <w:t>s</w:t>
      </w:r>
      <w:r w:rsidRPr="00105C9C">
        <w:t>i selec</w:t>
      </w:r>
      <w:r w:rsidR="00FE2199">
        <w:t>t</w:t>
      </w:r>
      <w:r w:rsidRPr="00105C9C">
        <w:t xml:space="preserve">ie pentru care proiectul a fost selectat </w:t>
      </w:r>
      <w:r w:rsidR="00FE2199">
        <w:t>s</w:t>
      </w:r>
      <w:r w:rsidRPr="00105C9C">
        <w:t>i contractat iar modificarea financiar</w:t>
      </w:r>
      <w:r w:rsidR="00FE2199">
        <w:t>a</w:t>
      </w:r>
      <w:r w:rsidRPr="00105C9C">
        <w:t xml:space="preserve"> se limiteaz</w:t>
      </w:r>
      <w:r w:rsidR="00FE2199">
        <w:t>a</w:t>
      </w:r>
      <w:r w:rsidRPr="00105C9C">
        <w:t xml:space="preserve"> la transferul de maxim 10% din suma </w:t>
      </w:r>
      <w:r w:rsidR="00FE2199">
        <w:t>i</w:t>
      </w:r>
      <w:r w:rsidRPr="00105C9C">
        <w:t>nscris</w:t>
      </w:r>
      <w:r w:rsidR="00FE2199">
        <w:t>a</w:t>
      </w:r>
      <w:r w:rsidRPr="00105C9C">
        <w:t xml:space="preserve"> ini</w:t>
      </w:r>
      <w:r w:rsidR="00FE2199">
        <w:t>t</w:t>
      </w:r>
      <w:r w:rsidRPr="00105C9C">
        <w:t xml:space="preserve">ial </w:t>
      </w:r>
      <w:r w:rsidR="00FE2199">
        <w:t>i</w:t>
      </w:r>
      <w:r w:rsidRPr="00105C9C">
        <w:t xml:space="preserve">n cadrul bugetului </w:t>
      </w:r>
      <w:r w:rsidR="00FE2199">
        <w:t>i</w:t>
      </w:r>
      <w:r w:rsidRPr="00105C9C">
        <w:t xml:space="preserve">ntre capitole bugetare de cheltuieli eligibile </w:t>
      </w:r>
      <w:r w:rsidR="00FE2199">
        <w:t>s</w:t>
      </w:r>
      <w:r w:rsidRPr="00105C9C">
        <w:t>i f</w:t>
      </w:r>
      <w:r w:rsidR="00FE2199">
        <w:t>a</w:t>
      </w:r>
      <w:r w:rsidRPr="00105C9C">
        <w:t>r</w:t>
      </w:r>
      <w:r w:rsidR="00FE2199">
        <w:t>a</w:t>
      </w:r>
      <w:r w:rsidRPr="00105C9C">
        <w:t xml:space="preserve"> diminuarea valorii totale eligibile a proiectului, cu notificarea prealabil</w:t>
      </w:r>
      <w:r w:rsidR="00FE2199">
        <w:t>a</w:t>
      </w:r>
      <w:r w:rsidRPr="00105C9C">
        <w:t xml:space="preserve"> a Autorit</w:t>
      </w:r>
      <w:r w:rsidR="00FE2199">
        <w:t>at</w:t>
      </w:r>
      <w:r w:rsidRPr="00105C9C">
        <w:t>ii Contractante, f</w:t>
      </w:r>
      <w:r w:rsidR="00FE2199">
        <w:t>a</w:t>
      </w:r>
      <w:r w:rsidRPr="00105C9C">
        <w:t>r</w:t>
      </w:r>
      <w:r w:rsidR="00FE2199">
        <w:t>a</w:t>
      </w:r>
      <w:r w:rsidRPr="00105C9C">
        <w:t xml:space="preserve"> a fi </w:t>
      </w:r>
      <w:r w:rsidR="00FE2199">
        <w:t>i</w:t>
      </w:r>
      <w:r w:rsidRPr="00105C9C">
        <w:t>ns</w:t>
      </w:r>
      <w:r w:rsidR="00FE2199">
        <w:t>a</w:t>
      </w:r>
      <w:r w:rsidRPr="00105C9C">
        <w:t xml:space="preserve"> necesar</w:t>
      </w:r>
      <w:r w:rsidR="00FE2199">
        <w:t>a</w:t>
      </w:r>
      <w:r w:rsidRPr="00105C9C">
        <w:t xml:space="preserve"> amendarea Contractului de Finan</w:t>
      </w:r>
      <w:r w:rsidR="00FE2199">
        <w:t>t</w:t>
      </w:r>
      <w:r w:rsidRPr="00105C9C">
        <w:t>are prin act adi</w:t>
      </w:r>
      <w:r w:rsidR="00FE2199">
        <w:t>t</w:t>
      </w:r>
      <w:r w:rsidRPr="00105C9C">
        <w:t>ional.</w:t>
      </w:r>
    </w:p>
    <w:p w14:paraId="3E6C55B5" w14:textId="77777777" w:rsidR="009F58C8" w:rsidRPr="00105C9C" w:rsidRDefault="009F58C8" w:rsidP="0012497C">
      <w:pPr>
        <w:pStyle w:val="ListParagraph"/>
        <w:numPr>
          <w:ilvl w:val="0"/>
          <w:numId w:val="48"/>
        </w:numPr>
      </w:pPr>
      <w:r w:rsidRPr="00105C9C">
        <w:t>Beneficiarul va prezenta o Not</w:t>
      </w:r>
      <w:r w:rsidR="00FE2199">
        <w:t>a</w:t>
      </w:r>
      <w:r w:rsidRPr="00105C9C">
        <w:t xml:space="preserve"> explicativ</w:t>
      </w:r>
      <w:r w:rsidR="00FE2199">
        <w:t>a</w:t>
      </w:r>
      <w:r w:rsidRPr="00105C9C">
        <w:t xml:space="preserve">, </w:t>
      </w:r>
      <w:r w:rsidR="00FE2199">
        <w:t>i</w:t>
      </w:r>
      <w:r w:rsidRPr="00105C9C">
        <w:t>n cazul solicit</w:t>
      </w:r>
      <w:r w:rsidR="00FE2199">
        <w:t>a</w:t>
      </w:r>
      <w:r w:rsidRPr="00105C9C">
        <w:t>rii de modificare a contractului de</w:t>
      </w:r>
      <w:r w:rsidR="002B3BF7">
        <w:t xml:space="preserve"> </w:t>
      </w:r>
      <w:r w:rsidRPr="00105C9C">
        <w:t>finan</w:t>
      </w:r>
      <w:r w:rsidR="00FE2199">
        <w:t>t</w:t>
      </w:r>
      <w:r w:rsidRPr="00105C9C">
        <w:t>are prin act adi</w:t>
      </w:r>
      <w:r w:rsidR="00FE2199">
        <w:t>t</w:t>
      </w:r>
      <w:r w:rsidRPr="00105C9C">
        <w:t>ional sau la solicitarea Autorit</w:t>
      </w:r>
      <w:r w:rsidR="00FE2199">
        <w:t>at</w:t>
      </w:r>
      <w:r w:rsidRPr="00105C9C">
        <w:t>ii Contractante.</w:t>
      </w:r>
    </w:p>
    <w:p w14:paraId="5D20C5FC" w14:textId="77777777" w:rsidR="009F58C8" w:rsidRPr="00105C9C" w:rsidRDefault="00FE2199" w:rsidP="0012497C">
      <w:pPr>
        <w:pStyle w:val="ListParagraph"/>
        <w:numPr>
          <w:ilvl w:val="0"/>
          <w:numId w:val="48"/>
        </w:numPr>
      </w:pPr>
      <w:r>
        <w:t>I</w:t>
      </w:r>
      <w:r w:rsidR="009F58C8" w:rsidRPr="00105C9C">
        <w:t>n situa</w:t>
      </w:r>
      <w:r>
        <w:t>t</w:t>
      </w:r>
      <w:r w:rsidR="009F58C8" w:rsidRPr="00105C9C">
        <w:t xml:space="preserve">ia </w:t>
      </w:r>
      <w:r>
        <w:t>i</w:t>
      </w:r>
      <w:r w:rsidR="009F58C8" w:rsidRPr="00105C9C">
        <w:t>n care comuna nu este membr</w:t>
      </w:r>
      <w:r>
        <w:t>a</w:t>
      </w:r>
      <w:r w:rsidR="009F58C8" w:rsidRPr="00105C9C">
        <w:t xml:space="preserve"> a unei ADI de utilitate public</w:t>
      </w:r>
      <w:r>
        <w:t>a</w:t>
      </w:r>
      <w:r w:rsidR="009F58C8" w:rsidRPr="00105C9C">
        <w:t xml:space="preserve">, </w:t>
      </w:r>
      <w:r>
        <w:t>i</w:t>
      </w:r>
      <w:r w:rsidR="009F58C8" w:rsidRPr="00105C9C">
        <w:t>nfiin</w:t>
      </w:r>
      <w:r>
        <w:t>t</w:t>
      </w:r>
      <w:r w:rsidR="009F58C8" w:rsidRPr="00105C9C">
        <w:t>at</w:t>
      </w:r>
      <w:r>
        <w:t>a</w:t>
      </w:r>
      <w:r w:rsidR="009F58C8" w:rsidRPr="00105C9C">
        <w:t xml:space="preserve"> pentru</w:t>
      </w:r>
      <w:r w:rsidR="002B3BF7">
        <w:t xml:space="preserve"> </w:t>
      </w:r>
      <w:r w:rsidR="009F58C8" w:rsidRPr="00105C9C">
        <w:t>asigurarea oper</w:t>
      </w:r>
      <w:r>
        <w:t>a</w:t>
      </w:r>
      <w:r w:rsidR="009F58C8" w:rsidRPr="00105C9C">
        <w:t>rii serviciului de ap</w:t>
      </w:r>
      <w:r>
        <w:t>a</w:t>
      </w:r>
      <w:r w:rsidR="009F58C8" w:rsidRPr="00105C9C">
        <w:t>/ap</w:t>
      </w:r>
      <w:r>
        <w:t>a</w:t>
      </w:r>
      <w:r w:rsidR="009F58C8" w:rsidRPr="00105C9C">
        <w:t xml:space="preserve"> uzat</w:t>
      </w:r>
      <w:r>
        <w:t>a</w:t>
      </w:r>
      <w:r w:rsidR="009F58C8" w:rsidRPr="00105C9C">
        <w:t>, iar comuna opteaz</w:t>
      </w:r>
      <w:r>
        <w:t>a</w:t>
      </w:r>
      <w:r w:rsidR="009F58C8" w:rsidRPr="00105C9C">
        <w:t xml:space="preserve"> pentru cedarea investi</w:t>
      </w:r>
      <w:r>
        <w:t>t</w:t>
      </w:r>
      <w:r w:rsidR="009F58C8" w:rsidRPr="00105C9C">
        <w:t>iei</w:t>
      </w:r>
      <w:r w:rsidR="002B3BF7">
        <w:t xml:space="preserve"> </w:t>
      </w:r>
      <w:r w:rsidR="009F58C8" w:rsidRPr="00105C9C">
        <w:t>c</w:t>
      </w:r>
      <w:r>
        <w:t>a</w:t>
      </w:r>
      <w:r w:rsidR="009F58C8" w:rsidRPr="00105C9C">
        <w:t>tre Operatorul Regional, cu acordul p</w:t>
      </w:r>
      <w:r>
        <w:t>a</w:t>
      </w:r>
      <w:r w:rsidR="009F58C8" w:rsidRPr="00105C9C">
        <w:t>r</w:t>
      </w:r>
      <w:r>
        <w:t>t</w:t>
      </w:r>
      <w:r w:rsidR="009F58C8" w:rsidRPr="00105C9C">
        <w:t>ilor, Operatorul Regional va prelua investi</w:t>
      </w:r>
      <w:r>
        <w:t>t</w:t>
      </w:r>
      <w:r w:rsidR="009F58C8" w:rsidRPr="00105C9C">
        <w:t>ia cu toate</w:t>
      </w:r>
      <w:r w:rsidR="002B3BF7">
        <w:t xml:space="preserve"> </w:t>
      </w:r>
      <w:r w:rsidR="009F58C8" w:rsidRPr="00105C9C">
        <w:t>obliga</w:t>
      </w:r>
      <w:r>
        <w:t>t</w:t>
      </w:r>
      <w:r w:rsidR="009F58C8" w:rsidRPr="00105C9C">
        <w:t>iile contractuale ale beneficiarului FEADR.</w:t>
      </w:r>
    </w:p>
    <w:p w14:paraId="4D584E74" w14:textId="77777777" w:rsidR="009F58C8" w:rsidRPr="00105C9C" w:rsidRDefault="00FE2199" w:rsidP="0012497C">
      <w:pPr>
        <w:pStyle w:val="ListParagraph"/>
        <w:numPr>
          <w:ilvl w:val="0"/>
          <w:numId w:val="48"/>
        </w:numPr>
      </w:pPr>
      <w:r>
        <w:t>I</w:t>
      </w:r>
      <w:r w:rsidR="009F58C8" w:rsidRPr="00105C9C">
        <w:t xml:space="preserve">n cazul </w:t>
      </w:r>
      <w:r>
        <w:t>i</w:t>
      </w:r>
      <w:r w:rsidR="009F58C8" w:rsidRPr="00105C9C">
        <w:t>n care, la depunerea proiectului pentru realizarea de investi</w:t>
      </w:r>
      <w:r>
        <w:t>t</w:t>
      </w:r>
      <w:r w:rsidR="009F58C8" w:rsidRPr="00105C9C">
        <w:t xml:space="preserve">ii </w:t>
      </w:r>
      <w:r>
        <w:t>i</w:t>
      </w:r>
      <w:r w:rsidR="009F58C8" w:rsidRPr="00105C9C">
        <w:t>n ap</w:t>
      </w:r>
      <w:r>
        <w:t>a</w:t>
      </w:r>
      <w:r w:rsidR="009F58C8" w:rsidRPr="00105C9C">
        <w:t>/ap</w:t>
      </w:r>
      <w:r>
        <w:t>a</w:t>
      </w:r>
      <w:r w:rsidR="009F58C8" w:rsidRPr="00105C9C">
        <w:t xml:space="preserve"> uzat</w:t>
      </w:r>
      <w:r>
        <w:t>a</w:t>
      </w:r>
    </w:p>
    <w:p w14:paraId="4FC6A649" w14:textId="77777777" w:rsidR="009F58C8" w:rsidRPr="00105C9C" w:rsidRDefault="00BF4985" w:rsidP="0012497C">
      <w:pPr>
        <w:pStyle w:val="ListParagraph"/>
        <w:numPr>
          <w:ilvl w:val="0"/>
          <w:numId w:val="48"/>
        </w:numPr>
      </w:pPr>
      <w:r>
        <w:t>I</w:t>
      </w:r>
      <w:r w:rsidR="009F58C8" w:rsidRPr="00105C9C">
        <w:t xml:space="preserve">ntensitatea sprijinului a fost de 100%, iar </w:t>
      </w:r>
      <w:r w:rsidR="00FE2199">
        <w:t>i</w:t>
      </w:r>
      <w:r w:rsidR="009F58C8" w:rsidRPr="00105C9C">
        <w:t>n perioada de monitorizare se constat</w:t>
      </w:r>
      <w:r w:rsidR="00FE2199">
        <w:t>a</w:t>
      </w:r>
      <w:r w:rsidR="009F58C8" w:rsidRPr="00105C9C">
        <w:t xml:space="preserve"> c</w:t>
      </w:r>
      <w:r w:rsidR="00FE2199">
        <w:t>a</w:t>
      </w:r>
      <w:r w:rsidR="009F58C8" w:rsidRPr="00105C9C">
        <w:t xml:space="preserve"> venitul</w:t>
      </w:r>
      <w:r w:rsidR="002B3BF7">
        <w:t xml:space="preserve"> </w:t>
      </w:r>
      <w:r w:rsidR="009F58C8" w:rsidRPr="00105C9C">
        <w:t>actualizat net (VAN) este mai mare decat 0, atunci va fi calculat</w:t>
      </w:r>
      <w:r w:rsidR="00FE2199">
        <w:t>a</w:t>
      </w:r>
      <w:r w:rsidR="009F58C8" w:rsidRPr="00105C9C">
        <w:t xml:space="preserve"> </w:t>
      </w:r>
      <w:r w:rsidR="00FE2199">
        <w:t>s</w:t>
      </w:r>
      <w:r w:rsidR="009F58C8" w:rsidRPr="00105C9C">
        <w:t>i recuperat</w:t>
      </w:r>
      <w:r w:rsidR="00FE2199">
        <w:t>a</w:t>
      </w:r>
      <w:r w:rsidR="009F58C8" w:rsidRPr="00105C9C">
        <w:t xml:space="preserve"> </w:t>
      </w:r>
      <w:r w:rsidR="009F58C8" w:rsidRPr="00105C9C">
        <w:lastRenderedPageBreak/>
        <w:t>suma</w:t>
      </w:r>
      <w:r w:rsidR="002B3BF7">
        <w:t xml:space="preserve"> </w:t>
      </w:r>
      <w:r w:rsidR="009F58C8" w:rsidRPr="00105C9C">
        <w:t>corespunz</w:t>
      </w:r>
      <w:r w:rsidR="00FE2199">
        <w:t>a</w:t>
      </w:r>
      <w:r w:rsidR="009F58C8" w:rsidRPr="00105C9C">
        <w:t>toare diferen</w:t>
      </w:r>
      <w:r w:rsidR="00FE2199">
        <w:t>t</w:t>
      </w:r>
      <w:r w:rsidR="009F58C8" w:rsidRPr="00105C9C">
        <w:t xml:space="preserve">ei dintre intensitatea sprijinului initial (100%) </w:t>
      </w:r>
      <w:r w:rsidR="00FE2199">
        <w:t>s</w:t>
      </w:r>
      <w:r w:rsidR="009F58C8" w:rsidRPr="00105C9C">
        <w:t>i intensitatea sprijinului</w:t>
      </w:r>
      <w:r w:rsidR="002B3BF7">
        <w:t xml:space="preserve"> </w:t>
      </w:r>
      <w:r w:rsidR="009F58C8" w:rsidRPr="00105C9C">
        <w:t>rezultat</w:t>
      </w:r>
      <w:r w:rsidR="00FE2199">
        <w:t>a</w:t>
      </w:r>
      <w:r w:rsidR="009F58C8" w:rsidRPr="00105C9C">
        <w:t>.</w:t>
      </w:r>
    </w:p>
    <w:p w14:paraId="12E618D0" w14:textId="77777777" w:rsidR="002B3BF7" w:rsidRDefault="002B3BF7" w:rsidP="002B3BF7">
      <w:pPr>
        <w:rPr>
          <w:b/>
        </w:rPr>
      </w:pPr>
    </w:p>
    <w:p w14:paraId="20529252" w14:textId="77777777" w:rsidR="002B3BF7" w:rsidRDefault="00FE2199" w:rsidP="002B3BF7">
      <w:pPr>
        <w:rPr>
          <w:b/>
        </w:rPr>
      </w:pPr>
      <w:r w:rsidRPr="002B3BF7">
        <w:rPr>
          <w:b/>
        </w:rPr>
        <w:t>I</w:t>
      </w:r>
      <w:r w:rsidR="009F58C8" w:rsidRPr="002B3BF7">
        <w:rPr>
          <w:b/>
        </w:rPr>
        <w:t>n cazul constat</w:t>
      </w:r>
      <w:r w:rsidRPr="002B3BF7">
        <w:rPr>
          <w:b/>
        </w:rPr>
        <w:t>a</w:t>
      </w:r>
      <w:r w:rsidR="009F58C8" w:rsidRPr="002B3BF7">
        <w:rPr>
          <w:b/>
        </w:rPr>
        <w:t>rii unei nereguli cu privi</w:t>
      </w:r>
      <w:r w:rsidR="007E70F3" w:rsidRPr="002B3BF7">
        <w:rPr>
          <w:b/>
        </w:rPr>
        <w:t xml:space="preserve">re la </w:t>
      </w:r>
      <w:r w:rsidRPr="002B3BF7">
        <w:rPr>
          <w:b/>
        </w:rPr>
        <w:t>i</w:t>
      </w:r>
      <w:r w:rsidR="007E70F3" w:rsidRPr="002B3BF7">
        <w:rPr>
          <w:b/>
        </w:rPr>
        <w:t xml:space="preserve">ncheierea ori executarea Contractului, inclusiv </w:t>
      </w:r>
      <w:r w:rsidRPr="002B3BF7">
        <w:rPr>
          <w:b/>
        </w:rPr>
        <w:t>i</w:t>
      </w:r>
      <w:r w:rsidR="007E70F3" w:rsidRPr="002B3BF7">
        <w:rPr>
          <w:b/>
        </w:rPr>
        <w:t xml:space="preserve">n </w:t>
      </w:r>
      <w:r w:rsidR="009F58C8" w:rsidRPr="002B3BF7">
        <w:rPr>
          <w:b/>
        </w:rPr>
        <w:t xml:space="preserve">cazul </w:t>
      </w:r>
      <w:r w:rsidRPr="002B3BF7">
        <w:rPr>
          <w:b/>
        </w:rPr>
        <w:t>i</w:t>
      </w:r>
      <w:r w:rsidR="009F58C8" w:rsidRPr="002B3BF7">
        <w:rPr>
          <w:b/>
        </w:rPr>
        <w:t xml:space="preserve">n care beneficiarul este declarat </w:t>
      </w:r>
      <w:r w:rsidRPr="002B3BF7">
        <w:rPr>
          <w:b/>
        </w:rPr>
        <w:t>i</w:t>
      </w:r>
      <w:r w:rsidR="009F58C8" w:rsidRPr="002B3BF7">
        <w:rPr>
          <w:b/>
        </w:rPr>
        <w:t>n stare de incapacitate</w:t>
      </w:r>
      <w:r w:rsidR="007E70F3" w:rsidRPr="002B3BF7">
        <w:rPr>
          <w:b/>
        </w:rPr>
        <w:t xml:space="preserve"> de plat</w:t>
      </w:r>
      <w:r w:rsidRPr="002B3BF7">
        <w:rPr>
          <w:b/>
        </w:rPr>
        <w:t>a</w:t>
      </w:r>
      <w:r w:rsidR="007E70F3" w:rsidRPr="002B3BF7">
        <w:rPr>
          <w:b/>
        </w:rPr>
        <w:t xml:space="preserve"> sau a fost declan</w:t>
      </w:r>
      <w:r w:rsidRPr="002B3BF7">
        <w:rPr>
          <w:b/>
        </w:rPr>
        <w:t>s</w:t>
      </w:r>
      <w:r w:rsidR="007E70F3" w:rsidRPr="002B3BF7">
        <w:rPr>
          <w:b/>
        </w:rPr>
        <w:t>at</w:t>
      </w:r>
      <w:r w:rsidRPr="002B3BF7">
        <w:rPr>
          <w:b/>
        </w:rPr>
        <w:t>a</w:t>
      </w:r>
      <w:r w:rsidR="007E70F3" w:rsidRPr="002B3BF7">
        <w:rPr>
          <w:b/>
        </w:rPr>
        <w:t xml:space="preserve"> </w:t>
      </w:r>
      <w:r w:rsidR="009F58C8" w:rsidRPr="002B3BF7">
        <w:rPr>
          <w:b/>
        </w:rPr>
        <w:t>procedura insolven</w:t>
      </w:r>
      <w:r w:rsidRPr="002B3BF7">
        <w:rPr>
          <w:b/>
        </w:rPr>
        <w:t>t</w:t>
      </w:r>
      <w:r w:rsidR="009F58C8" w:rsidRPr="002B3BF7">
        <w:rPr>
          <w:b/>
        </w:rPr>
        <w:t xml:space="preserve">ei/falimentului, precum </w:t>
      </w:r>
      <w:r w:rsidRPr="002B3BF7">
        <w:rPr>
          <w:b/>
        </w:rPr>
        <w:t>s</w:t>
      </w:r>
      <w:r w:rsidR="009F58C8" w:rsidRPr="002B3BF7">
        <w:rPr>
          <w:b/>
        </w:rPr>
        <w:t xml:space="preserve">i </w:t>
      </w:r>
      <w:r w:rsidRPr="002B3BF7">
        <w:rPr>
          <w:b/>
        </w:rPr>
        <w:t>i</w:t>
      </w:r>
      <w:r w:rsidR="009F58C8" w:rsidRPr="002B3BF7">
        <w:rPr>
          <w:b/>
        </w:rPr>
        <w:t>n situa</w:t>
      </w:r>
      <w:r w:rsidRPr="002B3BF7">
        <w:rPr>
          <w:b/>
        </w:rPr>
        <w:t>t</w:t>
      </w:r>
      <w:r w:rsidR="009F58C8" w:rsidRPr="002B3BF7">
        <w:rPr>
          <w:b/>
        </w:rPr>
        <w:t xml:space="preserve">ia </w:t>
      </w:r>
      <w:r w:rsidRPr="002B3BF7">
        <w:rPr>
          <w:b/>
        </w:rPr>
        <w:t>i</w:t>
      </w:r>
      <w:r w:rsidR="007E70F3" w:rsidRPr="002B3BF7">
        <w:rPr>
          <w:b/>
        </w:rPr>
        <w:t>n care Autoritatea Contractant</w:t>
      </w:r>
      <w:r w:rsidRPr="002B3BF7">
        <w:rPr>
          <w:b/>
        </w:rPr>
        <w:t>a</w:t>
      </w:r>
      <w:r w:rsidR="007E70F3" w:rsidRPr="002B3BF7">
        <w:rPr>
          <w:b/>
        </w:rPr>
        <w:t xml:space="preserve"> </w:t>
      </w:r>
      <w:r w:rsidR="009F58C8" w:rsidRPr="002B3BF7">
        <w:rPr>
          <w:b/>
        </w:rPr>
        <w:t>constat</w:t>
      </w:r>
      <w:r w:rsidRPr="002B3BF7">
        <w:rPr>
          <w:b/>
        </w:rPr>
        <w:t>a</w:t>
      </w:r>
      <w:r w:rsidR="009F58C8" w:rsidRPr="002B3BF7">
        <w:rPr>
          <w:b/>
        </w:rPr>
        <w:t xml:space="preserve"> c</w:t>
      </w:r>
      <w:r w:rsidRPr="002B3BF7">
        <w:rPr>
          <w:b/>
        </w:rPr>
        <w:t>a</w:t>
      </w:r>
      <w:r w:rsidR="009F58C8" w:rsidRPr="002B3BF7">
        <w:rPr>
          <w:b/>
        </w:rPr>
        <w:t xml:space="preserve"> cele declarate pe proprie r</w:t>
      </w:r>
      <w:r w:rsidRPr="002B3BF7">
        <w:rPr>
          <w:b/>
        </w:rPr>
        <w:t>a</w:t>
      </w:r>
      <w:r w:rsidR="009F58C8" w:rsidRPr="002B3BF7">
        <w:rPr>
          <w:b/>
        </w:rPr>
        <w:t>spundere de benefici</w:t>
      </w:r>
      <w:r w:rsidR="007E70F3" w:rsidRPr="002B3BF7">
        <w:rPr>
          <w:b/>
        </w:rPr>
        <w:t>ar, prin reprezentan</w:t>
      </w:r>
      <w:r w:rsidRPr="002B3BF7">
        <w:rPr>
          <w:b/>
        </w:rPr>
        <w:t>t</w:t>
      </w:r>
      <w:r w:rsidR="007E70F3" w:rsidRPr="002B3BF7">
        <w:rPr>
          <w:b/>
        </w:rPr>
        <w:t>ii s</w:t>
      </w:r>
      <w:r w:rsidRPr="002B3BF7">
        <w:rPr>
          <w:b/>
        </w:rPr>
        <w:t>a</w:t>
      </w:r>
      <w:r w:rsidR="007E70F3" w:rsidRPr="002B3BF7">
        <w:rPr>
          <w:b/>
        </w:rPr>
        <w:t xml:space="preserve">i, nu </w:t>
      </w:r>
      <w:r w:rsidR="009F58C8" w:rsidRPr="002B3BF7">
        <w:rPr>
          <w:b/>
        </w:rPr>
        <w:t>corespund realit</w:t>
      </w:r>
      <w:r w:rsidRPr="002B3BF7">
        <w:rPr>
          <w:b/>
        </w:rPr>
        <w:t>at</w:t>
      </w:r>
      <w:r w:rsidR="009F58C8" w:rsidRPr="002B3BF7">
        <w:rPr>
          <w:b/>
        </w:rPr>
        <w:t>ii sau documentele/autoriza</w:t>
      </w:r>
      <w:r w:rsidRPr="002B3BF7">
        <w:rPr>
          <w:b/>
        </w:rPr>
        <w:t>t</w:t>
      </w:r>
      <w:r w:rsidR="009F58C8" w:rsidRPr="002B3BF7">
        <w:rPr>
          <w:b/>
        </w:rPr>
        <w:t xml:space="preserve">iile/avizele depuse </w:t>
      </w:r>
      <w:r w:rsidRPr="002B3BF7">
        <w:rPr>
          <w:b/>
        </w:rPr>
        <w:t>i</w:t>
      </w:r>
      <w:r w:rsidR="009F58C8" w:rsidRPr="002B3BF7">
        <w:rPr>
          <w:b/>
        </w:rPr>
        <w:t>n vederea ob</w:t>
      </w:r>
      <w:r w:rsidRPr="002B3BF7">
        <w:rPr>
          <w:b/>
        </w:rPr>
        <w:t>t</w:t>
      </w:r>
      <w:r w:rsidR="009F58C8" w:rsidRPr="002B3BF7">
        <w:rPr>
          <w:b/>
        </w:rPr>
        <w:t>inerii finan</w:t>
      </w:r>
      <w:r w:rsidRPr="002B3BF7">
        <w:rPr>
          <w:b/>
        </w:rPr>
        <w:t>ta</w:t>
      </w:r>
      <w:r w:rsidR="009F58C8" w:rsidRPr="002B3BF7">
        <w:rPr>
          <w:b/>
        </w:rPr>
        <w:t>rii</w:t>
      </w:r>
      <w:r w:rsidR="002B3BF7">
        <w:rPr>
          <w:b/>
        </w:rPr>
        <w:t xml:space="preserve"> </w:t>
      </w:r>
      <w:r w:rsidR="009F58C8" w:rsidRPr="002B3BF7">
        <w:rPr>
          <w:b/>
        </w:rPr>
        <w:t>nerambursabile sunt constatate ca fiind neadev</w:t>
      </w:r>
      <w:r w:rsidRPr="002B3BF7">
        <w:rPr>
          <w:b/>
        </w:rPr>
        <w:t>a</w:t>
      </w:r>
      <w:r w:rsidR="009F58C8" w:rsidRPr="002B3BF7">
        <w:rPr>
          <w:b/>
        </w:rPr>
        <w:t>rate/ false/ incomplete/ expirate/ inexacte/ nu</w:t>
      </w:r>
      <w:r w:rsidR="007E70F3" w:rsidRPr="002B3BF7">
        <w:rPr>
          <w:b/>
        </w:rPr>
        <w:t xml:space="preserve"> </w:t>
      </w:r>
      <w:r w:rsidR="009F58C8" w:rsidRPr="002B3BF7">
        <w:rPr>
          <w:b/>
        </w:rPr>
        <w:t>corespund realit</w:t>
      </w:r>
      <w:r w:rsidRPr="002B3BF7">
        <w:rPr>
          <w:b/>
        </w:rPr>
        <w:t>at</w:t>
      </w:r>
      <w:r w:rsidR="009F58C8" w:rsidRPr="002B3BF7">
        <w:rPr>
          <w:b/>
        </w:rPr>
        <w:t>ii, Autoritatea Contractant</w:t>
      </w:r>
      <w:r w:rsidRPr="002B3BF7">
        <w:rPr>
          <w:b/>
        </w:rPr>
        <w:t>a</w:t>
      </w:r>
      <w:r w:rsidR="009F58C8" w:rsidRPr="002B3BF7">
        <w:rPr>
          <w:b/>
        </w:rPr>
        <w:t xml:space="preserve"> poate </w:t>
      </w:r>
      <w:r w:rsidRPr="002B3BF7">
        <w:rPr>
          <w:b/>
        </w:rPr>
        <w:t>i</w:t>
      </w:r>
      <w:r w:rsidR="009F58C8" w:rsidRPr="002B3BF7">
        <w:rPr>
          <w:b/>
        </w:rPr>
        <w:t>nceta valabilitatea Contractului, de plin</w:t>
      </w:r>
      <w:r w:rsidR="007E70F3" w:rsidRPr="002B3BF7">
        <w:rPr>
          <w:b/>
        </w:rPr>
        <w:t xml:space="preserve"> </w:t>
      </w:r>
      <w:r w:rsidR="009F58C8" w:rsidRPr="002B3BF7">
        <w:rPr>
          <w:b/>
        </w:rPr>
        <w:t>drept, printr‐o notificare scris</w:t>
      </w:r>
      <w:r w:rsidRPr="002B3BF7">
        <w:rPr>
          <w:b/>
        </w:rPr>
        <w:t>a</w:t>
      </w:r>
      <w:r w:rsidR="009F58C8" w:rsidRPr="002B3BF7">
        <w:rPr>
          <w:b/>
        </w:rPr>
        <w:t xml:space="preserve"> adresat</w:t>
      </w:r>
      <w:r w:rsidRPr="002B3BF7">
        <w:rPr>
          <w:b/>
        </w:rPr>
        <w:t>a</w:t>
      </w:r>
      <w:r w:rsidR="009F58C8" w:rsidRPr="002B3BF7">
        <w:rPr>
          <w:b/>
        </w:rPr>
        <w:t xml:space="preserve"> beneficiarului, f</w:t>
      </w:r>
      <w:r w:rsidRPr="002B3BF7">
        <w:rPr>
          <w:b/>
        </w:rPr>
        <w:t>a</w:t>
      </w:r>
      <w:r w:rsidR="009F58C8" w:rsidRPr="002B3BF7">
        <w:rPr>
          <w:b/>
        </w:rPr>
        <w:t>r</w:t>
      </w:r>
      <w:r w:rsidRPr="002B3BF7">
        <w:rPr>
          <w:b/>
        </w:rPr>
        <w:t>a</w:t>
      </w:r>
      <w:r w:rsidR="009F58C8" w:rsidRPr="002B3BF7">
        <w:rPr>
          <w:b/>
        </w:rPr>
        <w:t xml:space="preserve"> punere</w:t>
      </w:r>
      <w:r w:rsidR="007E70F3" w:rsidRPr="002B3BF7">
        <w:rPr>
          <w:b/>
        </w:rPr>
        <w:t xml:space="preserve"> </w:t>
      </w:r>
      <w:r w:rsidRPr="002B3BF7">
        <w:rPr>
          <w:b/>
        </w:rPr>
        <w:t>i</w:t>
      </w:r>
      <w:r w:rsidR="007E70F3" w:rsidRPr="002B3BF7">
        <w:rPr>
          <w:b/>
        </w:rPr>
        <w:t xml:space="preserve">n </w:t>
      </w:r>
      <w:r w:rsidRPr="002B3BF7">
        <w:rPr>
          <w:b/>
        </w:rPr>
        <w:t>i</w:t>
      </w:r>
      <w:r w:rsidR="007E70F3" w:rsidRPr="002B3BF7">
        <w:rPr>
          <w:b/>
        </w:rPr>
        <w:t>nt</w:t>
      </w:r>
      <w:r w:rsidRPr="002B3BF7">
        <w:rPr>
          <w:b/>
        </w:rPr>
        <w:t>a</w:t>
      </w:r>
      <w:r w:rsidR="007E70F3" w:rsidRPr="002B3BF7">
        <w:rPr>
          <w:b/>
        </w:rPr>
        <w:t>rziere, f</w:t>
      </w:r>
      <w:r w:rsidRPr="002B3BF7">
        <w:rPr>
          <w:b/>
        </w:rPr>
        <w:t>a</w:t>
      </w:r>
      <w:r w:rsidR="007E70F3" w:rsidRPr="002B3BF7">
        <w:rPr>
          <w:b/>
        </w:rPr>
        <w:t>r</w:t>
      </w:r>
      <w:r w:rsidRPr="002B3BF7">
        <w:rPr>
          <w:b/>
        </w:rPr>
        <w:t>a</w:t>
      </w:r>
      <w:r w:rsidR="007E70F3" w:rsidRPr="002B3BF7">
        <w:rPr>
          <w:b/>
        </w:rPr>
        <w:t xml:space="preserve"> nicio alt</w:t>
      </w:r>
      <w:r w:rsidRPr="002B3BF7">
        <w:rPr>
          <w:b/>
        </w:rPr>
        <w:t>a</w:t>
      </w:r>
      <w:r w:rsidR="007E70F3" w:rsidRPr="002B3BF7">
        <w:rPr>
          <w:b/>
        </w:rPr>
        <w:t xml:space="preserve"> </w:t>
      </w:r>
      <w:r w:rsidR="009F58C8" w:rsidRPr="002B3BF7">
        <w:rPr>
          <w:b/>
        </w:rPr>
        <w:t xml:space="preserve">formalitate </w:t>
      </w:r>
      <w:r w:rsidRPr="002B3BF7">
        <w:rPr>
          <w:b/>
        </w:rPr>
        <w:t>s</w:t>
      </w:r>
      <w:r w:rsidR="009F58C8" w:rsidRPr="002B3BF7">
        <w:rPr>
          <w:b/>
        </w:rPr>
        <w:t>i f</w:t>
      </w:r>
      <w:r w:rsidRPr="002B3BF7">
        <w:rPr>
          <w:b/>
        </w:rPr>
        <w:t>a</w:t>
      </w:r>
      <w:r w:rsidR="009F58C8" w:rsidRPr="002B3BF7">
        <w:rPr>
          <w:b/>
        </w:rPr>
        <w:t>r</w:t>
      </w:r>
      <w:r w:rsidRPr="002B3BF7">
        <w:rPr>
          <w:b/>
        </w:rPr>
        <w:t>a</w:t>
      </w:r>
      <w:r w:rsidR="009F58C8" w:rsidRPr="002B3BF7">
        <w:rPr>
          <w:b/>
        </w:rPr>
        <w:t xml:space="preserve"> interven</w:t>
      </w:r>
      <w:r w:rsidRPr="002B3BF7">
        <w:rPr>
          <w:b/>
        </w:rPr>
        <w:t>t</w:t>
      </w:r>
      <w:r w:rsidR="009F58C8" w:rsidRPr="002B3BF7">
        <w:rPr>
          <w:b/>
        </w:rPr>
        <w:t>ia instan</w:t>
      </w:r>
      <w:r w:rsidRPr="002B3BF7">
        <w:rPr>
          <w:b/>
        </w:rPr>
        <w:t>t</w:t>
      </w:r>
      <w:r w:rsidR="009F58C8" w:rsidRPr="002B3BF7">
        <w:rPr>
          <w:b/>
        </w:rPr>
        <w:t>ei judec</w:t>
      </w:r>
      <w:r w:rsidRPr="002B3BF7">
        <w:rPr>
          <w:b/>
        </w:rPr>
        <w:t>a</w:t>
      </w:r>
      <w:r w:rsidR="009F58C8" w:rsidRPr="002B3BF7">
        <w:rPr>
          <w:b/>
        </w:rPr>
        <w:t>tore</w:t>
      </w:r>
      <w:r w:rsidRPr="002B3BF7">
        <w:rPr>
          <w:b/>
        </w:rPr>
        <w:t>s</w:t>
      </w:r>
      <w:r w:rsidR="009F58C8" w:rsidRPr="002B3BF7">
        <w:rPr>
          <w:b/>
        </w:rPr>
        <w:t>ti.</w:t>
      </w:r>
      <w:r w:rsidR="007E70F3" w:rsidRPr="002B3BF7">
        <w:rPr>
          <w:b/>
        </w:rPr>
        <w:t xml:space="preserve"> </w:t>
      </w:r>
    </w:p>
    <w:p w14:paraId="1AC41474" w14:textId="77777777" w:rsidR="003C33D8" w:rsidRDefault="003C33D8" w:rsidP="002B3BF7">
      <w:pPr>
        <w:rPr>
          <w:b/>
        </w:rPr>
      </w:pPr>
    </w:p>
    <w:p w14:paraId="6F51769C" w14:textId="77777777" w:rsidR="00645767" w:rsidRDefault="003C33D8" w:rsidP="002B3BF7">
      <w:pPr>
        <w:rPr>
          <w:b/>
        </w:rPr>
      </w:pPr>
      <w:r>
        <w:rPr>
          <w:b/>
          <w:noProof/>
          <w:lang w:val="en-US"/>
        </w:rPr>
        <mc:AlternateContent>
          <mc:Choice Requires="wps">
            <w:drawing>
              <wp:anchor distT="0" distB="0" distL="114300" distR="114300" simplePos="0" relativeHeight="251661312" behindDoc="0" locked="0" layoutInCell="1" allowOverlap="1" wp14:anchorId="0D497D1C" wp14:editId="575152FE">
                <wp:simplePos x="0" y="0"/>
                <wp:positionH relativeFrom="column">
                  <wp:posOffset>-31827</wp:posOffset>
                </wp:positionH>
                <wp:positionV relativeFrom="paragraph">
                  <wp:posOffset>38260</wp:posOffset>
                </wp:positionV>
                <wp:extent cx="5797627" cy="1477108"/>
                <wp:effectExtent l="0" t="0" r="12700" b="27940"/>
                <wp:wrapNone/>
                <wp:docPr id="12" name="Rectangle: Rounded Corners 12"/>
                <wp:cNvGraphicFramePr/>
                <a:graphic xmlns:a="http://schemas.openxmlformats.org/drawingml/2006/main">
                  <a:graphicData uri="http://schemas.microsoft.com/office/word/2010/wordprocessingShape">
                    <wps:wsp>
                      <wps:cNvSpPr/>
                      <wps:spPr>
                        <a:xfrm>
                          <a:off x="0" y="0"/>
                          <a:ext cx="5797627" cy="147710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32EC54" w14:textId="77777777" w:rsidR="001A084D" w:rsidRDefault="001A084D" w:rsidP="003C33D8">
                            <w:r>
                              <w:rPr>
                                <w:b/>
                                <w:iCs/>
                              </w:rPr>
                              <w:t xml:space="preserve">IMPORTANT! </w:t>
                            </w:r>
                            <w:r w:rsidRPr="003C33D8">
                              <w:rPr>
                                <w:b/>
                                <w:iCs/>
                              </w:rPr>
                              <w:t>In aceste cazuri, beneficiarul va restitui integral sumele primite ca finantare nerambursabila,</w:t>
                            </w:r>
                            <w:r w:rsidRPr="003C33D8">
                              <w:rPr>
                                <w:b/>
                              </w:rPr>
                              <w:t xml:space="preserve"> </w:t>
                            </w:r>
                            <w:r w:rsidRPr="003C33D8">
                              <w:rPr>
                                <w:b/>
                                <w:iCs/>
                              </w:rPr>
                              <w:t>impreuna cu dobanzi si penalitati in procentul stabilit</w:t>
                            </w:r>
                            <w:r w:rsidRPr="003C33D8">
                              <w:rPr>
                                <w:b/>
                              </w:rPr>
                              <w:t xml:space="preserve"> </w:t>
                            </w:r>
                            <w:r w:rsidRPr="003C33D8">
                              <w:rPr>
                                <w:b/>
                                <w:iCs/>
                              </w:rPr>
                              <w:t>conform dispozitiilor legale in vigoare, si in</w:t>
                            </w:r>
                            <w:r w:rsidRPr="003C33D8">
                              <w:rPr>
                                <w:b/>
                              </w:rPr>
                              <w:t xml:space="preserve"> </w:t>
                            </w:r>
                            <w:r w:rsidRPr="003C33D8">
                              <w:rPr>
                                <w:b/>
                                <w:iCs/>
                              </w:rPr>
                              <w:t>conformitate cu dispozitiile contractuale.</w:t>
                            </w:r>
                            <w:r w:rsidRPr="003C33D8">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497D1C" id="Rectangle: Rounded Corners 12" o:spid="_x0000_s1036" style="position:absolute;left:0;text-align:left;margin-left:-2.5pt;margin-top:3pt;width:456.5pt;height:1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" fillcolor="#5b9bd5 [3204]" strokecolor="#1f4d78 [1604]" strokeweight="1.25pt">
                <v:textbox>
                  <w:txbxContent>
                    <w:p w14:paraId="4732EC54" w14:textId="77777777" w:rsidR="001A084D" w:rsidRDefault="001A084D" w:rsidP="003C33D8">
                      <w:r>
                        <w:rPr>
                          <w:b/>
                          <w:iCs/>
                        </w:rPr>
                        <w:t xml:space="preserve">IMPORTANT! </w:t>
                      </w:r>
                      <w:r w:rsidRPr="003C33D8">
                        <w:rPr>
                          <w:b/>
                          <w:iCs/>
                        </w:rPr>
                        <w:t>In aceste cazuri, beneficiarul va restitui integral sumele primite ca finantare nerambursabila,</w:t>
                      </w:r>
                      <w:r w:rsidRPr="003C33D8">
                        <w:rPr>
                          <w:b/>
                        </w:rPr>
                        <w:t xml:space="preserve"> </w:t>
                      </w:r>
                      <w:r w:rsidRPr="003C33D8">
                        <w:rPr>
                          <w:b/>
                          <w:iCs/>
                        </w:rPr>
                        <w:t>impreuna cu dobanzi si penalitati in procentul stabilit</w:t>
                      </w:r>
                      <w:r w:rsidRPr="003C33D8">
                        <w:rPr>
                          <w:b/>
                        </w:rPr>
                        <w:t xml:space="preserve"> </w:t>
                      </w:r>
                      <w:r w:rsidRPr="003C33D8">
                        <w:rPr>
                          <w:b/>
                          <w:iCs/>
                        </w:rPr>
                        <w:t>conform dispozitiilor legale in vigoare, si in</w:t>
                      </w:r>
                      <w:r w:rsidRPr="003C33D8">
                        <w:rPr>
                          <w:b/>
                        </w:rPr>
                        <w:t xml:space="preserve"> </w:t>
                      </w:r>
                      <w:r w:rsidRPr="003C33D8">
                        <w:rPr>
                          <w:b/>
                          <w:iCs/>
                        </w:rPr>
                        <w:t>conformitate cu dispozitiile contractuale.</w:t>
                      </w:r>
                      <w:r w:rsidRPr="003C33D8">
                        <w:rPr>
                          <w:b/>
                        </w:rPr>
                        <w:t xml:space="preserve"> </w:t>
                      </w:r>
                    </w:p>
                  </w:txbxContent>
                </v:textbox>
              </v:roundrect>
            </w:pict>
          </mc:Fallback>
        </mc:AlternateContent>
      </w:r>
    </w:p>
    <w:p w14:paraId="23404206" w14:textId="77777777" w:rsidR="00645767" w:rsidRDefault="00645767" w:rsidP="002B3BF7">
      <w:pPr>
        <w:rPr>
          <w:b/>
        </w:rPr>
      </w:pPr>
    </w:p>
    <w:p w14:paraId="7331A3B0" w14:textId="77777777" w:rsidR="003C33D8" w:rsidRDefault="003C33D8" w:rsidP="002B3BF7">
      <w:pPr>
        <w:rPr>
          <w:b/>
        </w:rPr>
      </w:pPr>
    </w:p>
    <w:p w14:paraId="52618A07" w14:textId="77777777" w:rsidR="003C33D8" w:rsidRDefault="003C33D8" w:rsidP="002B3BF7">
      <w:pPr>
        <w:rPr>
          <w:b/>
        </w:rPr>
      </w:pPr>
    </w:p>
    <w:p w14:paraId="02F90863" w14:textId="77777777" w:rsidR="003C33D8" w:rsidRDefault="003C33D8" w:rsidP="002B3BF7">
      <w:pPr>
        <w:rPr>
          <w:b/>
        </w:rPr>
      </w:pPr>
    </w:p>
    <w:p w14:paraId="26C36946" w14:textId="77777777" w:rsidR="003C33D8" w:rsidRDefault="003C33D8" w:rsidP="002B3BF7">
      <w:pPr>
        <w:rPr>
          <w:b/>
        </w:rPr>
      </w:pPr>
    </w:p>
    <w:p w14:paraId="31AA7BD3" w14:textId="77777777" w:rsidR="003C33D8" w:rsidRDefault="003C33D8" w:rsidP="002B3BF7">
      <w:pPr>
        <w:rPr>
          <w:b/>
        </w:rPr>
      </w:pPr>
    </w:p>
    <w:p w14:paraId="745D0C84" w14:textId="77777777" w:rsidR="009F58C8" w:rsidRPr="002B3BF7" w:rsidRDefault="009F58C8" w:rsidP="002B3BF7">
      <w:pPr>
        <w:rPr>
          <w:b/>
        </w:rPr>
      </w:pPr>
      <w:r w:rsidRPr="002B3BF7">
        <w:rPr>
          <w:b/>
        </w:rPr>
        <w:t>Prin excep</w:t>
      </w:r>
      <w:r w:rsidR="00FE2199" w:rsidRPr="002B3BF7">
        <w:rPr>
          <w:b/>
        </w:rPr>
        <w:t>t</w:t>
      </w:r>
      <w:r w:rsidRPr="002B3BF7">
        <w:rPr>
          <w:b/>
        </w:rPr>
        <w:t xml:space="preserve">ie, </w:t>
      </w:r>
      <w:r w:rsidR="00FE2199" w:rsidRPr="002B3BF7">
        <w:rPr>
          <w:b/>
        </w:rPr>
        <w:t>i</w:t>
      </w:r>
      <w:r w:rsidRPr="002B3BF7">
        <w:rPr>
          <w:b/>
        </w:rPr>
        <w:t xml:space="preserve">n </w:t>
      </w:r>
      <w:r w:rsidR="007E70F3" w:rsidRPr="002B3BF7">
        <w:rPr>
          <w:b/>
        </w:rPr>
        <w:t>situa</w:t>
      </w:r>
      <w:r w:rsidR="00FE2199" w:rsidRPr="002B3BF7">
        <w:rPr>
          <w:b/>
        </w:rPr>
        <w:t>t</w:t>
      </w:r>
      <w:r w:rsidR="007E70F3" w:rsidRPr="002B3BF7">
        <w:rPr>
          <w:b/>
        </w:rPr>
        <w:t xml:space="preserve">ia </w:t>
      </w:r>
      <w:r w:rsidR="00FE2199" w:rsidRPr="002B3BF7">
        <w:rPr>
          <w:b/>
        </w:rPr>
        <w:t>i</w:t>
      </w:r>
      <w:r w:rsidR="007E70F3" w:rsidRPr="002B3BF7">
        <w:rPr>
          <w:b/>
        </w:rPr>
        <w:t>n care ne</w:t>
      </w:r>
      <w:r w:rsidR="00FE2199" w:rsidRPr="002B3BF7">
        <w:rPr>
          <w:b/>
        </w:rPr>
        <w:t>i</w:t>
      </w:r>
      <w:r w:rsidR="007E70F3" w:rsidRPr="002B3BF7">
        <w:rPr>
          <w:b/>
        </w:rPr>
        <w:t xml:space="preserve">ndeplinirea </w:t>
      </w:r>
      <w:r w:rsidRPr="002B3BF7">
        <w:rPr>
          <w:b/>
        </w:rPr>
        <w:t>obliga</w:t>
      </w:r>
      <w:r w:rsidR="00FE2199" w:rsidRPr="002B3BF7">
        <w:rPr>
          <w:b/>
        </w:rPr>
        <w:t>t</w:t>
      </w:r>
      <w:r w:rsidRPr="002B3BF7">
        <w:rPr>
          <w:b/>
        </w:rPr>
        <w:t>iilor contract</w:t>
      </w:r>
      <w:r w:rsidR="007E70F3" w:rsidRPr="002B3BF7">
        <w:rPr>
          <w:b/>
        </w:rPr>
        <w:t>uale nu este de natur</w:t>
      </w:r>
      <w:r w:rsidR="00FE2199" w:rsidRPr="002B3BF7">
        <w:rPr>
          <w:b/>
        </w:rPr>
        <w:t>a</w:t>
      </w:r>
      <w:r w:rsidR="007E70F3" w:rsidRPr="002B3BF7">
        <w:rPr>
          <w:b/>
        </w:rPr>
        <w:t xml:space="preserve"> a afecta </w:t>
      </w:r>
      <w:r w:rsidRPr="002B3BF7">
        <w:rPr>
          <w:b/>
        </w:rPr>
        <w:t>condi</w:t>
      </w:r>
      <w:r w:rsidR="00FE2199" w:rsidRPr="002B3BF7">
        <w:rPr>
          <w:b/>
        </w:rPr>
        <w:t>t</w:t>
      </w:r>
      <w:r w:rsidRPr="002B3BF7">
        <w:rPr>
          <w:b/>
        </w:rPr>
        <w:t>iile de eligibili</w:t>
      </w:r>
      <w:r w:rsidR="007E70F3" w:rsidRPr="002B3BF7">
        <w:rPr>
          <w:b/>
        </w:rPr>
        <w:t xml:space="preserve">tate </w:t>
      </w:r>
      <w:r w:rsidR="00FE2199" w:rsidRPr="002B3BF7">
        <w:rPr>
          <w:b/>
        </w:rPr>
        <w:t>s</w:t>
      </w:r>
      <w:r w:rsidR="007E70F3" w:rsidRPr="002B3BF7">
        <w:rPr>
          <w:b/>
        </w:rPr>
        <w:t>i selec</w:t>
      </w:r>
      <w:r w:rsidR="00FE2199" w:rsidRPr="002B3BF7">
        <w:rPr>
          <w:b/>
        </w:rPr>
        <w:t>t</w:t>
      </w:r>
      <w:r w:rsidR="007E70F3" w:rsidRPr="002B3BF7">
        <w:rPr>
          <w:b/>
        </w:rPr>
        <w:t xml:space="preserve">ie a proiectului, </w:t>
      </w:r>
      <w:r w:rsidRPr="002B3BF7">
        <w:rPr>
          <w:b/>
        </w:rPr>
        <w:t>recuperarea sprijin</w:t>
      </w:r>
      <w:r w:rsidR="007E70F3" w:rsidRPr="002B3BF7">
        <w:rPr>
          <w:b/>
        </w:rPr>
        <w:t xml:space="preserve">ului financiar se va realiza </w:t>
      </w:r>
      <w:r w:rsidR="00FE2199" w:rsidRPr="002B3BF7">
        <w:rPr>
          <w:b/>
        </w:rPr>
        <w:t>i</w:t>
      </w:r>
      <w:r w:rsidR="007E70F3" w:rsidRPr="002B3BF7">
        <w:rPr>
          <w:b/>
        </w:rPr>
        <w:t xml:space="preserve">n </w:t>
      </w:r>
      <w:r w:rsidRPr="002B3BF7">
        <w:rPr>
          <w:b/>
        </w:rPr>
        <w:t>mod propor</w:t>
      </w:r>
      <w:r w:rsidR="00FE2199" w:rsidRPr="002B3BF7">
        <w:rPr>
          <w:b/>
        </w:rPr>
        <w:t>t</w:t>
      </w:r>
      <w:r w:rsidRPr="002B3BF7">
        <w:rPr>
          <w:b/>
        </w:rPr>
        <w:t>ional cu gradul de ne</w:t>
      </w:r>
      <w:r w:rsidR="00FE2199" w:rsidRPr="002B3BF7">
        <w:rPr>
          <w:b/>
        </w:rPr>
        <w:t>i</w:t>
      </w:r>
      <w:r w:rsidRPr="002B3BF7">
        <w:rPr>
          <w:b/>
        </w:rPr>
        <w:t>ndeplinire.</w:t>
      </w:r>
      <w:r w:rsidR="007E70F3" w:rsidRPr="002B3BF7">
        <w:rPr>
          <w:b/>
        </w:rPr>
        <w:t xml:space="preserve"> </w:t>
      </w:r>
      <w:r w:rsidRPr="002B3BF7">
        <w:rPr>
          <w:b/>
        </w:rPr>
        <w:t xml:space="preserve">Anterior </w:t>
      </w:r>
      <w:r w:rsidR="00FE2199" w:rsidRPr="002B3BF7">
        <w:rPr>
          <w:b/>
        </w:rPr>
        <w:t>i</w:t>
      </w:r>
      <w:r w:rsidRPr="002B3BF7">
        <w:rPr>
          <w:b/>
        </w:rPr>
        <w:t>ncet</w:t>
      </w:r>
      <w:r w:rsidR="00FE2199" w:rsidRPr="002B3BF7">
        <w:rPr>
          <w:b/>
        </w:rPr>
        <w:t>a</w:t>
      </w:r>
      <w:r w:rsidR="007E70F3" w:rsidRPr="002B3BF7">
        <w:rPr>
          <w:b/>
        </w:rPr>
        <w:t xml:space="preserve">rii Contractului de Finantare, </w:t>
      </w:r>
      <w:r w:rsidRPr="002B3BF7">
        <w:rPr>
          <w:b/>
        </w:rPr>
        <w:t>Autorita</w:t>
      </w:r>
      <w:r w:rsidR="007E70F3" w:rsidRPr="002B3BF7">
        <w:rPr>
          <w:b/>
        </w:rPr>
        <w:t>tea Contractant</w:t>
      </w:r>
      <w:r w:rsidR="00FE2199" w:rsidRPr="002B3BF7">
        <w:rPr>
          <w:b/>
        </w:rPr>
        <w:t>a</w:t>
      </w:r>
      <w:r w:rsidR="007E70F3" w:rsidRPr="002B3BF7">
        <w:rPr>
          <w:b/>
        </w:rPr>
        <w:t xml:space="preserve"> poate suspenda </w:t>
      </w:r>
      <w:r w:rsidRPr="002B3BF7">
        <w:rPr>
          <w:b/>
        </w:rPr>
        <w:t xml:space="preserve">contractul </w:t>
      </w:r>
      <w:r w:rsidR="00FE2199" w:rsidRPr="002B3BF7">
        <w:rPr>
          <w:b/>
        </w:rPr>
        <w:t>s</w:t>
      </w:r>
      <w:r w:rsidRPr="002B3BF7">
        <w:rPr>
          <w:b/>
        </w:rPr>
        <w:t>i/sau pl</w:t>
      </w:r>
      <w:r w:rsidR="00FE2199" w:rsidRPr="002B3BF7">
        <w:rPr>
          <w:b/>
        </w:rPr>
        <w:t>at</w:t>
      </w:r>
      <w:r w:rsidRPr="002B3BF7">
        <w:rPr>
          <w:b/>
        </w:rPr>
        <w:t>ile ca o m</w:t>
      </w:r>
      <w:r w:rsidR="00FE2199" w:rsidRPr="002B3BF7">
        <w:rPr>
          <w:b/>
        </w:rPr>
        <w:t>a</w:t>
      </w:r>
      <w:r w:rsidRPr="002B3BF7">
        <w:rPr>
          <w:b/>
        </w:rPr>
        <w:t>sur</w:t>
      </w:r>
      <w:r w:rsidR="00FE2199" w:rsidRPr="002B3BF7">
        <w:rPr>
          <w:b/>
        </w:rPr>
        <w:t>a</w:t>
      </w:r>
      <w:r w:rsidRPr="002B3BF7">
        <w:rPr>
          <w:b/>
        </w:rPr>
        <w:t xml:space="preserve"> de precau</w:t>
      </w:r>
      <w:r w:rsidR="00FE2199" w:rsidRPr="002B3BF7">
        <w:rPr>
          <w:b/>
        </w:rPr>
        <w:t>t</w:t>
      </w:r>
      <w:r w:rsidRPr="002B3BF7">
        <w:rPr>
          <w:b/>
        </w:rPr>
        <w:t>ie,</w:t>
      </w:r>
      <w:r w:rsidR="00A709F4">
        <w:rPr>
          <w:b/>
        </w:rPr>
        <w:t xml:space="preserve"> </w:t>
      </w:r>
      <w:r w:rsidRPr="002B3BF7">
        <w:rPr>
          <w:b/>
        </w:rPr>
        <w:t>f</w:t>
      </w:r>
      <w:r w:rsidR="00FE2199" w:rsidRPr="002B3BF7">
        <w:rPr>
          <w:b/>
        </w:rPr>
        <w:t>a</w:t>
      </w:r>
      <w:r w:rsidRPr="002B3BF7">
        <w:rPr>
          <w:b/>
        </w:rPr>
        <w:t>r</w:t>
      </w:r>
      <w:r w:rsidR="00FE2199" w:rsidRPr="002B3BF7">
        <w:rPr>
          <w:b/>
        </w:rPr>
        <w:t>a</w:t>
      </w:r>
      <w:r w:rsidRPr="002B3BF7">
        <w:rPr>
          <w:b/>
        </w:rPr>
        <w:t xml:space="preserve"> o avertizare prealabil</w:t>
      </w:r>
      <w:r w:rsidR="00FE2199" w:rsidRPr="002B3BF7">
        <w:rPr>
          <w:b/>
        </w:rPr>
        <w:t>a</w:t>
      </w:r>
      <w:r w:rsidR="007E70F3" w:rsidRPr="002B3BF7">
        <w:rPr>
          <w:b/>
        </w:rPr>
        <w:t>.</w:t>
      </w:r>
    </w:p>
    <w:p w14:paraId="30B60D01" w14:textId="77777777" w:rsidR="00A709F4" w:rsidRDefault="00A709F4" w:rsidP="00F539EC">
      <w:pPr>
        <w:rPr>
          <w:rFonts w:cs="Times New Roman"/>
          <w:b/>
          <w:szCs w:val="24"/>
        </w:rPr>
      </w:pPr>
    </w:p>
    <w:p w14:paraId="531DAC50" w14:textId="77777777" w:rsidR="00A709F4" w:rsidRDefault="00A709F4" w:rsidP="00F539EC">
      <w:pPr>
        <w:rPr>
          <w:rFonts w:cs="Times New Roman"/>
          <w:b/>
          <w:szCs w:val="24"/>
        </w:rPr>
      </w:pPr>
    </w:p>
    <w:p w14:paraId="346867CF" w14:textId="77777777" w:rsidR="00A709F4" w:rsidRDefault="00A709F4" w:rsidP="00F539EC">
      <w:pPr>
        <w:rPr>
          <w:rFonts w:cs="Times New Roman"/>
          <w:b/>
          <w:szCs w:val="24"/>
        </w:rPr>
      </w:pPr>
    </w:p>
    <w:p w14:paraId="24633583" w14:textId="77777777" w:rsidR="00A709F4" w:rsidRDefault="00A709F4" w:rsidP="00F539EC">
      <w:pPr>
        <w:rPr>
          <w:rFonts w:cs="Times New Roman"/>
          <w:b/>
          <w:szCs w:val="24"/>
        </w:rPr>
      </w:pPr>
    </w:p>
    <w:p w14:paraId="0D0896BE" w14:textId="77777777" w:rsidR="00A709F4" w:rsidRDefault="00A709F4" w:rsidP="00F539EC">
      <w:pPr>
        <w:rPr>
          <w:rFonts w:cs="Times New Roman"/>
          <w:b/>
          <w:szCs w:val="24"/>
        </w:rPr>
      </w:pPr>
    </w:p>
    <w:p w14:paraId="1D8BBAB0" w14:textId="77777777" w:rsidR="004263E6" w:rsidRDefault="004263E6" w:rsidP="00F539EC">
      <w:pPr>
        <w:rPr>
          <w:rFonts w:cs="Times New Roman"/>
          <w:b/>
          <w:szCs w:val="24"/>
        </w:rPr>
      </w:pPr>
    </w:p>
    <w:p w14:paraId="56FF3BE6" w14:textId="77777777" w:rsidR="00D867B0" w:rsidRPr="00105C9C" w:rsidRDefault="00E366B3" w:rsidP="0012497C">
      <w:pPr>
        <w:pStyle w:val="Heading1"/>
        <w:numPr>
          <w:ilvl w:val="0"/>
          <w:numId w:val="8"/>
        </w:numPr>
      </w:pPr>
      <w:bookmarkStart w:id="43" w:name="_Toc113358880"/>
      <w:r w:rsidRPr="00105C9C">
        <w:lastRenderedPageBreak/>
        <w:t>ACHIZI</w:t>
      </w:r>
      <w:r w:rsidR="00FE2199">
        <w:t>T</w:t>
      </w:r>
      <w:r w:rsidR="00D867B0" w:rsidRPr="00105C9C">
        <w:t>IILE</w:t>
      </w:r>
      <w:bookmarkEnd w:id="43"/>
    </w:p>
    <w:p w14:paraId="18A9B8E7" w14:textId="77777777" w:rsidR="00F73033" w:rsidRPr="00105C9C" w:rsidRDefault="00F73033" w:rsidP="00F539EC">
      <w:pPr>
        <w:rPr>
          <w:rFonts w:cs="Times New Roman"/>
          <w:b/>
          <w:szCs w:val="24"/>
        </w:rPr>
      </w:pPr>
    </w:p>
    <w:p w14:paraId="4227414C" w14:textId="77777777" w:rsidR="00F73033" w:rsidRPr="00105C9C" w:rsidRDefault="00F73033" w:rsidP="00D362B2">
      <w:r w:rsidRPr="00105C9C">
        <w:t>Achizi</w:t>
      </w:r>
      <w:r w:rsidR="00FE2199">
        <w:t>t</w:t>
      </w:r>
      <w:r w:rsidRPr="00105C9C">
        <w:t>iile se vor desf</w:t>
      </w:r>
      <w:r w:rsidR="00FE2199">
        <w:t>as</w:t>
      </w:r>
      <w:r w:rsidRPr="00105C9C">
        <w:t>ura respect</w:t>
      </w:r>
      <w:r w:rsidR="00FE2199">
        <w:t>a</w:t>
      </w:r>
      <w:r w:rsidRPr="00105C9C">
        <w:t>nd legisla</w:t>
      </w:r>
      <w:r w:rsidR="00FE2199">
        <w:t>t</w:t>
      </w:r>
      <w:r w:rsidRPr="00105C9C">
        <w:t>ia na</w:t>
      </w:r>
      <w:r w:rsidR="00FE2199">
        <w:t>t</w:t>
      </w:r>
      <w:r w:rsidRPr="00105C9C">
        <w:t>ional</w:t>
      </w:r>
      <w:r w:rsidR="00FE2199">
        <w:t>a</w:t>
      </w:r>
      <w:r w:rsidRPr="00105C9C">
        <w:t xml:space="preserve"> specific</w:t>
      </w:r>
      <w:r w:rsidR="00FE2199">
        <w:t>a</w:t>
      </w:r>
      <w:r w:rsidRPr="00105C9C">
        <w:t xml:space="preserve"> achizi</w:t>
      </w:r>
      <w:r w:rsidR="00FE2199">
        <w:t>t</w:t>
      </w:r>
      <w:r w:rsidRPr="00105C9C">
        <w:t xml:space="preserve">iilor publice precum </w:t>
      </w:r>
      <w:r w:rsidR="00FE2199">
        <w:t>s</w:t>
      </w:r>
      <w:r w:rsidRPr="00105C9C">
        <w:t>i</w:t>
      </w:r>
      <w:r w:rsidR="00D362B2">
        <w:t xml:space="preserve"> </w:t>
      </w:r>
      <w:r w:rsidRPr="00105C9C">
        <w:t>Instruc</w:t>
      </w:r>
      <w:r w:rsidR="00FE2199">
        <w:t>t</w:t>
      </w:r>
      <w:r w:rsidRPr="00105C9C">
        <w:t xml:space="preserve">iunile </w:t>
      </w:r>
      <w:r w:rsidR="00FE2199">
        <w:t>s</w:t>
      </w:r>
      <w:r w:rsidRPr="00105C9C">
        <w:t>i Manualul de achizi</w:t>
      </w:r>
      <w:r w:rsidR="00FE2199">
        <w:t>t</w:t>
      </w:r>
      <w:r w:rsidRPr="00105C9C">
        <w:t>ii publice ce se vor anexa contractului de finan</w:t>
      </w:r>
      <w:r w:rsidR="00FE2199">
        <w:t>t</w:t>
      </w:r>
      <w:r w:rsidRPr="00105C9C">
        <w:t>are.</w:t>
      </w:r>
    </w:p>
    <w:p w14:paraId="7700D01B" w14:textId="77777777" w:rsidR="00D362B2" w:rsidRDefault="00D362B2" w:rsidP="00D362B2"/>
    <w:p w14:paraId="753C914B" w14:textId="77777777" w:rsidR="00F73033" w:rsidRPr="00105C9C" w:rsidRDefault="00F73033" w:rsidP="00D362B2">
      <w:r w:rsidRPr="00105C9C">
        <w:t>Pentru a facilita buna desf</w:t>
      </w:r>
      <w:r w:rsidR="00FE2199">
        <w:t>as</w:t>
      </w:r>
      <w:r w:rsidRPr="00105C9C">
        <w:t>urare a procedurilor de achizi</w:t>
      </w:r>
      <w:r w:rsidR="00FE2199">
        <w:t>t</w:t>
      </w:r>
      <w:r w:rsidRPr="00105C9C">
        <w:t>ii, beneficiarii vor folosi fi</w:t>
      </w:r>
      <w:r w:rsidR="00FE2199">
        <w:t>s</w:t>
      </w:r>
      <w:r w:rsidRPr="00105C9C">
        <w:t>ele de date</w:t>
      </w:r>
      <w:r w:rsidR="00D362B2">
        <w:t xml:space="preserve"> </w:t>
      </w:r>
      <w:r w:rsidRPr="00105C9C">
        <w:t>model, specifice fiecarui tip de investi</w:t>
      </w:r>
      <w:r w:rsidR="00FE2199">
        <w:t>t</w:t>
      </w:r>
      <w:r w:rsidRPr="00105C9C">
        <w:t>ie, ce se reg</w:t>
      </w:r>
      <w:r w:rsidR="00FE2199">
        <w:t>a</w:t>
      </w:r>
      <w:r w:rsidRPr="00105C9C">
        <w:t xml:space="preserve">sesc </w:t>
      </w:r>
      <w:r w:rsidR="00FE2199">
        <w:t>i</w:t>
      </w:r>
      <w:r w:rsidRPr="00105C9C">
        <w:t>n instruc</w:t>
      </w:r>
      <w:r w:rsidR="00FE2199">
        <w:t>t</w:t>
      </w:r>
      <w:r w:rsidRPr="00105C9C">
        <w:t>iuni.</w:t>
      </w:r>
    </w:p>
    <w:p w14:paraId="2F9EE342" w14:textId="77777777" w:rsidR="00D362B2" w:rsidRDefault="00D362B2" w:rsidP="00D362B2"/>
    <w:p w14:paraId="7D811BF0" w14:textId="77777777" w:rsidR="00F73033" w:rsidRDefault="00F73033" w:rsidP="00D362B2">
      <w:r w:rsidRPr="00105C9C">
        <w:t xml:space="preserve">Termenul de finalizare al achizitiilor </w:t>
      </w:r>
      <w:r w:rsidR="00FE2199">
        <w:t>s</w:t>
      </w:r>
      <w:r w:rsidRPr="00105C9C">
        <w:t>i depunerea acestora spre avizare la centrele regionale, se va corela cu termenul limit</w:t>
      </w:r>
      <w:r w:rsidR="00FE2199">
        <w:t>a</w:t>
      </w:r>
      <w:r w:rsidRPr="00105C9C">
        <w:t xml:space="preserve"> </w:t>
      </w:r>
      <w:r w:rsidR="00D8554A" w:rsidRPr="00105C9C">
        <w:t>stabilite prin contractul de finantare.</w:t>
      </w:r>
      <w:r w:rsidRPr="00105C9C">
        <w:t>Achizi</w:t>
      </w:r>
      <w:r w:rsidR="00FE2199">
        <w:t>t</w:t>
      </w:r>
      <w:r w:rsidRPr="00105C9C">
        <w:t>ia de lucr</w:t>
      </w:r>
      <w:r w:rsidR="00FE2199">
        <w:t>a</w:t>
      </w:r>
      <w:r w:rsidRPr="00105C9C">
        <w:t xml:space="preserve">ri </w:t>
      </w:r>
      <w:r w:rsidR="00FE2199">
        <w:t>s</w:t>
      </w:r>
      <w:r w:rsidRPr="00105C9C">
        <w:t>i documenta</w:t>
      </w:r>
      <w:r w:rsidR="00FE2199">
        <w:t>t</w:t>
      </w:r>
      <w:r w:rsidRPr="00105C9C">
        <w:t xml:space="preserve">iile tehnice ce se vor publica </w:t>
      </w:r>
      <w:r w:rsidR="00FE2199">
        <w:t>i</w:t>
      </w:r>
      <w:r w:rsidRPr="00105C9C">
        <w:t>n SEAP, vor avea la baz</w:t>
      </w:r>
      <w:r w:rsidR="00FE2199">
        <w:t>a</w:t>
      </w:r>
      <w:r w:rsidRPr="00105C9C">
        <w:t xml:space="preserve"> proiectul</w:t>
      </w:r>
      <w:r w:rsidR="00D362B2">
        <w:t xml:space="preserve"> </w:t>
      </w:r>
      <w:r w:rsidRPr="00105C9C">
        <w:t>tehnic de execu</w:t>
      </w:r>
      <w:r w:rsidR="00FE2199">
        <w:t>t</w:t>
      </w:r>
      <w:r w:rsidRPr="00105C9C">
        <w:t xml:space="preserve">ie avizat </w:t>
      </w:r>
      <w:r w:rsidR="00FE2199">
        <w:t>i</w:t>
      </w:r>
      <w:r w:rsidRPr="00105C9C">
        <w:t>n prealabil de c</w:t>
      </w:r>
      <w:r w:rsidR="00FE2199">
        <w:t>a</w:t>
      </w:r>
      <w:r w:rsidRPr="00105C9C">
        <w:t>tre AFIR.</w:t>
      </w:r>
    </w:p>
    <w:p w14:paraId="5D19B288" w14:textId="77777777" w:rsidR="00D362B2" w:rsidRPr="00105C9C" w:rsidRDefault="00D362B2" w:rsidP="00D362B2"/>
    <w:p w14:paraId="3DE2FE6C" w14:textId="77777777" w:rsidR="00F73033" w:rsidRDefault="00F73033" w:rsidP="00D362B2">
      <w:r w:rsidRPr="00105C9C">
        <w:t>Contractele de achizi</w:t>
      </w:r>
      <w:r w:rsidR="00FE2199">
        <w:t>t</w:t>
      </w:r>
      <w:r w:rsidRPr="00105C9C">
        <w:t>ie public</w:t>
      </w:r>
      <w:r w:rsidR="00FE2199">
        <w:t>a</w:t>
      </w:r>
      <w:r w:rsidRPr="00105C9C">
        <w:t xml:space="preserve"> a Studiului de fezabilitate (SF) sau a Documenta</w:t>
      </w:r>
      <w:r w:rsidR="00FE2199">
        <w:t>t</w:t>
      </w:r>
      <w:r w:rsidRPr="00105C9C">
        <w:t>iei de avizare a</w:t>
      </w:r>
      <w:r w:rsidR="00D362B2">
        <w:t xml:space="preserve"> </w:t>
      </w:r>
      <w:r w:rsidRPr="00105C9C">
        <w:t>lucr</w:t>
      </w:r>
      <w:r w:rsidR="00FE2199">
        <w:t>a</w:t>
      </w:r>
      <w:r w:rsidRPr="00105C9C">
        <w:t>rilor de interven</w:t>
      </w:r>
      <w:r w:rsidR="00FE2199">
        <w:t>t</w:t>
      </w:r>
      <w:r w:rsidRPr="00105C9C">
        <w:t>ii (DALI) vor con</w:t>
      </w:r>
      <w:r w:rsidR="00FE2199">
        <w:t>t</w:t>
      </w:r>
      <w:r w:rsidRPr="00105C9C">
        <w:t xml:space="preserve">ine, </w:t>
      </w:r>
      <w:r w:rsidR="00FE2199">
        <w:t>i</w:t>
      </w:r>
      <w:r w:rsidRPr="00105C9C">
        <w:t>n mod obligatoriu, clauze prin care prestatorul se oblig</w:t>
      </w:r>
      <w:r w:rsidR="00FE2199">
        <w:t>a</w:t>
      </w:r>
      <w:r w:rsidRPr="00105C9C">
        <w:t xml:space="preserve"> s</w:t>
      </w:r>
      <w:r w:rsidR="00FE2199">
        <w:t>a</w:t>
      </w:r>
      <w:r w:rsidRPr="00105C9C">
        <w:t xml:space="preserve"> cesioneze, </w:t>
      </w:r>
      <w:r w:rsidR="00FE2199">
        <w:t>i</w:t>
      </w:r>
      <w:r w:rsidRPr="00105C9C">
        <w:t>n mod exclusiv, autorit</w:t>
      </w:r>
      <w:r w:rsidR="00FE2199">
        <w:t>at</w:t>
      </w:r>
      <w:r w:rsidRPr="00105C9C">
        <w:t>ii contractante, drepturile patrimoniale de autor asupra SF/DALI, f</w:t>
      </w:r>
      <w:r w:rsidR="00FE2199">
        <w:t>a</w:t>
      </w:r>
      <w:r w:rsidRPr="00105C9C">
        <w:t>r</w:t>
      </w:r>
      <w:r w:rsidR="00FE2199">
        <w:t>a</w:t>
      </w:r>
      <w:r w:rsidRPr="00105C9C">
        <w:t xml:space="preserve"> a fi limitat la un teritoriu </w:t>
      </w:r>
      <w:r w:rsidR="00FE2199">
        <w:t>s</w:t>
      </w:r>
      <w:r w:rsidRPr="00105C9C">
        <w:t xml:space="preserve">i timp, </w:t>
      </w:r>
      <w:r w:rsidR="00FE2199">
        <w:t>i</w:t>
      </w:r>
      <w:r w:rsidRPr="00105C9C">
        <w:t>n condi</w:t>
      </w:r>
      <w:r w:rsidR="00FE2199">
        <w:t>t</w:t>
      </w:r>
      <w:r w:rsidRPr="00105C9C">
        <w:t>iile Legii nr. 8/1996, cu modific</w:t>
      </w:r>
      <w:r w:rsidR="00FE2199">
        <w:t>a</w:t>
      </w:r>
      <w:r w:rsidRPr="00105C9C">
        <w:t xml:space="preserve">rile </w:t>
      </w:r>
      <w:r w:rsidR="00FE2199">
        <w:t>s</w:t>
      </w:r>
      <w:r w:rsidRPr="00105C9C">
        <w:t>i complet</w:t>
      </w:r>
      <w:r w:rsidR="00FE2199">
        <w:t>a</w:t>
      </w:r>
      <w:r w:rsidRPr="00105C9C">
        <w:t>rile ulterioare.</w:t>
      </w:r>
    </w:p>
    <w:p w14:paraId="4847481B" w14:textId="77777777" w:rsidR="00D362B2" w:rsidRPr="00105C9C" w:rsidRDefault="00D362B2" w:rsidP="00D362B2"/>
    <w:p w14:paraId="71A60999" w14:textId="77777777" w:rsidR="00F73033" w:rsidRPr="00105C9C" w:rsidRDefault="00F73033" w:rsidP="00D362B2">
      <w:r w:rsidRPr="00105C9C">
        <w:t>Prestatorul nu va emite niciun fel de preten</w:t>
      </w:r>
      <w:r w:rsidR="00FE2199">
        <w:t>t</w:t>
      </w:r>
      <w:r w:rsidRPr="00105C9C">
        <w:t xml:space="preserve">ii </w:t>
      </w:r>
      <w:r w:rsidR="00FE2199">
        <w:t>i</w:t>
      </w:r>
      <w:r w:rsidRPr="00105C9C">
        <w:t>n privin</w:t>
      </w:r>
      <w:r w:rsidR="00FE2199">
        <w:t>t</w:t>
      </w:r>
      <w:r w:rsidRPr="00105C9C">
        <w:t>a atribuirii contractului pentru realizarea</w:t>
      </w:r>
    </w:p>
    <w:p w14:paraId="09CB31F7" w14:textId="77777777" w:rsidR="00F73033" w:rsidRPr="00105C9C" w:rsidRDefault="00F73033" w:rsidP="00D362B2">
      <w:r w:rsidRPr="00105C9C">
        <w:t>proiectului tehnic, a detaliilor de execu</w:t>
      </w:r>
      <w:r w:rsidR="00FE2199">
        <w:t>t</w:t>
      </w:r>
      <w:r w:rsidRPr="00105C9C">
        <w:t>ie, documenta</w:t>
      </w:r>
      <w:r w:rsidR="00FE2199">
        <w:t>t</w:t>
      </w:r>
      <w:r w:rsidRPr="00105C9C">
        <w:t>iilor necesare pentru ob</w:t>
      </w:r>
      <w:r w:rsidR="00FE2199">
        <w:t>t</w:t>
      </w:r>
      <w:r w:rsidRPr="00105C9C">
        <w:t xml:space="preserve">inerea acordurilor, avizelor </w:t>
      </w:r>
      <w:r w:rsidR="00FE2199">
        <w:t>s</w:t>
      </w:r>
      <w:r w:rsidRPr="00105C9C">
        <w:t>i autoriza</w:t>
      </w:r>
      <w:r w:rsidR="00FE2199">
        <w:t>t</w:t>
      </w:r>
      <w:r w:rsidRPr="00105C9C">
        <w:t>iilor.</w:t>
      </w:r>
    </w:p>
    <w:p w14:paraId="53487C1D" w14:textId="77777777" w:rsidR="00D362B2" w:rsidRDefault="00D362B2" w:rsidP="00D362B2"/>
    <w:p w14:paraId="1ECE44E5" w14:textId="77777777" w:rsidR="00F73033" w:rsidRPr="00105C9C" w:rsidRDefault="00F73033" w:rsidP="00D362B2">
      <w:pPr>
        <w:rPr>
          <w:i/>
          <w:iCs/>
        </w:rPr>
      </w:pPr>
      <w:r w:rsidRPr="00105C9C">
        <w:t>Pentru achizi</w:t>
      </w:r>
      <w:r w:rsidR="00FE2199">
        <w:t>t</w:t>
      </w:r>
      <w:r w:rsidRPr="00105C9C">
        <w:t>ia serviciilor de elaborare a documenta</w:t>
      </w:r>
      <w:r w:rsidR="00FE2199">
        <w:t>t</w:t>
      </w:r>
      <w:r w:rsidRPr="00105C9C">
        <w:t>iei tehnice de execu</w:t>
      </w:r>
      <w:r w:rsidR="00FE2199">
        <w:t>t</w:t>
      </w:r>
      <w:r w:rsidRPr="00105C9C">
        <w:t xml:space="preserve">ie (PT), </w:t>
      </w:r>
      <w:r w:rsidR="00FE2199">
        <w:t>i</w:t>
      </w:r>
      <w:r w:rsidRPr="00105C9C">
        <w:t xml:space="preserve">n cazul </w:t>
      </w:r>
      <w:r w:rsidR="00FE2199">
        <w:t>i</w:t>
      </w:r>
      <w:r w:rsidRPr="00105C9C">
        <w:t>n care,</w:t>
      </w:r>
      <w:r w:rsidR="00D362B2">
        <w:t xml:space="preserve"> </w:t>
      </w:r>
      <w:r w:rsidRPr="00105C9C">
        <w:t>operatorul economic care a elaborat studiul de fezabilitate / documenta</w:t>
      </w:r>
      <w:r w:rsidR="00FE2199">
        <w:t>t</w:t>
      </w:r>
      <w:r w:rsidRPr="00105C9C">
        <w:t>ia de avizare a lucr</w:t>
      </w:r>
      <w:r w:rsidR="00FE2199">
        <w:t>a</w:t>
      </w:r>
      <w:r w:rsidRPr="00105C9C">
        <w:t>rilor</w:t>
      </w:r>
      <w:r w:rsidR="00D362B2">
        <w:t xml:space="preserve"> </w:t>
      </w:r>
      <w:r w:rsidRPr="00105C9C">
        <w:t>de interven</w:t>
      </w:r>
      <w:r w:rsidR="00FE2199">
        <w:t>t</w:t>
      </w:r>
      <w:r w:rsidRPr="00105C9C">
        <w:t>ii / sau alte documenta</w:t>
      </w:r>
      <w:r w:rsidR="00FE2199">
        <w:t>t</w:t>
      </w:r>
      <w:r w:rsidRPr="00105C9C">
        <w:t>ii tehnice ce stau la baza, sau fac parte din caietele de sarcini, se reg</w:t>
      </w:r>
      <w:r w:rsidR="00FE2199">
        <w:t>a</w:t>
      </w:r>
      <w:r w:rsidRPr="00105C9C">
        <w:t>se</w:t>
      </w:r>
      <w:r w:rsidR="00FE2199">
        <w:t>s</w:t>
      </w:r>
      <w:r w:rsidRPr="00105C9C">
        <w:t>te printre ofertan</w:t>
      </w:r>
      <w:r w:rsidR="00FE2199">
        <w:t>t</w:t>
      </w:r>
      <w:r w:rsidRPr="00105C9C">
        <w:t xml:space="preserve">i </w:t>
      </w:r>
      <w:r w:rsidR="00FE2199">
        <w:t>i</w:t>
      </w:r>
      <w:r w:rsidRPr="00105C9C">
        <w:t>n calitate de ofertant/asociat/subcontractant/tert sus</w:t>
      </w:r>
      <w:r w:rsidR="00FE2199">
        <w:t>t</w:t>
      </w:r>
      <w:r w:rsidRPr="00105C9C">
        <w:t>in</w:t>
      </w:r>
      <w:r w:rsidR="00FE2199">
        <w:t>a</w:t>
      </w:r>
      <w:r w:rsidRPr="00105C9C">
        <w:t>tor, acesta trebuie s</w:t>
      </w:r>
      <w:r w:rsidR="00FE2199">
        <w:t>a</w:t>
      </w:r>
      <w:r w:rsidRPr="00105C9C">
        <w:t xml:space="preserve"> aduc</w:t>
      </w:r>
      <w:r w:rsidR="00FE2199">
        <w:t>a</w:t>
      </w:r>
      <w:r w:rsidRPr="00105C9C">
        <w:t xml:space="preserve"> la cuno</w:t>
      </w:r>
      <w:r w:rsidR="00FE2199">
        <w:t>s</w:t>
      </w:r>
      <w:r w:rsidRPr="00105C9C">
        <w:t>tin</w:t>
      </w:r>
      <w:r w:rsidR="00FE2199">
        <w:t>t</w:t>
      </w:r>
      <w:r w:rsidRPr="00105C9C">
        <w:t>a autorit</w:t>
      </w:r>
      <w:r w:rsidR="00FE2199">
        <w:t>at</w:t>
      </w:r>
      <w:r w:rsidRPr="00105C9C">
        <w:t>ii contractante (comisiei de evaluare) aceast</w:t>
      </w:r>
      <w:r w:rsidR="00FE2199">
        <w:t>a</w:t>
      </w:r>
      <w:r w:rsidRPr="00105C9C">
        <w:t xml:space="preserve"> stare de fapt, </w:t>
      </w:r>
      <w:r w:rsidR="00FE2199">
        <w:t>s</w:t>
      </w:r>
      <w:r w:rsidRPr="00105C9C">
        <w:t>i s</w:t>
      </w:r>
      <w:r w:rsidR="00FE2199">
        <w:t>a</w:t>
      </w:r>
      <w:r w:rsidRPr="00105C9C">
        <w:t xml:space="preserve"> prezinte o declara</w:t>
      </w:r>
      <w:r w:rsidR="00FE2199">
        <w:t>t</w:t>
      </w:r>
      <w:r w:rsidRPr="00105C9C">
        <w:t>ie din care s</w:t>
      </w:r>
      <w:r w:rsidR="00FE2199">
        <w:t>a</w:t>
      </w:r>
      <w:r w:rsidRPr="00105C9C">
        <w:t xml:space="preserve"> </w:t>
      </w:r>
      <w:r w:rsidRPr="00105C9C">
        <w:lastRenderedPageBreak/>
        <w:t xml:space="preserve">rezulte </w:t>
      </w:r>
      <w:r w:rsidRPr="00105C9C">
        <w:rPr>
          <w:i/>
          <w:iCs/>
        </w:rPr>
        <w:t>c</w:t>
      </w:r>
      <w:r w:rsidR="00FE2199">
        <w:rPr>
          <w:i/>
          <w:iCs/>
        </w:rPr>
        <w:t>a</w:t>
      </w:r>
      <w:r w:rsidRPr="00105C9C">
        <w:rPr>
          <w:i/>
          <w:iCs/>
        </w:rPr>
        <w:t xml:space="preserve"> implicarea sa </w:t>
      </w:r>
      <w:r w:rsidR="00FE2199">
        <w:rPr>
          <w:i/>
          <w:iCs/>
        </w:rPr>
        <w:t>i</w:t>
      </w:r>
      <w:r w:rsidRPr="00105C9C">
        <w:rPr>
          <w:i/>
          <w:iCs/>
        </w:rPr>
        <w:t>n activitatea de elaborare a acestora</w:t>
      </w:r>
      <w:r w:rsidRPr="00105C9C">
        <w:t xml:space="preserve"> </w:t>
      </w:r>
      <w:r w:rsidRPr="00105C9C">
        <w:rPr>
          <w:i/>
          <w:iCs/>
        </w:rPr>
        <w:t>(SF, DALI, alte documenta</w:t>
      </w:r>
      <w:r w:rsidR="00FE2199">
        <w:rPr>
          <w:i/>
          <w:iCs/>
        </w:rPr>
        <w:t>t</w:t>
      </w:r>
      <w:r w:rsidRPr="00105C9C">
        <w:rPr>
          <w:i/>
          <w:iCs/>
        </w:rPr>
        <w:t>ii tehnice) nu este de natur</w:t>
      </w:r>
      <w:r w:rsidR="00FE2199">
        <w:rPr>
          <w:i/>
          <w:iCs/>
        </w:rPr>
        <w:t>a</w:t>
      </w:r>
      <w:r w:rsidRPr="00105C9C">
        <w:rPr>
          <w:i/>
          <w:iCs/>
        </w:rPr>
        <w:t xml:space="preserve"> s</w:t>
      </w:r>
      <w:r w:rsidR="00FE2199">
        <w:rPr>
          <w:i/>
          <w:iCs/>
        </w:rPr>
        <w:t>a</w:t>
      </w:r>
      <w:r w:rsidRPr="00105C9C">
        <w:rPr>
          <w:i/>
          <w:iCs/>
        </w:rPr>
        <w:t xml:space="preserve"> denatureze concuren</w:t>
      </w:r>
      <w:r w:rsidR="00FE2199">
        <w:rPr>
          <w:i/>
          <w:iCs/>
        </w:rPr>
        <w:t>t</w:t>
      </w:r>
      <w:r w:rsidRPr="00105C9C">
        <w:rPr>
          <w:i/>
          <w:iCs/>
        </w:rPr>
        <w:t>a prin apari</w:t>
      </w:r>
      <w:r w:rsidR="00FE2199">
        <w:rPr>
          <w:i/>
          <w:iCs/>
        </w:rPr>
        <w:t>t</w:t>
      </w:r>
      <w:r w:rsidRPr="00105C9C">
        <w:rPr>
          <w:i/>
          <w:iCs/>
        </w:rPr>
        <w:t>ia unui eventual</w:t>
      </w:r>
      <w:r w:rsidRPr="00105C9C">
        <w:t xml:space="preserve"> </w:t>
      </w:r>
      <w:r w:rsidRPr="00105C9C">
        <w:rPr>
          <w:i/>
          <w:iCs/>
        </w:rPr>
        <w:t>conflict de interese.</w:t>
      </w:r>
    </w:p>
    <w:p w14:paraId="6A35CF4B" w14:textId="77777777" w:rsidR="00F73033" w:rsidRPr="00105C9C" w:rsidRDefault="00F73033" w:rsidP="00F73033">
      <w:pPr>
        <w:autoSpaceDE w:val="0"/>
        <w:autoSpaceDN w:val="0"/>
        <w:adjustRightInd w:val="0"/>
        <w:spacing w:line="240" w:lineRule="auto"/>
        <w:rPr>
          <w:rFonts w:cs="Times New Roman"/>
          <w:color w:val="000000"/>
          <w:szCs w:val="24"/>
        </w:rPr>
      </w:pPr>
    </w:p>
    <w:p w14:paraId="2D5E62BD" w14:textId="77777777" w:rsidR="00F73033" w:rsidRPr="00D362B2" w:rsidRDefault="00F73033" w:rsidP="00D362B2">
      <w:pPr>
        <w:rPr>
          <w:b/>
        </w:rPr>
      </w:pPr>
      <w:r w:rsidRPr="00D362B2">
        <w:rPr>
          <w:b/>
        </w:rPr>
        <w:t>Regimul conflictului de interese:</w:t>
      </w:r>
    </w:p>
    <w:p w14:paraId="18FEB51E" w14:textId="77777777" w:rsidR="00F73033" w:rsidRPr="00105C9C" w:rsidRDefault="00FE2199" w:rsidP="00D362B2">
      <w:r>
        <w:t>I</w:t>
      </w:r>
      <w:r w:rsidR="00F73033" w:rsidRPr="00105C9C">
        <w:t>n contextul derul</w:t>
      </w:r>
      <w:r>
        <w:t>a</w:t>
      </w:r>
      <w:r w:rsidR="00F73033" w:rsidRPr="00105C9C">
        <w:t>rii achizi</w:t>
      </w:r>
      <w:r>
        <w:t>t</w:t>
      </w:r>
      <w:r w:rsidR="00F73033" w:rsidRPr="00105C9C">
        <w:t>iilor publice, se vor respecta regulile de evitare a conflictului de</w:t>
      </w:r>
      <w:r w:rsidR="00D362B2">
        <w:t xml:space="preserve"> </w:t>
      </w:r>
      <w:r w:rsidR="00F73033" w:rsidRPr="00105C9C">
        <w:t>interese prevazute in capitolul II, sec</w:t>
      </w:r>
      <w:r>
        <w:t>t</w:t>
      </w:r>
      <w:r w:rsidR="00F73033" w:rsidRPr="00105C9C">
        <w:t>iunea 4 din Legea nr. 98/2016 privind achizi</w:t>
      </w:r>
      <w:r>
        <w:t>t</w:t>
      </w:r>
      <w:r w:rsidR="00F73033" w:rsidRPr="00105C9C">
        <w:t>iile publice, cu</w:t>
      </w:r>
      <w:r w:rsidR="00930301">
        <w:t xml:space="preserve"> </w:t>
      </w:r>
      <w:r w:rsidR="00F73033" w:rsidRPr="00105C9C">
        <w:t>complet</w:t>
      </w:r>
      <w:r>
        <w:t>a</w:t>
      </w:r>
      <w:r w:rsidR="00F73033" w:rsidRPr="00105C9C">
        <w:t>rile ulterioare.</w:t>
      </w:r>
    </w:p>
    <w:p w14:paraId="7E770C2C" w14:textId="77777777" w:rsidR="00F73033" w:rsidRPr="00105C9C" w:rsidRDefault="00F73033" w:rsidP="00D362B2">
      <w:r w:rsidRPr="00105C9C">
        <w:t>Cu titlu exemplificativ, reprezint</w:t>
      </w:r>
      <w:r w:rsidR="00FE2199">
        <w:t>a</w:t>
      </w:r>
      <w:r w:rsidRPr="00105C9C">
        <w:t xml:space="preserve"> situa</w:t>
      </w:r>
      <w:r w:rsidR="00FE2199">
        <w:t>t</w:t>
      </w:r>
      <w:r w:rsidRPr="00105C9C">
        <w:t>ii poten</w:t>
      </w:r>
      <w:r w:rsidR="00FE2199">
        <w:t>t</w:t>
      </w:r>
      <w:r w:rsidRPr="00105C9C">
        <w:t>ial generatoare de conflict de interese,</w:t>
      </w:r>
    </w:p>
    <w:p w14:paraId="381AF0BE" w14:textId="77777777" w:rsidR="00F73033" w:rsidRPr="00105C9C" w:rsidRDefault="00F73033" w:rsidP="00D362B2">
      <w:r w:rsidRPr="00105C9C">
        <w:t>urm</w:t>
      </w:r>
      <w:r w:rsidR="00FE2199">
        <w:t>a</w:t>
      </w:r>
      <w:r w:rsidRPr="00105C9C">
        <w:t>toarele:</w:t>
      </w:r>
    </w:p>
    <w:p w14:paraId="7C926D21" w14:textId="77777777" w:rsidR="00930301" w:rsidRDefault="00930301" w:rsidP="0012497C">
      <w:pPr>
        <w:pStyle w:val="ListParagraph"/>
        <w:numPr>
          <w:ilvl w:val="0"/>
          <w:numId w:val="49"/>
        </w:numPr>
      </w:pPr>
      <w:r w:rsidRPr="00930301">
        <w:t>P</w:t>
      </w:r>
      <w:r w:rsidR="00F73033" w:rsidRPr="00930301">
        <w:t>articiparea</w:t>
      </w:r>
      <w:r w:rsidR="00F73033" w:rsidRPr="00105C9C">
        <w:t xml:space="preserve"> </w:t>
      </w:r>
      <w:r w:rsidR="00FE2199">
        <w:t>i</w:t>
      </w:r>
      <w:r w:rsidR="00F73033" w:rsidRPr="00105C9C">
        <w:t>n procesul de verificare/evaluare a solicit</w:t>
      </w:r>
      <w:r w:rsidR="00FE2199">
        <w:t>a</w:t>
      </w:r>
      <w:r w:rsidR="00F73033" w:rsidRPr="00105C9C">
        <w:t>rilor de participare/ofertelor a</w:t>
      </w:r>
      <w:r>
        <w:t xml:space="preserve"> </w:t>
      </w:r>
      <w:r w:rsidR="00F73033" w:rsidRPr="00105C9C">
        <w:t>persoanelor care de</w:t>
      </w:r>
      <w:r w:rsidR="00FE2199">
        <w:t>t</w:t>
      </w:r>
      <w:r w:rsidR="00F73033" w:rsidRPr="00105C9C">
        <w:t>in p</w:t>
      </w:r>
      <w:r w:rsidR="00FE2199">
        <w:t>a</w:t>
      </w:r>
      <w:r w:rsidR="00F73033" w:rsidRPr="00105C9C">
        <w:t>r</w:t>
      </w:r>
      <w:r w:rsidR="00FE2199">
        <w:t>t</w:t>
      </w:r>
      <w:r w:rsidR="00F73033" w:rsidRPr="00105C9C">
        <w:t>i sociale, p</w:t>
      </w:r>
      <w:r w:rsidR="00FE2199">
        <w:t>a</w:t>
      </w:r>
      <w:r w:rsidR="00F73033" w:rsidRPr="00105C9C">
        <w:t>r</w:t>
      </w:r>
      <w:r w:rsidR="00FE2199">
        <w:t>t</w:t>
      </w:r>
      <w:r w:rsidR="00F73033" w:rsidRPr="00105C9C">
        <w:t>i de interes, ac</w:t>
      </w:r>
      <w:r w:rsidR="00FE2199">
        <w:t>t</w:t>
      </w:r>
      <w:r w:rsidR="00F73033" w:rsidRPr="00105C9C">
        <w:t>iuni din capitalul subscris al unuia dintre</w:t>
      </w:r>
      <w:r>
        <w:t xml:space="preserve"> </w:t>
      </w:r>
      <w:r w:rsidR="00F73033" w:rsidRPr="00105C9C">
        <w:t>ofertan</w:t>
      </w:r>
      <w:r w:rsidR="00FE2199">
        <w:t>t</w:t>
      </w:r>
      <w:r w:rsidR="00F73033" w:rsidRPr="00105C9C">
        <w:t>i/candida</w:t>
      </w:r>
      <w:r w:rsidR="00FE2199">
        <w:t>t</w:t>
      </w:r>
      <w:r w:rsidR="00F73033" w:rsidRPr="00105C9C">
        <w:t>i, ter</w:t>
      </w:r>
      <w:r w:rsidR="00FE2199">
        <w:t>t</w:t>
      </w:r>
      <w:r w:rsidR="00F73033" w:rsidRPr="00105C9C">
        <w:t>i sus</w:t>
      </w:r>
      <w:r w:rsidR="00FE2199">
        <w:t>t</w:t>
      </w:r>
      <w:r w:rsidR="00F73033" w:rsidRPr="00105C9C">
        <w:t>in</w:t>
      </w:r>
      <w:r w:rsidR="00FE2199">
        <w:t>a</w:t>
      </w:r>
      <w:r w:rsidR="00F73033" w:rsidRPr="00105C9C">
        <w:t>tori sau subcontractan</w:t>
      </w:r>
      <w:r w:rsidR="00FE2199">
        <w:t>t</w:t>
      </w:r>
      <w:r w:rsidR="00F73033" w:rsidRPr="00105C9C">
        <w:t>i propu</w:t>
      </w:r>
      <w:r w:rsidR="00FE2199">
        <w:t>s</w:t>
      </w:r>
      <w:r w:rsidR="00F73033" w:rsidRPr="00105C9C">
        <w:t>i ori a persoanelor care fac parte</w:t>
      </w:r>
      <w:r>
        <w:t xml:space="preserve"> </w:t>
      </w:r>
      <w:r w:rsidR="00F73033" w:rsidRPr="00105C9C">
        <w:t>din consiliul de administra</w:t>
      </w:r>
      <w:r w:rsidR="00FE2199">
        <w:t>t</w:t>
      </w:r>
      <w:r w:rsidR="00F73033" w:rsidRPr="00105C9C">
        <w:t>ie/organul de conducere sau de supervizare a unuia dintre</w:t>
      </w:r>
      <w:r>
        <w:t xml:space="preserve"> </w:t>
      </w:r>
      <w:r w:rsidR="00F73033" w:rsidRPr="00105C9C">
        <w:t>ofertan</w:t>
      </w:r>
      <w:r w:rsidR="00FE2199">
        <w:t>t</w:t>
      </w:r>
      <w:r w:rsidR="00F73033" w:rsidRPr="00105C9C">
        <w:t>i/candida</w:t>
      </w:r>
      <w:r w:rsidR="00FE2199">
        <w:t>t</w:t>
      </w:r>
      <w:r w:rsidR="00F73033" w:rsidRPr="00105C9C">
        <w:t>i, ter</w:t>
      </w:r>
      <w:r w:rsidR="00FE2199">
        <w:t>t</w:t>
      </w:r>
      <w:r w:rsidR="00F73033" w:rsidRPr="00105C9C">
        <w:t>i sus</w:t>
      </w:r>
      <w:r w:rsidR="00FE2199">
        <w:t>t</w:t>
      </w:r>
      <w:r w:rsidR="00F73033" w:rsidRPr="00105C9C">
        <w:t>in</w:t>
      </w:r>
      <w:r w:rsidR="00FE2199">
        <w:t>a</w:t>
      </w:r>
      <w:r w:rsidR="00F73033" w:rsidRPr="00105C9C">
        <w:t>tori ori subcontractan</w:t>
      </w:r>
      <w:r w:rsidR="00FE2199">
        <w:t>t</w:t>
      </w:r>
      <w:r w:rsidR="00F73033" w:rsidRPr="00105C9C">
        <w:t>i propu</w:t>
      </w:r>
      <w:r w:rsidR="00FE2199">
        <w:t>s</w:t>
      </w:r>
      <w:r>
        <w:t>i;</w:t>
      </w:r>
    </w:p>
    <w:p w14:paraId="18718F77" w14:textId="77777777" w:rsidR="00F73033" w:rsidRPr="00105C9C" w:rsidRDefault="00930301" w:rsidP="0012497C">
      <w:pPr>
        <w:pStyle w:val="ListParagraph"/>
        <w:numPr>
          <w:ilvl w:val="0"/>
          <w:numId w:val="49"/>
        </w:numPr>
      </w:pPr>
      <w:r w:rsidRPr="00930301">
        <w:t>P</w:t>
      </w:r>
      <w:r w:rsidR="00F73033" w:rsidRPr="00930301">
        <w:t>articiparea</w:t>
      </w:r>
      <w:r w:rsidR="00F73033" w:rsidRPr="00105C9C">
        <w:t xml:space="preserve"> </w:t>
      </w:r>
      <w:r w:rsidR="00FE2199">
        <w:t>i</w:t>
      </w:r>
      <w:r w:rsidR="00F73033" w:rsidRPr="00105C9C">
        <w:t>n procesul de verificare/evaluare a solicit</w:t>
      </w:r>
      <w:r w:rsidR="00FE2199">
        <w:t>a</w:t>
      </w:r>
      <w:r w:rsidR="00F73033" w:rsidRPr="00105C9C">
        <w:t>rilor de participare/ofertelor a unei</w:t>
      </w:r>
      <w:r>
        <w:t xml:space="preserve"> </w:t>
      </w:r>
      <w:r w:rsidR="00F73033" w:rsidRPr="00105C9C">
        <w:t>persoane care este so</w:t>
      </w:r>
      <w:r w:rsidR="00FE2199">
        <w:t>t</w:t>
      </w:r>
      <w:r w:rsidR="00F73033" w:rsidRPr="00105C9C">
        <w:t>/so</w:t>
      </w:r>
      <w:r w:rsidR="00FE2199">
        <w:t>t</w:t>
      </w:r>
      <w:r w:rsidR="00F73033" w:rsidRPr="00105C9C">
        <w:t>ie, rud</w:t>
      </w:r>
      <w:r w:rsidR="00FE2199">
        <w:t>a</w:t>
      </w:r>
      <w:r w:rsidR="00F73033" w:rsidRPr="00105C9C">
        <w:t xml:space="preserve"> sau afin, p</w:t>
      </w:r>
      <w:r w:rsidR="00FE2199">
        <w:t>a</w:t>
      </w:r>
      <w:r w:rsidR="00F73033" w:rsidRPr="00105C9C">
        <w:t>n</w:t>
      </w:r>
      <w:r w:rsidR="00FE2199">
        <w:t>a</w:t>
      </w:r>
      <w:r w:rsidR="00F73033" w:rsidRPr="00105C9C">
        <w:t xml:space="preserve"> la gradul al doilea inclusiv, cu persoane care fac</w:t>
      </w:r>
      <w:r>
        <w:t xml:space="preserve"> </w:t>
      </w:r>
      <w:r w:rsidR="00F73033" w:rsidRPr="00105C9C">
        <w:t>parte din consiliul de administra</w:t>
      </w:r>
      <w:r w:rsidR="00FE2199">
        <w:t>t</w:t>
      </w:r>
      <w:r w:rsidR="00F73033" w:rsidRPr="00105C9C">
        <w:t>ie/organul de conducere sau de supervizare a unuia dintre</w:t>
      </w:r>
      <w:r>
        <w:t xml:space="preserve"> </w:t>
      </w:r>
      <w:r w:rsidR="00F73033" w:rsidRPr="00105C9C">
        <w:t>ofertan</w:t>
      </w:r>
      <w:r w:rsidR="00FE2199">
        <w:t>t</w:t>
      </w:r>
      <w:r w:rsidR="00F73033" w:rsidRPr="00105C9C">
        <w:t>i/candida</w:t>
      </w:r>
      <w:r w:rsidR="00FE2199">
        <w:t>t</w:t>
      </w:r>
      <w:r w:rsidR="00F73033" w:rsidRPr="00105C9C">
        <w:t>i, ter</w:t>
      </w:r>
      <w:r w:rsidR="00FE2199">
        <w:t>t</w:t>
      </w:r>
      <w:r w:rsidR="00F73033" w:rsidRPr="00105C9C">
        <w:t>i sus</w:t>
      </w:r>
      <w:r w:rsidR="00FE2199">
        <w:t>t</w:t>
      </w:r>
      <w:r w:rsidR="00F73033" w:rsidRPr="00105C9C">
        <w:t>in</w:t>
      </w:r>
      <w:r w:rsidR="00FE2199">
        <w:t>a</w:t>
      </w:r>
      <w:r w:rsidR="00F73033" w:rsidRPr="00105C9C">
        <w:t>tori ori subcontractan</w:t>
      </w:r>
      <w:r w:rsidR="00FE2199">
        <w:t>t</w:t>
      </w:r>
      <w:r w:rsidR="00F73033" w:rsidRPr="00105C9C">
        <w:t>i propu</w:t>
      </w:r>
      <w:r w:rsidR="00FE2199">
        <w:t>s</w:t>
      </w:r>
      <w:r w:rsidR="00F73033" w:rsidRPr="00105C9C">
        <w:t>i;</w:t>
      </w:r>
    </w:p>
    <w:p w14:paraId="5799811A" w14:textId="77777777" w:rsidR="00F73033" w:rsidRPr="00105C9C" w:rsidRDefault="00930301" w:rsidP="0012497C">
      <w:pPr>
        <w:pStyle w:val="ListParagraph"/>
        <w:numPr>
          <w:ilvl w:val="0"/>
          <w:numId w:val="49"/>
        </w:numPr>
      </w:pPr>
      <w:r w:rsidRPr="00930301">
        <w:t>P</w:t>
      </w:r>
      <w:r w:rsidR="00F73033" w:rsidRPr="00930301">
        <w:t>articiparea</w:t>
      </w:r>
      <w:r w:rsidR="00F73033" w:rsidRPr="00105C9C">
        <w:t xml:space="preserve"> </w:t>
      </w:r>
      <w:r w:rsidR="00FE2199">
        <w:t>i</w:t>
      </w:r>
      <w:r w:rsidR="00F73033" w:rsidRPr="00105C9C">
        <w:t>n procesul de verificare/evaluare a solicit</w:t>
      </w:r>
      <w:r w:rsidR="00FE2199">
        <w:t>a</w:t>
      </w:r>
      <w:r w:rsidR="00F73033" w:rsidRPr="00105C9C">
        <w:t>rilor de participare/ofertelor a unei</w:t>
      </w:r>
      <w:r>
        <w:t xml:space="preserve"> </w:t>
      </w:r>
      <w:r w:rsidR="00F73033" w:rsidRPr="00105C9C">
        <w:t>persoane despre care se constat</w:t>
      </w:r>
      <w:r w:rsidR="00FE2199">
        <w:t>a</w:t>
      </w:r>
      <w:r w:rsidR="00F73033" w:rsidRPr="00105C9C">
        <w:t xml:space="preserve"> sau cu privire la care exist</w:t>
      </w:r>
      <w:r w:rsidR="00FE2199">
        <w:t>a</w:t>
      </w:r>
      <w:r w:rsidR="00F73033" w:rsidRPr="00105C9C">
        <w:t xml:space="preserve"> indicii rezonabile/informa</w:t>
      </w:r>
      <w:r w:rsidR="00FE2199">
        <w:t>t</w:t>
      </w:r>
      <w:r w:rsidR="00F73033" w:rsidRPr="00105C9C">
        <w:t>ii concrete c</w:t>
      </w:r>
      <w:r w:rsidR="00FE2199">
        <w:t>a</w:t>
      </w:r>
      <w:r w:rsidR="00F73033" w:rsidRPr="00105C9C">
        <w:t xml:space="preserve"> poate avea, direct ori indirect, un interes personal, financiar, economic sau de alt</w:t>
      </w:r>
      <w:r w:rsidR="00FE2199">
        <w:t>a</w:t>
      </w:r>
      <w:r w:rsidR="00F73033" w:rsidRPr="00105C9C">
        <w:t xml:space="preserve"> natur</w:t>
      </w:r>
      <w:r w:rsidR="00FE2199">
        <w:t>a</w:t>
      </w:r>
      <w:r w:rsidR="00F73033" w:rsidRPr="00105C9C">
        <w:t>, ori se afl</w:t>
      </w:r>
      <w:r w:rsidR="00FE2199">
        <w:t>a</w:t>
      </w:r>
      <w:r w:rsidR="00F73033" w:rsidRPr="00105C9C">
        <w:t xml:space="preserve"> </w:t>
      </w:r>
      <w:r w:rsidR="00FE2199">
        <w:t>i</w:t>
      </w:r>
      <w:r w:rsidR="00F73033" w:rsidRPr="00105C9C">
        <w:t>ntr‐o alt</w:t>
      </w:r>
      <w:r w:rsidR="00FE2199">
        <w:t>a</w:t>
      </w:r>
      <w:r w:rsidR="00F73033" w:rsidRPr="00105C9C">
        <w:t xml:space="preserve"> situa</w:t>
      </w:r>
      <w:r w:rsidR="00FE2199">
        <w:t>t</w:t>
      </w:r>
      <w:r w:rsidR="00F73033" w:rsidRPr="00105C9C">
        <w:t>ie de natur</w:t>
      </w:r>
      <w:r w:rsidR="00FE2199">
        <w:t>a</w:t>
      </w:r>
      <w:r w:rsidR="00F73033" w:rsidRPr="00105C9C">
        <w:t xml:space="preserve"> s</w:t>
      </w:r>
      <w:r w:rsidR="00FE2199">
        <w:t>a</w:t>
      </w:r>
      <w:r w:rsidR="00F73033" w:rsidRPr="00105C9C">
        <w:t xml:space="preserve"> </w:t>
      </w:r>
      <w:r w:rsidR="00FE2199">
        <w:t>i</w:t>
      </w:r>
      <w:r w:rsidR="00F73033" w:rsidRPr="00105C9C">
        <w:t>i afecteze independen</w:t>
      </w:r>
      <w:r w:rsidR="00FE2199">
        <w:t>t</w:t>
      </w:r>
      <w:r w:rsidR="00F73033" w:rsidRPr="00105C9C">
        <w:t xml:space="preserve">a </w:t>
      </w:r>
      <w:r w:rsidR="00FE2199">
        <w:t>s</w:t>
      </w:r>
      <w:r w:rsidR="00F73033" w:rsidRPr="00105C9C">
        <w:t>i impar</w:t>
      </w:r>
      <w:r w:rsidR="00FE2199">
        <w:t>t</w:t>
      </w:r>
      <w:r w:rsidR="00F73033" w:rsidRPr="00105C9C">
        <w:t>ialitatea pe parcursul procesului de evaluare;</w:t>
      </w:r>
    </w:p>
    <w:p w14:paraId="36FA971D" w14:textId="77777777" w:rsidR="00F73033" w:rsidRDefault="00930301" w:rsidP="0012497C">
      <w:pPr>
        <w:pStyle w:val="ListParagraph"/>
        <w:numPr>
          <w:ilvl w:val="0"/>
          <w:numId w:val="49"/>
        </w:numPr>
      </w:pPr>
      <w:r w:rsidRPr="00930301">
        <w:t>S</w:t>
      </w:r>
      <w:r w:rsidR="00F73033" w:rsidRPr="00930301">
        <w:t>itua</w:t>
      </w:r>
      <w:r w:rsidR="00FE2199" w:rsidRPr="00930301">
        <w:t>t</w:t>
      </w:r>
      <w:r w:rsidR="00F73033" w:rsidRPr="00930301">
        <w:t>ia</w:t>
      </w:r>
      <w:r w:rsidR="00F73033" w:rsidRPr="00105C9C">
        <w:t xml:space="preserve"> </w:t>
      </w:r>
      <w:r w:rsidR="00FE2199">
        <w:t>i</w:t>
      </w:r>
      <w:r w:rsidR="00F73033" w:rsidRPr="00105C9C">
        <w:t>n care ofertantul individual/ofertantul asociat/candidatul/subcontractantul</w:t>
      </w:r>
      <w:r>
        <w:t xml:space="preserve"> </w:t>
      </w:r>
      <w:r w:rsidR="00F73033" w:rsidRPr="00105C9C">
        <w:t>propus/ter</w:t>
      </w:r>
      <w:r w:rsidR="00FE2199">
        <w:t>t</w:t>
      </w:r>
      <w:r w:rsidR="00F73033" w:rsidRPr="00105C9C">
        <w:t>ul sus</w:t>
      </w:r>
      <w:r w:rsidR="00FE2199">
        <w:t>t</w:t>
      </w:r>
      <w:r w:rsidR="00F73033" w:rsidRPr="00105C9C">
        <w:t>in</w:t>
      </w:r>
      <w:r w:rsidR="00FE2199">
        <w:t>a</w:t>
      </w:r>
      <w:r w:rsidR="00F73033" w:rsidRPr="00105C9C">
        <w:t xml:space="preserve">tor are drept membri </w:t>
      </w:r>
      <w:r w:rsidR="00FE2199">
        <w:t>i</w:t>
      </w:r>
      <w:r w:rsidR="00F73033" w:rsidRPr="00105C9C">
        <w:t>n cadrul consiliului de administra</w:t>
      </w:r>
      <w:r w:rsidR="00FE2199">
        <w:t>t</w:t>
      </w:r>
      <w:r w:rsidR="00F73033" w:rsidRPr="00105C9C">
        <w:t>ie/organului de</w:t>
      </w:r>
      <w:r>
        <w:t xml:space="preserve"> </w:t>
      </w:r>
      <w:r w:rsidR="00F73033" w:rsidRPr="00105C9C">
        <w:t xml:space="preserve">conducere sau de supervizare </w:t>
      </w:r>
      <w:r w:rsidR="00FE2199">
        <w:t>s</w:t>
      </w:r>
      <w:r w:rsidR="00F73033" w:rsidRPr="00105C9C">
        <w:t>i/sau are ac</w:t>
      </w:r>
      <w:r w:rsidR="00FE2199">
        <w:t>t</w:t>
      </w:r>
      <w:r w:rsidR="00F73033" w:rsidRPr="00105C9C">
        <w:t>ionari ori asocia</w:t>
      </w:r>
      <w:r w:rsidR="00FE2199">
        <w:t>t</w:t>
      </w:r>
      <w:r w:rsidR="00F73033" w:rsidRPr="00105C9C">
        <w:t>i semnificativi persoane care sunt</w:t>
      </w:r>
      <w:r>
        <w:t xml:space="preserve"> </w:t>
      </w:r>
      <w:r w:rsidR="00F73033" w:rsidRPr="00105C9C">
        <w:t>so</w:t>
      </w:r>
      <w:r w:rsidR="00FE2199">
        <w:t>t</w:t>
      </w:r>
      <w:r w:rsidR="00F73033" w:rsidRPr="00105C9C">
        <w:t>/so</w:t>
      </w:r>
      <w:r w:rsidR="00FE2199">
        <w:t>t</w:t>
      </w:r>
      <w:r w:rsidR="00F73033" w:rsidRPr="00105C9C">
        <w:t>ie, rud</w:t>
      </w:r>
      <w:r w:rsidR="00FE2199">
        <w:t>a</w:t>
      </w:r>
      <w:r w:rsidR="00F73033" w:rsidRPr="00105C9C">
        <w:t xml:space="preserve"> sau afin p</w:t>
      </w:r>
      <w:r w:rsidR="00FE2199">
        <w:t>a</w:t>
      </w:r>
      <w:r w:rsidR="00F73033" w:rsidRPr="00105C9C">
        <w:t>n</w:t>
      </w:r>
      <w:r w:rsidR="00FE2199">
        <w:t>a</w:t>
      </w:r>
      <w:r w:rsidR="00F73033" w:rsidRPr="00105C9C">
        <w:t xml:space="preserve"> la gradul al doilea inclusiv ori care se afl</w:t>
      </w:r>
      <w:r w:rsidR="00FE2199">
        <w:t>a</w:t>
      </w:r>
      <w:r w:rsidR="00F73033" w:rsidRPr="00105C9C">
        <w:t xml:space="preserve"> </w:t>
      </w:r>
      <w:r w:rsidR="00FE2199">
        <w:t>i</w:t>
      </w:r>
      <w:r w:rsidR="00F73033" w:rsidRPr="00105C9C">
        <w:t>n rela</w:t>
      </w:r>
      <w:r w:rsidR="00FE2199">
        <w:t>t</w:t>
      </w:r>
      <w:r w:rsidR="00F73033" w:rsidRPr="00105C9C">
        <w:t>ii comerciale cu</w:t>
      </w:r>
      <w:r>
        <w:t xml:space="preserve"> </w:t>
      </w:r>
      <w:r w:rsidR="00F73033" w:rsidRPr="00105C9C">
        <w:t>persoane cu func</w:t>
      </w:r>
      <w:r w:rsidR="00FE2199">
        <w:t>t</w:t>
      </w:r>
      <w:r w:rsidR="00F73033" w:rsidRPr="00105C9C">
        <w:t xml:space="preserve">ii de decizie </w:t>
      </w:r>
      <w:r w:rsidR="00FE2199">
        <w:t>i</w:t>
      </w:r>
      <w:r w:rsidR="00F73033" w:rsidRPr="00105C9C">
        <w:t>n cadrul autorit</w:t>
      </w:r>
      <w:r w:rsidR="00FE2199">
        <w:t>at</w:t>
      </w:r>
      <w:r w:rsidR="00F73033" w:rsidRPr="00105C9C">
        <w:t>ii contractante sau al furnizorului de servicii de</w:t>
      </w:r>
      <w:r>
        <w:t xml:space="preserve"> </w:t>
      </w:r>
      <w:r w:rsidR="00F73033" w:rsidRPr="00105C9C">
        <w:t>achizi</w:t>
      </w:r>
      <w:r w:rsidR="00FE2199">
        <w:t>t</w:t>
      </w:r>
      <w:r w:rsidR="00F73033" w:rsidRPr="00105C9C">
        <w:t xml:space="preserve">ie implicat </w:t>
      </w:r>
      <w:r w:rsidR="00FE2199">
        <w:t>i</w:t>
      </w:r>
      <w:r w:rsidR="00F73033" w:rsidRPr="00105C9C">
        <w:t>n procedura de atribuire;</w:t>
      </w:r>
    </w:p>
    <w:p w14:paraId="141538D6" w14:textId="77777777" w:rsidR="0096674E" w:rsidRPr="00105C9C" w:rsidRDefault="0096674E" w:rsidP="0096674E"/>
    <w:p w14:paraId="0D32380C" w14:textId="77777777" w:rsidR="00F73033" w:rsidRPr="00105C9C" w:rsidRDefault="00930301" w:rsidP="0012497C">
      <w:pPr>
        <w:pStyle w:val="ListParagraph"/>
        <w:numPr>
          <w:ilvl w:val="0"/>
          <w:numId w:val="49"/>
        </w:numPr>
      </w:pPr>
      <w:r>
        <w:t>S</w:t>
      </w:r>
      <w:r w:rsidR="00F73033" w:rsidRPr="00930301">
        <w:t>itua</w:t>
      </w:r>
      <w:r w:rsidR="00FE2199" w:rsidRPr="00930301">
        <w:t>t</w:t>
      </w:r>
      <w:r w:rsidR="00F73033" w:rsidRPr="00930301">
        <w:t>ia</w:t>
      </w:r>
      <w:r w:rsidR="00F73033" w:rsidRPr="00105C9C">
        <w:t xml:space="preserve"> </w:t>
      </w:r>
      <w:r w:rsidR="00FE2199">
        <w:t>i</w:t>
      </w:r>
      <w:r w:rsidR="00F73033" w:rsidRPr="00105C9C">
        <w:t>n care ofertantul/candidatul a nominalizat printre principalele persoane</w:t>
      </w:r>
      <w:r>
        <w:t xml:space="preserve"> </w:t>
      </w:r>
      <w:r w:rsidR="00F73033" w:rsidRPr="00105C9C">
        <w:t>desemnate pentru executarea contractului persoane care sunt so</w:t>
      </w:r>
      <w:r w:rsidR="00FE2199">
        <w:t>t</w:t>
      </w:r>
      <w:r w:rsidR="00F73033" w:rsidRPr="00105C9C">
        <w:t>/so</w:t>
      </w:r>
      <w:r w:rsidR="00FE2199">
        <w:t>t</w:t>
      </w:r>
      <w:r w:rsidR="00F73033" w:rsidRPr="00105C9C">
        <w:t>ie, rud</w:t>
      </w:r>
      <w:r w:rsidR="00FE2199">
        <w:t>a</w:t>
      </w:r>
      <w:r w:rsidR="00F73033" w:rsidRPr="00105C9C">
        <w:t xml:space="preserve"> sau afin p</w:t>
      </w:r>
      <w:r w:rsidR="00FE2199">
        <w:t>a</w:t>
      </w:r>
      <w:r w:rsidR="00F73033" w:rsidRPr="00105C9C">
        <w:t>n</w:t>
      </w:r>
      <w:r w:rsidR="00FE2199">
        <w:t>a</w:t>
      </w:r>
      <w:r w:rsidR="00F73033" w:rsidRPr="00105C9C">
        <w:t xml:space="preserve"> la</w:t>
      </w:r>
      <w:r>
        <w:t xml:space="preserve"> </w:t>
      </w:r>
      <w:r w:rsidR="00F73033" w:rsidRPr="00105C9C">
        <w:t>gradul al doilea inclusiv ori care se afl</w:t>
      </w:r>
      <w:r w:rsidR="00FE2199">
        <w:t>a</w:t>
      </w:r>
      <w:r w:rsidR="00F73033" w:rsidRPr="00105C9C">
        <w:t xml:space="preserve"> </w:t>
      </w:r>
      <w:r w:rsidR="00FE2199">
        <w:t>i</w:t>
      </w:r>
      <w:r w:rsidR="00F73033" w:rsidRPr="00105C9C">
        <w:t>n rela</w:t>
      </w:r>
      <w:r w:rsidR="00FE2199">
        <w:t>t</w:t>
      </w:r>
      <w:r w:rsidR="00F73033" w:rsidRPr="00105C9C">
        <w:t>ii comerciale cu persoane cu func</w:t>
      </w:r>
      <w:r w:rsidR="00FE2199">
        <w:t>t</w:t>
      </w:r>
      <w:r w:rsidR="00F73033" w:rsidRPr="00105C9C">
        <w:t xml:space="preserve">ii de decizie </w:t>
      </w:r>
      <w:r w:rsidR="00FE2199">
        <w:t>i</w:t>
      </w:r>
      <w:r w:rsidR="00F73033" w:rsidRPr="00105C9C">
        <w:t>n</w:t>
      </w:r>
      <w:r>
        <w:t xml:space="preserve"> </w:t>
      </w:r>
      <w:r w:rsidR="00F73033" w:rsidRPr="00105C9C">
        <w:t>cadrul autorit</w:t>
      </w:r>
      <w:r w:rsidR="00FE2199">
        <w:t>at</w:t>
      </w:r>
      <w:r w:rsidR="00F73033" w:rsidRPr="00105C9C">
        <w:t>ii contractante sau al furnizorului de servicii de achizi</w:t>
      </w:r>
      <w:r w:rsidR="00FE2199">
        <w:t>t</w:t>
      </w:r>
      <w:r w:rsidR="00F73033" w:rsidRPr="00105C9C">
        <w:t xml:space="preserve">ie implicat </w:t>
      </w:r>
      <w:r w:rsidR="00FE2199">
        <w:t>i</w:t>
      </w:r>
      <w:r w:rsidR="00F73033" w:rsidRPr="00105C9C">
        <w:t>n procedura de</w:t>
      </w:r>
      <w:r>
        <w:t xml:space="preserve"> </w:t>
      </w:r>
      <w:r w:rsidR="00F73033" w:rsidRPr="00105C9C">
        <w:t>atribuire.</w:t>
      </w:r>
    </w:p>
    <w:p w14:paraId="4CFFEAB3" w14:textId="77777777" w:rsidR="00F73033" w:rsidRPr="00105C9C" w:rsidRDefault="00F73033" w:rsidP="00930301">
      <w:r w:rsidRPr="00105C9C">
        <w:t>Prin ac</w:t>
      </w:r>
      <w:r w:rsidR="00FE2199">
        <w:t>t</w:t>
      </w:r>
      <w:r w:rsidRPr="00105C9C">
        <w:t xml:space="preserve">ionar sau asociat semnificativ se </w:t>
      </w:r>
      <w:r w:rsidR="00FE2199">
        <w:t>i</w:t>
      </w:r>
      <w:r w:rsidRPr="00105C9C">
        <w:t>n</w:t>
      </w:r>
      <w:r w:rsidR="00FE2199">
        <w:t>t</w:t>
      </w:r>
      <w:r w:rsidRPr="00105C9C">
        <w:t>elege persoana care exercit</w:t>
      </w:r>
      <w:r w:rsidR="00FE2199">
        <w:t>a</w:t>
      </w:r>
      <w:r w:rsidRPr="00105C9C">
        <w:t xml:space="preserve"> drepturi aferente unor</w:t>
      </w:r>
    </w:p>
    <w:p w14:paraId="10DBB64A" w14:textId="77777777" w:rsidR="00F73033" w:rsidRPr="00105C9C" w:rsidRDefault="00F73033" w:rsidP="00930301">
      <w:r w:rsidRPr="00105C9C">
        <w:t>ac</w:t>
      </w:r>
      <w:r w:rsidR="00FE2199">
        <w:t>t</w:t>
      </w:r>
      <w:r w:rsidRPr="00105C9C">
        <w:t>iuni care, cumulate, reprezint</w:t>
      </w:r>
      <w:r w:rsidR="00FE2199">
        <w:t>a</w:t>
      </w:r>
      <w:r w:rsidRPr="00105C9C">
        <w:t xml:space="preserve"> cel pu</w:t>
      </w:r>
      <w:r w:rsidR="00FE2199">
        <w:t>t</w:t>
      </w:r>
      <w:r w:rsidRPr="00105C9C">
        <w:t xml:space="preserve">in 10% din capitalul social sau </w:t>
      </w:r>
      <w:r w:rsidR="00FE2199">
        <w:t>i</w:t>
      </w:r>
      <w:r w:rsidRPr="00105C9C">
        <w:t>i confer</w:t>
      </w:r>
      <w:r w:rsidR="00FE2199">
        <w:t>a</w:t>
      </w:r>
      <w:r w:rsidRPr="00105C9C">
        <w:t xml:space="preserve"> de</w:t>
      </w:r>
      <w:r w:rsidR="00FE2199">
        <w:t>t</w:t>
      </w:r>
      <w:r w:rsidRPr="00105C9C">
        <w:t>in</w:t>
      </w:r>
      <w:r w:rsidR="00FE2199">
        <w:t>a</w:t>
      </w:r>
      <w:r w:rsidRPr="00105C9C">
        <w:t>torului cel pu</w:t>
      </w:r>
      <w:r w:rsidR="00FE2199">
        <w:t>t</w:t>
      </w:r>
      <w:r w:rsidRPr="00105C9C">
        <w:t xml:space="preserve">in 10% din totalul drepturilor de vot </w:t>
      </w:r>
      <w:r w:rsidR="00FE2199">
        <w:t>i</w:t>
      </w:r>
      <w:r w:rsidRPr="00105C9C">
        <w:t>n adunarea general</w:t>
      </w:r>
      <w:r w:rsidR="00FE2199">
        <w:t>a</w:t>
      </w:r>
      <w:r w:rsidRPr="00105C9C">
        <w:t>.</w:t>
      </w:r>
    </w:p>
    <w:p w14:paraId="1A921A03" w14:textId="43FBB173" w:rsidR="00F73033" w:rsidRDefault="00F73033" w:rsidP="00930301">
      <w:r w:rsidRPr="00105C9C">
        <w:t>De asemenea, poate fi considerat conflict de interese situa</w:t>
      </w:r>
      <w:r w:rsidR="00FE2199">
        <w:t>t</w:t>
      </w:r>
      <w:r w:rsidRPr="00105C9C">
        <w:t xml:space="preserve">ia </w:t>
      </w:r>
      <w:r w:rsidR="00FE2199">
        <w:t>i</w:t>
      </w:r>
      <w:r w:rsidRPr="00105C9C">
        <w:t>n care ofertantul c</w:t>
      </w:r>
      <w:r w:rsidR="00FE2199">
        <w:t>as</w:t>
      </w:r>
      <w:r w:rsidRPr="00105C9C">
        <w:t>tig</w:t>
      </w:r>
      <w:r w:rsidR="00FE2199">
        <w:t>a</w:t>
      </w:r>
      <w:r w:rsidRPr="00105C9C">
        <w:t>tor de</w:t>
      </w:r>
      <w:r w:rsidR="00FE2199">
        <w:t>t</w:t>
      </w:r>
      <w:r w:rsidRPr="00105C9C">
        <w:t>ine</w:t>
      </w:r>
      <w:r w:rsidR="00D51025">
        <w:t xml:space="preserve"> </w:t>
      </w:r>
      <w:r w:rsidRPr="00105C9C">
        <w:t>pachetul majoritar de ac</w:t>
      </w:r>
      <w:r w:rsidR="00FE2199">
        <w:t>t</w:t>
      </w:r>
      <w:r w:rsidRPr="00105C9C">
        <w:t xml:space="preserve">iuni </w:t>
      </w:r>
      <w:r w:rsidR="00FE2199">
        <w:t>i</w:t>
      </w:r>
      <w:r w:rsidRPr="00105C9C">
        <w:t>n dou</w:t>
      </w:r>
      <w:r w:rsidR="00FE2199">
        <w:t>a</w:t>
      </w:r>
      <w:r w:rsidRPr="00105C9C">
        <w:t xml:space="preserve"> firme participante pentru acela</w:t>
      </w:r>
      <w:r w:rsidR="00FE2199">
        <w:t>s</w:t>
      </w:r>
      <w:r w:rsidRPr="00105C9C">
        <w:t>i tip de achizi</w:t>
      </w:r>
      <w:r w:rsidR="00FE2199">
        <w:t>t</w:t>
      </w:r>
      <w:r w:rsidRPr="00105C9C">
        <w:t>ie (art. 14 din</w:t>
      </w:r>
      <w:r w:rsidR="00930301">
        <w:t xml:space="preserve"> </w:t>
      </w:r>
      <w:r w:rsidRPr="00105C9C">
        <w:t>OUG 66/2011, cu modific</w:t>
      </w:r>
      <w:r w:rsidR="00FE2199">
        <w:t>a</w:t>
      </w:r>
      <w:r w:rsidRPr="00105C9C">
        <w:t xml:space="preserve">rile </w:t>
      </w:r>
      <w:r w:rsidR="00FE2199">
        <w:t>s</w:t>
      </w:r>
      <w:r w:rsidRPr="00105C9C">
        <w:t>i complet</w:t>
      </w:r>
      <w:r w:rsidR="00FE2199">
        <w:t>a</w:t>
      </w:r>
      <w:r w:rsidRPr="00105C9C">
        <w:t>rile ulterioare).</w:t>
      </w:r>
    </w:p>
    <w:p w14:paraId="0597C045" w14:textId="77777777" w:rsidR="00F73033" w:rsidRPr="00105C9C" w:rsidRDefault="00F73033" w:rsidP="00930301">
      <w:r w:rsidRPr="00105C9C">
        <w:t>Pe parcursul derul</w:t>
      </w:r>
      <w:r w:rsidR="00FE2199">
        <w:t>a</w:t>
      </w:r>
      <w:r w:rsidRPr="00105C9C">
        <w:t>rii procedurilor de achizi</w:t>
      </w:r>
      <w:r w:rsidR="00FE2199">
        <w:t>t</w:t>
      </w:r>
      <w:r w:rsidRPr="00105C9C">
        <w:t>ii, la adoptarea oric</w:t>
      </w:r>
      <w:r w:rsidR="00FE2199">
        <w:t>a</w:t>
      </w:r>
      <w:r w:rsidRPr="00105C9C">
        <w:t xml:space="preserve">rei decizii, trebuie avute </w:t>
      </w:r>
      <w:r w:rsidR="00FE2199">
        <w:t>i</w:t>
      </w:r>
      <w:r w:rsidRPr="00105C9C">
        <w:t>n</w:t>
      </w:r>
    </w:p>
    <w:p w14:paraId="29B7CB4B" w14:textId="77777777" w:rsidR="00F73033" w:rsidRPr="00105C9C" w:rsidRDefault="00F73033" w:rsidP="00930301">
      <w:r w:rsidRPr="00105C9C">
        <w:t>vedere principiile prev</w:t>
      </w:r>
      <w:r w:rsidR="00FE2199">
        <w:t>a</w:t>
      </w:r>
      <w:r w:rsidRPr="00105C9C">
        <w:t>zute la art. 2 din Legea nr. 98/2016 privind achizi</w:t>
      </w:r>
      <w:r w:rsidR="00FE2199">
        <w:t>t</w:t>
      </w:r>
      <w:r w:rsidRPr="00105C9C">
        <w:t>iile publice, cu complet</w:t>
      </w:r>
      <w:r w:rsidR="00FE2199">
        <w:t>a</w:t>
      </w:r>
      <w:r w:rsidRPr="00105C9C">
        <w:t>rile ulterioare.</w:t>
      </w:r>
    </w:p>
    <w:p w14:paraId="0AFEC6E1" w14:textId="77777777" w:rsidR="00702121" w:rsidRDefault="00702121" w:rsidP="00F73033">
      <w:pPr>
        <w:rPr>
          <w:rFonts w:cs="Times New Roman"/>
          <w:szCs w:val="24"/>
        </w:rPr>
      </w:pPr>
    </w:p>
    <w:p w14:paraId="6B2055EA" w14:textId="77777777" w:rsidR="00586AFE" w:rsidRDefault="00586AFE" w:rsidP="00F73033">
      <w:pPr>
        <w:rPr>
          <w:rFonts w:cs="Times New Roman"/>
          <w:szCs w:val="24"/>
        </w:rPr>
      </w:pPr>
    </w:p>
    <w:p w14:paraId="528CEA58" w14:textId="77777777" w:rsidR="00586AFE" w:rsidRDefault="00586AFE" w:rsidP="00F73033">
      <w:pPr>
        <w:rPr>
          <w:rFonts w:cs="Times New Roman"/>
          <w:szCs w:val="24"/>
        </w:rPr>
      </w:pPr>
    </w:p>
    <w:p w14:paraId="03070106" w14:textId="77777777" w:rsidR="00586AFE" w:rsidRDefault="00586AFE" w:rsidP="00F73033">
      <w:pPr>
        <w:rPr>
          <w:rFonts w:cs="Times New Roman"/>
          <w:szCs w:val="24"/>
        </w:rPr>
      </w:pPr>
    </w:p>
    <w:p w14:paraId="3EBEE87F" w14:textId="77777777" w:rsidR="00586AFE" w:rsidRDefault="00586AFE" w:rsidP="00F73033">
      <w:pPr>
        <w:rPr>
          <w:rFonts w:cs="Times New Roman"/>
          <w:szCs w:val="24"/>
        </w:rPr>
      </w:pPr>
    </w:p>
    <w:p w14:paraId="3CEA1526" w14:textId="77777777" w:rsidR="00586AFE" w:rsidRDefault="00586AFE" w:rsidP="00F73033">
      <w:pPr>
        <w:rPr>
          <w:rFonts w:cs="Times New Roman"/>
          <w:szCs w:val="24"/>
        </w:rPr>
      </w:pPr>
    </w:p>
    <w:p w14:paraId="7B3A2872" w14:textId="77777777" w:rsidR="00586AFE" w:rsidRDefault="00586AFE" w:rsidP="00F73033">
      <w:pPr>
        <w:rPr>
          <w:rFonts w:cs="Times New Roman"/>
          <w:szCs w:val="24"/>
        </w:rPr>
      </w:pPr>
    </w:p>
    <w:p w14:paraId="012E8EDC" w14:textId="77777777" w:rsidR="00586AFE" w:rsidRDefault="00586AFE" w:rsidP="00F73033">
      <w:pPr>
        <w:rPr>
          <w:rFonts w:cs="Times New Roman"/>
          <w:szCs w:val="24"/>
        </w:rPr>
      </w:pPr>
    </w:p>
    <w:p w14:paraId="29D359B4" w14:textId="77777777" w:rsidR="00D51025" w:rsidRDefault="00D51025" w:rsidP="00F73033">
      <w:pPr>
        <w:rPr>
          <w:rFonts w:cs="Times New Roman"/>
          <w:szCs w:val="24"/>
        </w:rPr>
      </w:pPr>
    </w:p>
    <w:p w14:paraId="2C250876" w14:textId="77777777" w:rsidR="00D51025" w:rsidRDefault="00D51025" w:rsidP="00F73033">
      <w:pPr>
        <w:rPr>
          <w:rFonts w:cs="Times New Roman"/>
          <w:szCs w:val="24"/>
        </w:rPr>
      </w:pPr>
    </w:p>
    <w:p w14:paraId="722B41B2" w14:textId="77777777" w:rsidR="00586AFE" w:rsidRDefault="00586AFE" w:rsidP="00F73033">
      <w:pPr>
        <w:rPr>
          <w:rFonts w:cs="Times New Roman"/>
          <w:szCs w:val="24"/>
        </w:rPr>
      </w:pPr>
    </w:p>
    <w:p w14:paraId="4BFE5F5F" w14:textId="77777777" w:rsidR="00702121" w:rsidRPr="00105C9C" w:rsidRDefault="00B25BFA" w:rsidP="005C1F0D">
      <w:pPr>
        <w:pStyle w:val="Heading1"/>
        <w:numPr>
          <w:ilvl w:val="0"/>
          <w:numId w:val="8"/>
        </w:numPr>
      </w:pPr>
      <w:bookmarkStart w:id="44" w:name="_Toc113358881"/>
      <w:r w:rsidRPr="00105C9C">
        <w:lastRenderedPageBreak/>
        <w:t>TERMENELE LIMIT</w:t>
      </w:r>
      <w:r w:rsidR="00FE2199">
        <w:t>A</w:t>
      </w:r>
      <w:r w:rsidRPr="00105C9C">
        <w:t xml:space="preserve"> </w:t>
      </w:r>
      <w:r w:rsidR="00FE2199">
        <w:t>S</w:t>
      </w:r>
      <w:r w:rsidRPr="00105C9C">
        <w:t>I CONDI</w:t>
      </w:r>
      <w:r w:rsidR="00FE2199">
        <w:t>T</w:t>
      </w:r>
      <w:r w:rsidRPr="00105C9C">
        <w:t>IILE PENTRU DEPUNEREA CERERILOR DE PLAT</w:t>
      </w:r>
      <w:r w:rsidR="00FE2199">
        <w:t>A</w:t>
      </w:r>
      <w:r w:rsidRPr="00105C9C">
        <w:t xml:space="preserve"> A AVANSULUI </w:t>
      </w:r>
      <w:r w:rsidR="00FE2199">
        <w:t>S</w:t>
      </w:r>
      <w:r w:rsidRPr="00105C9C">
        <w:t>I A CELOR AFERENTE TRAN</w:t>
      </w:r>
      <w:r w:rsidR="00FE2199">
        <w:t>S</w:t>
      </w:r>
      <w:r w:rsidRPr="00105C9C">
        <w:t>ELOR DE PLAT</w:t>
      </w:r>
      <w:r w:rsidR="00FE2199">
        <w:t>A</w:t>
      </w:r>
      <w:bookmarkEnd w:id="44"/>
    </w:p>
    <w:p w14:paraId="4F563748" w14:textId="77777777" w:rsidR="00D8554A" w:rsidRDefault="00D8554A" w:rsidP="00D51025">
      <w:pPr>
        <w:ind w:firstLine="708"/>
      </w:pPr>
      <w:r w:rsidRPr="00586AFE">
        <w:t>In etapa de autorizare a platilor, toate cererile de plata trebuie sa fie depuse initial la GAL Pentru efectuarea conformitatii. In urma realizarii verificarii, in situatia in care cererea de plata a fost declarata conforma, beneficiarul depune Dosarul cererii de plata, insotit de Fi</w:t>
      </w:r>
      <w:r w:rsidR="00FE2199" w:rsidRPr="00586AFE">
        <w:t>s</w:t>
      </w:r>
      <w:r w:rsidRPr="00586AFE">
        <w:t>a de verificare a conformitatii emisa de GAL, la structurile teritoriale ale AFIR (OJFIR/CRFIR) responsabile de derularea contractului de finantare. In vederea verificarii realizarii acestui pas procedural la nivelul OJFIR/CRFIR, in toate formularele de plata dedicate verificarii conformitatii DCP, se va adauga un r</w:t>
      </w:r>
      <w:r w:rsidR="00FE2199" w:rsidRPr="00586AFE">
        <w:t>a</w:t>
      </w:r>
      <w:r w:rsidRPr="00586AFE">
        <w:t xml:space="preserve">nd cu </w:t>
      </w:r>
      <w:r w:rsidR="007B3FE7">
        <w:t xml:space="preserve">urmatorul punct de verificare: </w:t>
      </w:r>
      <w:r w:rsidRPr="00586AFE">
        <w:t>Fi</w:t>
      </w:r>
      <w:r w:rsidR="00FE2199" w:rsidRPr="00586AFE">
        <w:t>s</w:t>
      </w:r>
      <w:r w:rsidRPr="00586AFE">
        <w:t xml:space="preserve">a de verificare a conformitatii Dosarului Cerere de Plata este completata, datata </w:t>
      </w:r>
      <w:r w:rsidR="00FE2199" w:rsidRPr="00586AFE">
        <w:t>s</w:t>
      </w:r>
      <w:r w:rsidRPr="00586AFE">
        <w:t xml:space="preserve">i semnata de catre expertii GAL, iar concluzia verificarii este </w:t>
      </w:r>
      <w:r w:rsidR="00EE7BFC" w:rsidRPr="00586AFE">
        <w:t>„</w:t>
      </w:r>
      <w:r w:rsidRPr="00586AFE">
        <w:t>conform</w:t>
      </w:r>
      <w:r w:rsidR="00EE7BFC" w:rsidRPr="00586AFE">
        <w:t>”</w:t>
      </w:r>
    </w:p>
    <w:p w14:paraId="72554B21" w14:textId="77777777" w:rsidR="00D8554A" w:rsidRPr="00586AFE" w:rsidRDefault="00D8554A" w:rsidP="0012497C">
      <w:pPr>
        <w:pStyle w:val="ListParagraph"/>
        <w:numPr>
          <w:ilvl w:val="0"/>
          <w:numId w:val="46"/>
        </w:numPr>
      </w:pPr>
      <w:r w:rsidRPr="00586AFE">
        <w:t>In situatia in care DCP este declarat neconform, beneficiarul poate sa redepuna la GAL Dosarul cererii de plata complet, cu respectarea termenelor prevazute in Contractul de finantare/Actul aditional/Declaratiile de e</w:t>
      </w:r>
      <w:r w:rsidR="00FE2199" w:rsidRPr="00586AFE">
        <w:t>s</w:t>
      </w:r>
      <w:r w:rsidRPr="00586AFE">
        <w:t xml:space="preserve">alonare a depunerii DCP. Un DCP declarat neconform poate fi redepus o singura data la GAL. </w:t>
      </w:r>
    </w:p>
    <w:p w14:paraId="4D302859" w14:textId="77777777" w:rsidR="00D8554A" w:rsidRPr="00586AFE" w:rsidRDefault="00D8554A" w:rsidP="0012497C">
      <w:pPr>
        <w:pStyle w:val="ListParagraph"/>
        <w:numPr>
          <w:ilvl w:val="0"/>
          <w:numId w:val="46"/>
        </w:numPr>
        <w:rPr>
          <w:szCs w:val="24"/>
        </w:rPr>
      </w:pPr>
      <w:r w:rsidRPr="00586AFE">
        <w:rPr>
          <w:szCs w:val="24"/>
        </w:rPr>
        <w:t>In cazul in care cererea de plata este declarata „neconforma“ de doua ori de catre GAL, beneficiarul are dreptul de a depune contestatie cu incadrarea in termenul maxim de depunere a dosarului cererii de plata la AFIR. In acest caz, contestatia va fi analizata de catre doi experti din cadrul GAL, altii dec</w:t>
      </w:r>
      <w:r w:rsidR="00FE2199" w:rsidRPr="00586AFE">
        <w:rPr>
          <w:szCs w:val="24"/>
        </w:rPr>
        <w:t>a</w:t>
      </w:r>
      <w:r w:rsidRPr="00586AFE">
        <w:rPr>
          <w:szCs w:val="24"/>
        </w:rPr>
        <w:t>t cei care au verificat initial conformitatea dosarului cerere de plata. Daca in urma analizarii contestatiei, viza GAL ram</w:t>
      </w:r>
      <w:r w:rsidR="00FE2199" w:rsidRPr="00586AFE">
        <w:rPr>
          <w:szCs w:val="24"/>
        </w:rPr>
        <w:t>a</w:t>
      </w:r>
      <w:r w:rsidRPr="00586AFE">
        <w:rPr>
          <w:szCs w:val="24"/>
        </w:rPr>
        <w:t xml:space="preserve">ne „neconform“, atunci beneficiarul poate adresa contestatia catre AFIR. Depunerea contestatiei se va realiza la structura teritoriala a AFIR (OJFIR/CRFIR) responsabila de derularea contractului de finantare. Solutionarea contestatiei de catre expertii OJFIR/CRFIR </w:t>
      </w:r>
      <w:r w:rsidR="00FE2199" w:rsidRPr="00586AFE">
        <w:rPr>
          <w:szCs w:val="24"/>
        </w:rPr>
        <w:t>s</w:t>
      </w:r>
      <w:r w:rsidRPr="00586AFE">
        <w:rPr>
          <w:szCs w:val="24"/>
        </w:rPr>
        <w:t xml:space="preserve">i comunicarea deciziei catre beneficiar se va realiza cu incadrarea in termenul maxim de depunere a DCP la AFIR. </w:t>
      </w:r>
    </w:p>
    <w:p w14:paraId="4B88C5CF" w14:textId="77777777" w:rsidR="00D8554A" w:rsidRPr="00586AFE" w:rsidRDefault="00D8554A" w:rsidP="0012497C">
      <w:pPr>
        <w:pStyle w:val="ListParagraph"/>
        <w:numPr>
          <w:ilvl w:val="0"/>
          <w:numId w:val="46"/>
        </w:numPr>
        <w:rPr>
          <w:szCs w:val="24"/>
        </w:rPr>
      </w:pPr>
      <w:r w:rsidRPr="00586AFE">
        <w:rPr>
          <w:szCs w:val="24"/>
        </w:rPr>
        <w:t xml:space="preserve">Pentru proiectele aferente Sub-masurii 19.2, pentru toate etapele, verificarile se realizeaza in baza prevederilor procedurale </w:t>
      </w:r>
      <w:r w:rsidR="00FE2199" w:rsidRPr="00586AFE">
        <w:rPr>
          <w:szCs w:val="24"/>
        </w:rPr>
        <w:t>s</w:t>
      </w:r>
      <w:r w:rsidRPr="00586AFE">
        <w:rPr>
          <w:szCs w:val="24"/>
        </w:rPr>
        <w:t xml:space="preserve">i formularelor aferente sub-masurii din cadrul PNDR, in </w:t>
      </w:r>
      <w:r w:rsidRPr="00586AFE">
        <w:rPr>
          <w:szCs w:val="24"/>
        </w:rPr>
        <w:lastRenderedPageBreak/>
        <w:t>care se incadreaza scopul proiectului finantat, conform codului contractului/deciziei de finantare.</w:t>
      </w:r>
    </w:p>
    <w:p w14:paraId="3F08EB86" w14:textId="77777777" w:rsidR="007D52D9" w:rsidRPr="00105C9C" w:rsidRDefault="007D52D9" w:rsidP="007D52D9">
      <w:pPr>
        <w:pStyle w:val="NoSpacing"/>
        <w:spacing w:line="360" w:lineRule="auto"/>
        <w:rPr>
          <w:rFonts w:ascii="Times New Roman" w:hAnsi="Times New Roman"/>
          <w:b/>
          <w:sz w:val="24"/>
          <w:szCs w:val="24"/>
        </w:rPr>
      </w:pPr>
      <w:r w:rsidRPr="00105C9C">
        <w:rPr>
          <w:rFonts w:ascii="Times New Roman" w:hAnsi="Times New Roman"/>
          <w:b/>
          <w:sz w:val="24"/>
          <w:szCs w:val="24"/>
        </w:rPr>
        <w:t>Conditii pen</w:t>
      </w:r>
      <w:r w:rsidR="00C86FB2" w:rsidRPr="00105C9C">
        <w:rPr>
          <w:rFonts w:ascii="Times New Roman" w:hAnsi="Times New Roman"/>
          <w:b/>
          <w:sz w:val="24"/>
          <w:szCs w:val="24"/>
        </w:rPr>
        <w:t>tru depunerea cererilor de plat</w:t>
      </w:r>
      <w:r w:rsidR="00FE2199">
        <w:rPr>
          <w:rFonts w:ascii="Times New Roman" w:hAnsi="Times New Roman"/>
          <w:b/>
          <w:sz w:val="24"/>
          <w:szCs w:val="24"/>
        </w:rPr>
        <w:t>a</w:t>
      </w:r>
      <w:r w:rsidRPr="00105C9C">
        <w:rPr>
          <w:rFonts w:ascii="Times New Roman" w:hAnsi="Times New Roman"/>
          <w:b/>
          <w:sz w:val="24"/>
          <w:szCs w:val="24"/>
        </w:rPr>
        <w:t xml:space="preserve"> avans:</w:t>
      </w:r>
    </w:p>
    <w:p w14:paraId="5440395D" w14:textId="77777777" w:rsidR="007D52D9" w:rsidRPr="00105C9C" w:rsidRDefault="00C86FB2" w:rsidP="0012497C">
      <w:pPr>
        <w:pStyle w:val="ListParagraph"/>
        <w:numPr>
          <w:ilvl w:val="0"/>
          <w:numId w:val="50"/>
        </w:numPr>
      </w:pPr>
      <w:r w:rsidRPr="00105C9C">
        <w:t>Cererile de plat</w:t>
      </w:r>
      <w:r w:rsidR="00FE2199">
        <w:t>a</w:t>
      </w:r>
      <w:r w:rsidRPr="00105C9C">
        <w:t xml:space="preserve"> a avansului se vor depune </w:t>
      </w:r>
      <w:r w:rsidR="00FE2199">
        <w:t>i</w:t>
      </w:r>
      <w:r w:rsidRPr="00105C9C">
        <w:t>n urmatoarele condi</w:t>
      </w:r>
      <w:r w:rsidR="00FE2199">
        <w:t>t</w:t>
      </w:r>
      <w:r w:rsidR="007D52D9" w:rsidRPr="00105C9C">
        <w:t>ii:</w:t>
      </w:r>
    </w:p>
    <w:p w14:paraId="3EE57BC7" w14:textId="77777777" w:rsidR="007D52D9" w:rsidRPr="00105C9C" w:rsidRDefault="00C86FB2" w:rsidP="0012497C">
      <w:pPr>
        <w:pStyle w:val="ListParagraph"/>
        <w:numPr>
          <w:ilvl w:val="0"/>
          <w:numId w:val="50"/>
        </w:numPr>
      </w:pPr>
      <w:r w:rsidRPr="00105C9C">
        <w:t>Existen</w:t>
      </w:r>
      <w:r w:rsidR="00FE2199">
        <w:t>t</w:t>
      </w:r>
      <w:r w:rsidRPr="00105C9C">
        <w:t>a „SCRISORII DE GARAN</w:t>
      </w:r>
      <w:r w:rsidR="00FE2199">
        <w:t>T</w:t>
      </w:r>
      <w:r w:rsidRPr="00105C9C">
        <w:t>IE BANCARE”, care s</w:t>
      </w:r>
      <w:r w:rsidR="00FE2199">
        <w:t>a</w:t>
      </w:r>
      <w:r w:rsidR="007D52D9" w:rsidRPr="00105C9C">
        <w:t xml:space="preserve"> acopere 100% din valoarea avansului</w:t>
      </w:r>
    </w:p>
    <w:p w14:paraId="04CA56B7" w14:textId="77777777" w:rsidR="007D52D9" w:rsidRPr="00105C9C" w:rsidRDefault="007D52D9" w:rsidP="0012497C">
      <w:pPr>
        <w:pStyle w:val="ListParagraph"/>
        <w:numPr>
          <w:ilvl w:val="0"/>
          <w:numId w:val="50"/>
        </w:numPr>
      </w:pPr>
      <w:r w:rsidRPr="00105C9C">
        <w:t>Realizarea si a</w:t>
      </w:r>
      <w:r w:rsidR="00C86FB2" w:rsidRPr="00105C9C">
        <w:t>probarea procedurilor de achizi</w:t>
      </w:r>
      <w:r w:rsidR="00FE2199">
        <w:t>t</w:t>
      </w:r>
      <w:r w:rsidR="00C86FB2" w:rsidRPr="00105C9C">
        <w:t>ie pentru cel pu</w:t>
      </w:r>
      <w:r w:rsidR="00FE2199">
        <w:t>t</w:t>
      </w:r>
      <w:r w:rsidR="00C86FB2" w:rsidRPr="00105C9C">
        <w:t>in 50% din valoarea eligibil</w:t>
      </w:r>
      <w:r w:rsidR="00FE2199">
        <w:t>a</w:t>
      </w:r>
      <w:r w:rsidRPr="00105C9C">
        <w:t xml:space="preserve"> a proiectului</w:t>
      </w:r>
    </w:p>
    <w:p w14:paraId="616D60A7" w14:textId="77777777" w:rsidR="007D52D9" w:rsidRPr="00105C9C" w:rsidRDefault="00C86FB2" w:rsidP="0012497C">
      <w:pPr>
        <w:pStyle w:val="ListParagraph"/>
        <w:numPr>
          <w:ilvl w:val="0"/>
          <w:numId w:val="50"/>
        </w:numPr>
      </w:pPr>
      <w:r w:rsidRPr="00105C9C">
        <w:t xml:space="preserve">Solicitarea avansului se face </w:t>
      </w:r>
      <w:r w:rsidR="00FE2199">
        <w:t>i</w:t>
      </w:r>
      <w:r w:rsidR="007D52D9" w:rsidRPr="00105C9C">
        <w:t xml:space="preserve">n </w:t>
      </w:r>
      <w:r w:rsidRPr="00105C9C">
        <w:t>termenul stabilit prin Declara</w:t>
      </w:r>
      <w:r w:rsidR="00FE2199">
        <w:t>t</w:t>
      </w:r>
      <w:r w:rsidRPr="00105C9C">
        <w:t>ia de e</w:t>
      </w:r>
      <w:r w:rsidR="00FE2199">
        <w:t>s</w:t>
      </w:r>
      <w:r w:rsidR="007D52D9" w:rsidRPr="00105C9C">
        <w:t>alonare.</w:t>
      </w:r>
    </w:p>
    <w:p w14:paraId="3C21CD05" w14:textId="77777777" w:rsidR="007D52D9" w:rsidRPr="00105C9C" w:rsidRDefault="007D52D9" w:rsidP="0012497C">
      <w:pPr>
        <w:pStyle w:val="ListParagraph"/>
        <w:numPr>
          <w:ilvl w:val="0"/>
          <w:numId w:val="50"/>
        </w:numPr>
      </w:pPr>
      <w:r w:rsidRPr="00105C9C">
        <w:t>Dosarul cererii de avans trebuie s</w:t>
      </w:r>
      <w:r w:rsidR="00FE2199">
        <w:t>a</w:t>
      </w:r>
      <w:r w:rsidR="00C86FB2" w:rsidRPr="00105C9C">
        <w:t xml:space="preserve"> fie depus ini</w:t>
      </w:r>
      <w:r w:rsidR="00FE2199">
        <w:t>t</w:t>
      </w:r>
      <w:r w:rsidRPr="00105C9C">
        <w:t>ial la G</w:t>
      </w:r>
      <w:r w:rsidR="00C86FB2" w:rsidRPr="00105C9C">
        <w:t>AL pentru efectuarea conformit</w:t>
      </w:r>
      <w:r w:rsidR="00FE2199">
        <w:t>at</w:t>
      </w:r>
      <w:r w:rsidRPr="00105C9C">
        <w:t>ii .</w:t>
      </w:r>
    </w:p>
    <w:p w14:paraId="1261C0B0" w14:textId="77777777" w:rsidR="007D52D9" w:rsidRPr="00105C9C" w:rsidRDefault="00C86FB2" w:rsidP="007D52D9">
      <w:pPr>
        <w:pStyle w:val="NoSpacing"/>
        <w:spacing w:line="276" w:lineRule="auto"/>
        <w:jc w:val="both"/>
        <w:rPr>
          <w:rFonts w:ascii="Times New Roman" w:hAnsi="Times New Roman"/>
          <w:b/>
          <w:sz w:val="24"/>
          <w:szCs w:val="24"/>
        </w:rPr>
      </w:pPr>
      <w:r w:rsidRPr="00105C9C">
        <w:rPr>
          <w:rFonts w:ascii="Times New Roman" w:hAnsi="Times New Roman"/>
          <w:b/>
          <w:sz w:val="24"/>
          <w:szCs w:val="24"/>
        </w:rPr>
        <w:t>Condi</w:t>
      </w:r>
      <w:r w:rsidR="00FE2199">
        <w:rPr>
          <w:rFonts w:ascii="Times New Roman" w:hAnsi="Times New Roman"/>
          <w:b/>
          <w:sz w:val="24"/>
          <w:szCs w:val="24"/>
        </w:rPr>
        <w:t>t</w:t>
      </w:r>
      <w:r w:rsidR="007D52D9" w:rsidRPr="00105C9C">
        <w:rPr>
          <w:rFonts w:ascii="Times New Roman" w:hAnsi="Times New Roman"/>
          <w:b/>
          <w:sz w:val="24"/>
          <w:szCs w:val="24"/>
        </w:rPr>
        <w:t>ii pen</w:t>
      </w:r>
      <w:r w:rsidRPr="00105C9C">
        <w:rPr>
          <w:rFonts w:ascii="Times New Roman" w:hAnsi="Times New Roman"/>
          <w:b/>
          <w:sz w:val="24"/>
          <w:szCs w:val="24"/>
        </w:rPr>
        <w:t>tru depunerea cererilor de plat</w:t>
      </w:r>
      <w:r w:rsidR="00FE2199">
        <w:rPr>
          <w:rFonts w:ascii="Times New Roman" w:hAnsi="Times New Roman"/>
          <w:b/>
          <w:sz w:val="24"/>
          <w:szCs w:val="24"/>
        </w:rPr>
        <w:t>a</w:t>
      </w:r>
      <w:r w:rsidR="007D52D9" w:rsidRPr="00105C9C">
        <w:rPr>
          <w:rFonts w:ascii="Times New Roman" w:hAnsi="Times New Roman"/>
          <w:b/>
          <w:sz w:val="24"/>
          <w:szCs w:val="24"/>
        </w:rPr>
        <w:t>:</w:t>
      </w:r>
    </w:p>
    <w:p w14:paraId="4B29E000" w14:textId="77777777" w:rsidR="007D52D9" w:rsidRPr="00105C9C" w:rsidRDefault="00C86FB2" w:rsidP="0012497C">
      <w:pPr>
        <w:pStyle w:val="ListParagraph"/>
        <w:numPr>
          <w:ilvl w:val="0"/>
          <w:numId w:val="51"/>
        </w:numPr>
      </w:pPr>
      <w:r w:rsidRPr="00105C9C">
        <w:t>Prima cerere de plat</w:t>
      </w:r>
      <w:r w:rsidR="00FE2199">
        <w:t>a</w:t>
      </w:r>
      <w:r w:rsidRPr="00105C9C">
        <w:t xml:space="preserve"> trebuie s</w:t>
      </w:r>
      <w:r w:rsidR="00FE2199">
        <w:t>a</w:t>
      </w:r>
      <w:r w:rsidRPr="00105C9C">
        <w:t xml:space="preserve"> se</w:t>
      </w:r>
      <w:r w:rsidR="003E2987">
        <w:t xml:space="preserve"> incadreze</w:t>
      </w:r>
      <w:r w:rsidRPr="00105C9C">
        <w:t xml:space="preserve"> </w:t>
      </w:r>
      <w:r w:rsidR="00D8554A" w:rsidRPr="00105C9C">
        <w:t>in termenele stabilite prin contractul de finantare</w:t>
      </w:r>
    </w:p>
    <w:p w14:paraId="20834575" w14:textId="77777777" w:rsidR="007D52D9" w:rsidRPr="00105C9C" w:rsidRDefault="00C86FB2" w:rsidP="0012497C">
      <w:pPr>
        <w:pStyle w:val="ListParagraph"/>
        <w:numPr>
          <w:ilvl w:val="0"/>
          <w:numId w:val="51"/>
        </w:numPr>
      </w:pPr>
      <w:r w:rsidRPr="00105C9C">
        <w:t>Cererile de plat</w:t>
      </w:r>
      <w:r w:rsidR="00FE2199">
        <w:t>a</w:t>
      </w:r>
      <w:r w:rsidR="007D52D9" w:rsidRPr="00105C9C">
        <w:t xml:space="preserve"> se depun la sediul GAL  pentru </w:t>
      </w:r>
      <w:r w:rsidRPr="00105C9C">
        <w:t>efectuarea conformit</w:t>
      </w:r>
      <w:r w:rsidR="00FE2199">
        <w:t>at</w:t>
      </w:r>
      <w:r w:rsidR="007D52D9" w:rsidRPr="00105C9C">
        <w:t>ii</w:t>
      </w:r>
    </w:p>
    <w:p w14:paraId="670C4ABB" w14:textId="77777777" w:rsidR="007D52D9" w:rsidRPr="00105C9C" w:rsidRDefault="00C86FB2" w:rsidP="0012497C">
      <w:pPr>
        <w:pStyle w:val="ListParagraph"/>
        <w:numPr>
          <w:ilvl w:val="0"/>
          <w:numId w:val="51"/>
        </w:numPr>
      </w:pPr>
      <w:r w:rsidRPr="00105C9C">
        <w:t>Cererile de plat</w:t>
      </w:r>
      <w:r w:rsidR="00FE2199">
        <w:t>a</w:t>
      </w:r>
      <w:r w:rsidRPr="00105C9C">
        <w:t xml:space="preserve"> trebuie s</w:t>
      </w:r>
      <w:r w:rsidR="00FE2199">
        <w:t>a</w:t>
      </w:r>
      <w:r w:rsidRPr="00105C9C">
        <w:t xml:space="preserve"> se depun</w:t>
      </w:r>
      <w:r w:rsidR="00FE2199">
        <w:t>a</w:t>
      </w:r>
      <w:r w:rsidRPr="00105C9C">
        <w:t xml:space="preserve"> </w:t>
      </w:r>
      <w:r w:rsidR="00FE2199">
        <w:t>i</w:t>
      </w:r>
      <w:r w:rsidR="007D52D9" w:rsidRPr="00105C9C">
        <w:t>n t</w:t>
      </w:r>
      <w:r w:rsidRPr="00105C9C">
        <w:t>ermenele stabilite prin Declara</w:t>
      </w:r>
      <w:r w:rsidR="00FE2199">
        <w:t>t</w:t>
      </w:r>
      <w:r w:rsidRPr="00105C9C">
        <w:t>iile de e</w:t>
      </w:r>
      <w:r w:rsidR="00FE2199">
        <w:t>s</w:t>
      </w:r>
      <w:r w:rsidRPr="00105C9C">
        <w:t xml:space="preserve">alonare. </w:t>
      </w:r>
      <w:r w:rsidR="00FE2199">
        <w:t>I</w:t>
      </w:r>
      <w:r w:rsidRPr="00105C9C">
        <w:t xml:space="preserve">n cazul </w:t>
      </w:r>
      <w:r w:rsidR="00FE2199">
        <w:t>i</w:t>
      </w:r>
      <w:r w:rsidR="007D52D9" w:rsidRPr="00105C9C">
        <w:t>n care aceste termene nu</w:t>
      </w:r>
      <w:r w:rsidRPr="00105C9C">
        <w:t xml:space="preserve"> se pot respecta, este nevoie s</w:t>
      </w:r>
      <w:r w:rsidR="00FE2199">
        <w:t>a</w:t>
      </w:r>
      <w:r w:rsidR="007D52D9" w:rsidRPr="00105C9C">
        <w:t xml:space="preserve"> se d</w:t>
      </w:r>
      <w:r w:rsidRPr="00105C9C">
        <w:t>epun</w:t>
      </w:r>
      <w:r w:rsidR="00FE2199">
        <w:t>a</w:t>
      </w:r>
      <w:r w:rsidR="00586AFE">
        <w:t xml:space="preserve"> </w:t>
      </w:r>
      <w:r w:rsidRPr="00105C9C">
        <w:t>ini</w:t>
      </w:r>
      <w:r w:rsidR="00FE2199">
        <w:t>t</w:t>
      </w:r>
      <w:r w:rsidRPr="00105C9C">
        <w:t>ial o Declara</w:t>
      </w:r>
      <w:r w:rsidR="00FE2199">
        <w:t>t</w:t>
      </w:r>
      <w:r w:rsidRPr="00105C9C">
        <w:t>ie de e</w:t>
      </w:r>
      <w:r w:rsidR="00FE2199">
        <w:t>s</w:t>
      </w:r>
      <w:r w:rsidRPr="00105C9C">
        <w:t>alonare rectificat</w:t>
      </w:r>
      <w:r w:rsidR="00FE2199">
        <w:t>a</w:t>
      </w:r>
      <w:r w:rsidRPr="00105C9C">
        <w:t>, dup</w:t>
      </w:r>
      <w:r w:rsidR="00FE2199">
        <w:t>a</w:t>
      </w:r>
      <w:r w:rsidR="007D52D9" w:rsidRPr="00105C9C">
        <w:t xml:space="preserve"> care se v</w:t>
      </w:r>
      <w:r w:rsidRPr="00105C9C">
        <w:t>a depune Cererea de plat</w:t>
      </w:r>
      <w:r w:rsidR="00FE2199">
        <w:t>a</w:t>
      </w:r>
    </w:p>
    <w:p w14:paraId="5D9BCEBC" w14:textId="77777777" w:rsidR="007D52D9" w:rsidRDefault="007F6CFD" w:rsidP="0012497C">
      <w:pPr>
        <w:pStyle w:val="ListParagraph"/>
        <w:numPr>
          <w:ilvl w:val="0"/>
          <w:numId w:val="51"/>
        </w:numPr>
      </w:pPr>
      <w:r w:rsidRPr="00105C9C">
        <w:t>Dosarul Cererii de plat</w:t>
      </w:r>
      <w:r w:rsidR="00FE2199">
        <w:t>a</w:t>
      </w:r>
      <w:r w:rsidR="006F6A23" w:rsidRPr="00105C9C">
        <w:t xml:space="preserve"> se va depune pe suport de h</w:t>
      </w:r>
      <w:r w:rsidR="00FE2199">
        <w:t>a</w:t>
      </w:r>
      <w:r w:rsidR="006F6A23" w:rsidRPr="00105C9C">
        <w:t xml:space="preserve">rtie, </w:t>
      </w:r>
      <w:r w:rsidR="00FE2199">
        <w:t>i</w:t>
      </w:r>
      <w:r w:rsidR="006F6A23" w:rsidRPr="00105C9C">
        <w:t>n dou</w:t>
      </w:r>
      <w:r w:rsidR="00FE2199">
        <w:t>a</w:t>
      </w:r>
      <w:r w:rsidR="006F6A23" w:rsidRPr="00105C9C">
        <w:t xml:space="preserve"> exemplare, </w:t>
      </w:r>
      <w:r w:rsidR="00FE2199">
        <w:t>i</w:t>
      </w:r>
      <w:r w:rsidR="006F6A23" w:rsidRPr="00105C9C">
        <w:t>nso</w:t>
      </w:r>
      <w:r w:rsidR="00FE2199">
        <w:t>t</w:t>
      </w:r>
      <w:r w:rsidR="007D52D9" w:rsidRPr="00105C9C">
        <w:t>it de sup</w:t>
      </w:r>
      <w:r w:rsidR="006F6A23" w:rsidRPr="00105C9C">
        <w:t xml:space="preserve">ortul magnetic al documentelor </w:t>
      </w:r>
      <w:r w:rsidR="00FE2199">
        <w:t>i</w:t>
      </w:r>
      <w:r w:rsidR="006F6A23" w:rsidRPr="00105C9C">
        <w:t>ntocmite de beneficiar. Dup</w:t>
      </w:r>
      <w:r w:rsidR="00FE2199">
        <w:t>a</w:t>
      </w:r>
      <w:r w:rsidR="006F6A23" w:rsidRPr="00105C9C">
        <w:t xml:space="preserve"> verificarea conformi</w:t>
      </w:r>
      <w:r w:rsidR="007D52D9" w:rsidRPr="00105C9C">
        <w:t>t</w:t>
      </w:r>
      <w:r w:rsidR="00FE2199">
        <w:t>at</w:t>
      </w:r>
      <w:r w:rsidR="006F6A23" w:rsidRPr="00105C9C">
        <w:t>ii de c</w:t>
      </w:r>
      <w:r w:rsidR="00FE2199">
        <w:t>a</w:t>
      </w:r>
      <w:r w:rsidR="007D52D9" w:rsidRPr="00105C9C">
        <w:t>tre GAL</w:t>
      </w:r>
      <w:r w:rsidR="006F6A23" w:rsidRPr="00105C9C">
        <w:t>, beneficiarul depune decumenta</w:t>
      </w:r>
      <w:r w:rsidR="00FE2199">
        <w:t>t</w:t>
      </w:r>
      <w:r w:rsidR="006F6A23" w:rsidRPr="00105C9C">
        <w:t xml:space="preserve">ia </w:t>
      </w:r>
      <w:r w:rsidR="00FE2199">
        <w:t>i</w:t>
      </w:r>
      <w:r w:rsidR="006F6A23" w:rsidRPr="00105C9C">
        <w:t>nso</w:t>
      </w:r>
      <w:r w:rsidR="00FE2199">
        <w:t>t</w:t>
      </w:r>
      <w:r w:rsidR="006F6A23" w:rsidRPr="00105C9C">
        <w:t>ita de Fi</w:t>
      </w:r>
      <w:r w:rsidR="00FE2199">
        <w:t>s</w:t>
      </w:r>
      <w:r w:rsidR="007D52D9" w:rsidRPr="00105C9C">
        <w:t>a de verificare a confo</w:t>
      </w:r>
      <w:r w:rsidR="006F6A23" w:rsidRPr="00105C9C">
        <w:t>rmit</w:t>
      </w:r>
      <w:r w:rsidR="00FE2199">
        <w:t>at</w:t>
      </w:r>
      <w:r w:rsidR="006F6A23" w:rsidRPr="00105C9C">
        <w:t>ii DCP emis</w:t>
      </w:r>
      <w:r w:rsidR="00FE2199">
        <w:t>a</w:t>
      </w:r>
      <w:r w:rsidR="006F6A23" w:rsidRPr="00105C9C">
        <w:t xml:space="preserve"> de c</w:t>
      </w:r>
      <w:r w:rsidR="00FE2199">
        <w:t>a</w:t>
      </w:r>
      <w:r w:rsidR="007D52D9" w:rsidRPr="00105C9C">
        <w:t>tre GAL, la structurile te</w:t>
      </w:r>
      <w:r w:rsidR="00586AFE">
        <w:t>ritoriale AFIR (</w:t>
      </w:r>
      <w:r w:rsidR="006F6A23" w:rsidRPr="00105C9C">
        <w:t xml:space="preserve">OJFIR/ CRFIR- </w:t>
      </w:r>
      <w:r w:rsidR="00FE2199">
        <w:t>i</w:t>
      </w:r>
      <w:r w:rsidR="006F6A23" w:rsidRPr="00105C9C">
        <w:t>n func</w:t>
      </w:r>
      <w:r w:rsidR="00FE2199">
        <w:t>t</w:t>
      </w:r>
      <w:r w:rsidR="007D52D9" w:rsidRPr="00105C9C">
        <w:t>ie de tipul de pr</w:t>
      </w:r>
      <w:r w:rsidR="006F6A23" w:rsidRPr="00105C9C">
        <w:t>oiect). Dosarul Cererii de Plat</w:t>
      </w:r>
      <w:r w:rsidR="00FE2199">
        <w:t>a</w:t>
      </w:r>
      <w:r w:rsidR="006F6A23" w:rsidRPr="00105C9C">
        <w:t xml:space="preserve"> trebuie s</w:t>
      </w:r>
      <w:r w:rsidR="00FE2199">
        <w:t>a</w:t>
      </w:r>
      <w:r w:rsidR="007D52D9" w:rsidRPr="00105C9C">
        <w:t xml:space="preserve"> cuprind</w:t>
      </w:r>
      <w:r w:rsidR="00FE2199">
        <w:t>a</w:t>
      </w:r>
      <w:r w:rsidR="006F6A23" w:rsidRPr="00105C9C">
        <w:t xml:space="preserve"> documentele justificative prev</w:t>
      </w:r>
      <w:r w:rsidR="00FE2199">
        <w:t>a</w:t>
      </w:r>
      <w:r w:rsidR="006F6A23" w:rsidRPr="00105C9C">
        <w:t>zute la Instruc</w:t>
      </w:r>
      <w:r w:rsidR="00FE2199">
        <w:t>t</w:t>
      </w:r>
      <w:r w:rsidR="006F6A23" w:rsidRPr="00105C9C">
        <w:t>iunile de plat</w:t>
      </w:r>
      <w:r w:rsidR="00FE2199">
        <w:t>a</w:t>
      </w:r>
      <w:r w:rsidR="006F6A23" w:rsidRPr="00105C9C">
        <w:t>, care se reg</w:t>
      </w:r>
      <w:r w:rsidR="00FE2199">
        <w:t>a</w:t>
      </w:r>
      <w:r w:rsidR="007D52D9" w:rsidRPr="00105C9C">
        <w:t>sesc pe pagina de int</w:t>
      </w:r>
      <w:r w:rsidR="006F6A23" w:rsidRPr="00105C9C">
        <w:t xml:space="preserve">ernt AFIR </w:t>
      </w:r>
      <w:r w:rsidR="00FE2199">
        <w:t>s</w:t>
      </w:r>
      <w:r w:rsidR="007D52D9" w:rsidRPr="00105C9C">
        <w:t>i pe pagina de internet GAL</w:t>
      </w:r>
    </w:p>
    <w:p w14:paraId="125EE78D" w14:textId="77777777" w:rsidR="007D52D9" w:rsidRPr="00586AFE" w:rsidRDefault="006F6A23" w:rsidP="0012497C">
      <w:pPr>
        <w:pStyle w:val="ListParagraph"/>
        <w:numPr>
          <w:ilvl w:val="0"/>
          <w:numId w:val="51"/>
        </w:numPr>
        <w:tabs>
          <w:tab w:val="left" w:pos="7800"/>
        </w:tabs>
        <w:rPr>
          <w:rFonts w:cs="Times New Roman"/>
          <w:szCs w:val="24"/>
        </w:rPr>
      </w:pPr>
      <w:r w:rsidRPr="00105C9C">
        <w:t>Modelele de formulare</w:t>
      </w:r>
      <w:r w:rsidR="007D52D9" w:rsidRPr="00105C9C">
        <w:t xml:space="preserve"> care trebuie completate </w:t>
      </w:r>
      <w:r w:rsidRPr="00105C9C">
        <w:t>de beneficiar ( Cererea de plat</w:t>
      </w:r>
      <w:r w:rsidR="00FE2199">
        <w:t>a</w:t>
      </w:r>
      <w:r w:rsidRPr="00105C9C">
        <w:t>, Identificare financiar</w:t>
      </w:r>
      <w:r w:rsidR="00FE2199">
        <w:t>a</w:t>
      </w:r>
      <w:r w:rsidRPr="00105C9C">
        <w:t>, Declara</w:t>
      </w:r>
      <w:r w:rsidR="00FE2199">
        <w:t>t</w:t>
      </w:r>
      <w:r w:rsidR="007D52D9" w:rsidRPr="00105C9C">
        <w:t>ia de cheltuieli,</w:t>
      </w:r>
      <w:r w:rsidRPr="00105C9C">
        <w:t xml:space="preserve"> Raportul de asigurare, Declara</w:t>
      </w:r>
      <w:r w:rsidR="00FE2199">
        <w:t>t</w:t>
      </w:r>
      <w:r w:rsidR="007D52D9" w:rsidRPr="00105C9C">
        <w:t>ia  de cheltuieli,</w:t>
      </w:r>
      <w:r w:rsidRPr="00105C9C">
        <w:t xml:space="preserve"> Raportul de asigurare, Declara</w:t>
      </w:r>
      <w:r w:rsidR="00FE2199">
        <w:t>t</w:t>
      </w:r>
      <w:r w:rsidR="007D52D9" w:rsidRPr="00105C9C">
        <w:t xml:space="preserve">ia </w:t>
      </w:r>
      <w:r w:rsidRPr="00105C9C">
        <w:t>pe propria r</w:t>
      </w:r>
      <w:r w:rsidR="00FE2199">
        <w:t>a</w:t>
      </w:r>
      <w:r w:rsidR="007D52D9" w:rsidRPr="00105C9C">
        <w:t>spundere a beneficiarului) sunt disponibile la OJFIR sau pe site-ul AFIR.</w:t>
      </w:r>
    </w:p>
    <w:p w14:paraId="5DE5B62E" w14:textId="77777777" w:rsidR="00586AFE" w:rsidRDefault="00586AFE" w:rsidP="00A95A07">
      <w:pPr>
        <w:pStyle w:val="ListParagraph"/>
        <w:tabs>
          <w:tab w:val="left" w:pos="7800"/>
        </w:tabs>
        <w:rPr>
          <w:rFonts w:cs="Times New Roman"/>
          <w:szCs w:val="24"/>
        </w:rPr>
      </w:pPr>
    </w:p>
    <w:p w14:paraId="23C267F1" w14:textId="77777777" w:rsidR="00D51025" w:rsidRDefault="00D51025" w:rsidP="00A95A07">
      <w:pPr>
        <w:pStyle w:val="ListParagraph"/>
        <w:tabs>
          <w:tab w:val="left" w:pos="7800"/>
        </w:tabs>
        <w:rPr>
          <w:rFonts w:cs="Times New Roman"/>
          <w:szCs w:val="24"/>
        </w:rPr>
      </w:pPr>
    </w:p>
    <w:p w14:paraId="741A508E" w14:textId="77777777" w:rsidR="00D51025" w:rsidRPr="00586AFE" w:rsidRDefault="00D51025" w:rsidP="00A95A07">
      <w:pPr>
        <w:pStyle w:val="ListParagraph"/>
        <w:tabs>
          <w:tab w:val="left" w:pos="7800"/>
        </w:tabs>
        <w:rPr>
          <w:rFonts w:cs="Times New Roman"/>
          <w:szCs w:val="24"/>
        </w:rPr>
      </w:pPr>
    </w:p>
    <w:p w14:paraId="508AF81F" w14:textId="77777777" w:rsidR="007D52D9" w:rsidRPr="00105C9C" w:rsidRDefault="007D52D9" w:rsidP="007D52D9">
      <w:pPr>
        <w:rPr>
          <w:rFonts w:cs="Times New Roman"/>
          <w:szCs w:val="24"/>
        </w:rPr>
      </w:pPr>
      <w:r w:rsidRPr="00105C9C">
        <w:rPr>
          <w:rFonts w:cs="Times New Roman"/>
          <w:szCs w:val="24"/>
        </w:rPr>
        <w:lastRenderedPageBreak/>
        <w:t>Nedepu</w:t>
      </w:r>
      <w:r w:rsidR="006F6A23" w:rsidRPr="00105C9C">
        <w:rPr>
          <w:rFonts w:cs="Times New Roman"/>
          <w:szCs w:val="24"/>
        </w:rPr>
        <w:t>nerea Dosarului Cererii de Plat</w:t>
      </w:r>
      <w:r w:rsidR="00FE2199">
        <w:rPr>
          <w:rFonts w:cs="Times New Roman"/>
          <w:szCs w:val="24"/>
        </w:rPr>
        <w:t>a</w:t>
      </w:r>
      <w:r w:rsidRPr="00105C9C">
        <w:rPr>
          <w:rFonts w:cs="Times New Roman"/>
          <w:szCs w:val="24"/>
        </w:rPr>
        <w:t xml:space="preserve"> are ca efect r</w:t>
      </w:r>
      <w:r w:rsidR="006F6A23" w:rsidRPr="00105C9C">
        <w:rPr>
          <w:rFonts w:cs="Times New Roman"/>
          <w:szCs w:val="24"/>
        </w:rPr>
        <w:t>ezilierea Contractului de Finan</w:t>
      </w:r>
      <w:r w:rsidR="00FE2199">
        <w:rPr>
          <w:rFonts w:cs="Times New Roman"/>
          <w:szCs w:val="24"/>
        </w:rPr>
        <w:t>t</w:t>
      </w:r>
      <w:r w:rsidRPr="00105C9C">
        <w:rPr>
          <w:rFonts w:cs="Times New Roman"/>
          <w:szCs w:val="24"/>
        </w:rPr>
        <w:t>are.</w:t>
      </w:r>
    </w:p>
    <w:p w14:paraId="7E5DAF4D" w14:textId="77777777" w:rsidR="007D52D9" w:rsidRPr="00105C9C" w:rsidRDefault="006F6A23" w:rsidP="007D52D9">
      <w:pPr>
        <w:rPr>
          <w:rFonts w:cs="Times New Roman"/>
          <w:szCs w:val="24"/>
        </w:rPr>
      </w:pPr>
      <w:r w:rsidRPr="00105C9C">
        <w:rPr>
          <w:rFonts w:cs="Times New Roman"/>
          <w:szCs w:val="24"/>
        </w:rPr>
        <w:t>Pentru proiecte care prev</w:t>
      </w:r>
      <w:r w:rsidR="00FE2199">
        <w:rPr>
          <w:rFonts w:cs="Times New Roman"/>
          <w:szCs w:val="24"/>
        </w:rPr>
        <w:t>a</w:t>
      </w:r>
      <w:r w:rsidRPr="00105C9C">
        <w:rPr>
          <w:rFonts w:cs="Times New Roman"/>
          <w:szCs w:val="24"/>
        </w:rPr>
        <w:t>d construc</w:t>
      </w:r>
      <w:r w:rsidR="00FE2199">
        <w:rPr>
          <w:rFonts w:cs="Times New Roman"/>
          <w:szCs w:val="24"/>
        </w:rPr>
        <w:t>t</w:t>
      </w:r>
      <w:r w:rsidR="007D52D9" w:rsidRPr="00105C9C">
        <w:rPr>
          <w:rFonts w:cs="Times New Roman"/>
          <w:szCs w:val="24"/>
        </w:rPr>
        <w:t>ii-mo</w:t>
      </w:r>
      <w:r w:rsidRPr="00105C9C">
        <w:rPr>
          <w:rFonts w:cs="Times New Roman"/>
          <w:szCs w:val="24"/>
        </w:rPr>
        <w:t>ntaj, proiectul tehnic de execu</w:t>
      </w:r>
      <w:r w:rsidR="00FE2199">
        <w:rPr>
          <w:rFonts w:cs="Times New Roman"/>
          <w:szCs w:val="24"/>
        </w:rPr>
        <w:t>t</w:t>
      </w:r>
      <w:r w:rsidR="007D52D9" w:rsidRPr="00105C9C">
        <w:rPr>
          <w:rFonts w:cs="Times New Roman"/>
          <w:szCs w:val="24"/>
        </w:rPr>
        <w:t>ie</w:t>
      </w:r>
      <w:r w:rsidRPr="00105C9C">
        <w:rPr>
          <w:rFonts w:cs="Times New Roman"/>
          <w:szCs w:val="24"/>
        </w:rPr>
        <w:t xml:space="preserve"> va fi avizat </w:t>
      </w:r>
      <w:r w:rsidR="00FE2199">
        <w:rPr>
          <w:rFonts w:cs="Times New Roman"/>
          <w:szCs w:val="24"/>
        </w:rPr>
        <w:t>i</w:t>
      </w:r>
      <w:r w:rsidR="007D52D9" w:rsidRPr="00105C9C">
        <w:rPr>
          <w:rFonts w:cs="Times New Roman"/>
          <w:szCs w:val="24"/>
        </w:rPr>
        <w:t>nainte d</w:t>
      </w:r>
      <w:r w:rsidRPr="00105C9C">
        <w:rPr>
          <w:rFonts w:cs="Times New Roman"/>
          <w:szCs w:val="24"/>
        </w:rPr>
        <w:t>e semnarea Contractului de Fina</w:t>
      </w:r>
      <w:r w:rsidR="00FE2199">
        <w:rPr>
          <w:rFonts w:cs="Times New Roman"/>
          <w:szCs w:val="24"/>
        </w:rPr>
        <w:t>t</w:t>
      </w:r>
      <w:r w:rsidRPr="00105C9C">
        <w:rPr>
          <w:rFonts w:cs="Times New Roman"/>
          <w:szCs w:val="24"/>
        </w:rPr>
        <w:t>are de c</w:t>
      </w:r>
      <w:r w:rsidR="00FE2199">
        <w:rPr>
          <w:rFonts w:cs="Times New Roman"/>
          <w:szCs w:val="24"/>
        </w:rPr>
        <w:t>a</w:t>
      </w:r>
      <w:r w:rsidR="007D52D9" w:rsidRPr="00105C9C">
        <w:rPr>
          <w:rFonts w:cs="Times New Roman"/>
          <w:szCs w:val="24"/>
        </w:rPr>
        <w:t>tre AFIR.</w:t>
      </w:r>
    </w:p>
    <w:p w14:paraId="071BFD0D" w14:textId="77777777" w:rsidR="007D52D9" w:rsidRPr="00105C9C" w:rsidRDefault="006F6A23" w:rsidP="007D52D9">
      <w:pPr>
        <w:rPr>
          <w:rFonts w:cs="Times New Roman"/>
          <w:b/>
          <w:szCs w:val="24"/>
        </w:rPr>
      </w:pPr>
      <w:r w:rsidRPr="00105C9C">
        <w:rPr>
          <w:rFonts w:cs="Times New Roman"/>
          <w:szCs w:val="24"/>
        </w:rPr>
        <w:t>Termenul limit</w:t>
      </w:r>
      <w:r w:rsidR="00FE2199">
        <w:rPr>
          <w:rFonts w:cs="Times New Roman"/>
          <w:szCs w:val="24"/>
        </w:rPr>
        <w:t>a</w:t>
      </w:r>
      <w:r w:rsidRPr="00105C9C">
        <w:rPr>
          <w:rFonts w:cs="Times New Roman"/>
          <w:szCs w:val="24"/>
        </w:rPr>
        <w:t xml:space="preserve"> de efectuare a pl</w:t>
      </w:r>
      <w:r w:rsidR="00FE2199">
        <w:rPr>
          <w:rFonts w:cs="Times New Roman"/>
          <w:szCs w:val="24"/>
        </w:rPr>
        <w:t>at</w:t>
      </w:r>
      <w:r w:rsidRPr="00105C9C">
        <w:rPr>
          <w:rFonts w:cs="Times New Roman"/>
          <w:szCs w:val="24"/>
        </w:rPr>
        <w:t>ilor c</w:t>
      </w:r>
      <w:r w:rsidR="00FE2199">
        <w:rPr>
          <w:rFonts w:cs="Times New Roman"/>
          <w:szCs w:val="24"/>
        </w:rPr>
        <w:t>a</w:t>
      </w:r>
      <w:r w:rsidR="007D52D9" w:rsidRPr="00105C9C">
        <w:rPr>
          <w:rFonts w:cs="Times New Roman"/>
          <w:szCs w:val="24"/>
        </w:rPr>
        <w:t xml:space="preserve">tre beneficiar este de maxim 90 de </w:t>
      </w:r>
      <w:r w:rsidRPr="00105C9C">
        <w:rPr>
          <w:rFonts w:cs="Times New Roman"/>
          <w:szCs w:val="24"/>
        </w:rPr>
        <w:t xml:space="preserve">zile calendaristice de la data </w:t>
      </w:r>
      <w:r w:rsidR="00FE2199">
        <w:rPr>
          <w:rFonts w:cs="Times New Roman"/>
          <w:szCs w:val="24"/>
        </w:rPr>
        <w:t>i</w:t>
      </w:r>
      <w:r w:rsidRPr="00105C9C">
        <w:rPr>
          <w:rFonts w:cs="Times New Roman"/>
          <w:szCs w:val="24"/>
        </w:rPr>
        <w:t>nregistrarii Cererii de Plat</w:t>
      </w:r>
      <w:r w:rsidR="00FE2199">
        <w:rPr>
          <w:rFonts w:cs="Times New Roman"/>
          <w:szCs w:val="24"/>
        </w:rPr>
        <w:t>a</w:t>
      </w:r>
      <w:r w:rsidR="007D52D9" w:rsidRPr="00105C9C">
        <w:rPr>
          <w:rFonts w:cs="Times New Roman"/>
          <w:szCs w:val="24"/>
        </w:rPr>
        <w:t xml:space="preserve"> conforme</w:t>
      </w:r>
      <w:r w:rsidR="007D52D9" w:rsidRPr="00105C9C">
        <w:rPr>
          <w:rFonts w:cs="Times New Roman"/>
          <w:b/>
          <w:szCs w:val="24"/>
        </w:rPr>
        <w:t>.</w:t>
      </w:r>
    </w:p>
    <w:p w14:paraId="57C7908C" w14:textId="77777777" w:rsidR="005E767C" w:rsidRPr="00105C9C" w:rsidRDefault="005E767C" w:rsidP="007D52D9">
      <w:pPr>
        <w:rPr>
          <w:rFonts w:cs="Times New Roman"/>
          <w:b/>
          <w:szCs w:val="24"/>
        </w:rPr>
      </w:pPr>
    </w:p>
    <w:p w14:paraId="7EDDBD70" w14:textId="77777777" w:rsidR="005E767C" w:rsidRPr="00105C9C" w:rsidRDefault="005E767C" w:rsidP="0012497C">
      <w:pPr>
        <w:pStyle w:val="Heading1"/>
        <w:numPr>
          <w:ilvl w:val="0"/>
          <w:numId w:val="8"/>
        </w:numPr>
      </w:pPr>
      <w:bookmarkStart w:id="45" w:name="_Toc113358882"/>
      <w:r w:rsidRPr="00105C9C">
        <w:t>MONITORIZAREA PROIECTULUI</w:t>
      </w:r>
      <w:bookmarkEnd w:id="45"/>
    </w:p>
    <w:p w14:paraId="35897B9C" w14:textId="77777777" w:rsidR="005E767C" w:rsidRPr="00D8554A" w:rsidRDefault="005E767C" w:rsidP="00586AFE">
      <w:r w:rsidRPr="00D8554A">
        <w:t>Perioada de monitorizare a proiectului este de 5 a</w:t>
      </w:r>
      <w:r w:rsidR="006F6A23" w:rsidRPr="00D8554A">
        <w:t>ni de la efectuarea ultimei pl</w:t>
      </w:r>
      <w:r w:rsidR="00FE2199">
        <w:t>at</w:t>
      </w:r>
      <w:r w:rsidR="006F6A23" w:rsidRPr="00D8554A">
        <w:t>i de c</w:t>
      </w:r>
      <w:r w:rsidR="00FE2199">
        <w:t>a</w:t>
      </w:r>
      <w:r w:rsidRPr="00D8554A">
        <w:t>tre AFIR.</w:t>
      </w:r>
    </w:p>
    <w:p w14:paraId="232AD4D8" w14:textId="77777777" w:rsidR="005E767C" w:rsidRPr="00586AFE" w:rsidRDefault="00FE2199" w:rsidP="00586AFE">
      <w:pPr>
        <w:rPr>
          <w:b/>
        </w:rPr>
      </w:pPr>
      <w:r w:rsidRPr="00586AFE">
        <w:rPr>
          <w:b/>
        </w:rPr>
        <w:t>I</w:t>
      </w:r>
      <w:r w:rsidR="005E767C" w:rsidRPr="00586AFE">
        <w:rPr>
          <w:b/>
        </w:rPr>
        <w:t>n per</w:t>
      </w:r>
      <w:r w:rsidR="006F6A23" w:rsidRPr="00586AFE">
        <w:rPr>
          <w:b/>
        </w:rPr>
        <w:t>ioada de monitorizare se urmare</w:t>
      </w:r>
      <w:r w:rsidRPr="00586AFE">
        <w:rPr>
          <w:b/>
        </w:rPr>
        <w:t>s</w:t>
      </w:r>
      <w:r w:rsidR="005E767C" w:rsidRPr="00586AFE">
        <w:rPr>
          <w:b/>
        </w:rPr>
        <w:t>te:</w:t>
      </w:r>
    </w:p>
    <w:p w14:paraId="3D3431F8" w14:textId="77777777" w:rsidR="005E767C" w:rsidRPr="00D8554A" w:rsidRDefault="006F6A23" w:rsidP="0012497C">
      <w:pPr>
        <w:pStyle w:val="ListParagraph"/>
        <w:numPr>
          <w:ilvl w:val="0"/>
          <w:numId w:val="52"/>
        </w:numPr>
      </w:pPr>
      <w:r w:rsidRPr="00D8554A">
        <w:t>Lucr</w:t>
      </w:r>
      <w:r w:rsidR="00FE2199">
        <w:t>a</w:t>
      </w:r>
      <w:r w:rsidRPr="00D8554A">
        <w:t xml:space="preserve">rile </w:t>
      </w:r>
      <w:r w:rsidR="00FE2199">
        <w:t>s</w:t>
      </w:r>
      <w:r w:rsidR="005E767C" w:rsidRPr="00D8554A">
        <w:t>i bunurile achizi</w:t>
      </w:r>
      <w:r w:rsidR="00FE2199">
        <w:t>t</w:t>
      </w:r>
      <w:r w:rsidRPr="00D8554A">
        <w:t>ionate prin proiect s</w:t>
      </w:r>
      <w:r w:rsidR="00FE2199">
        <w:t>a</w:t>
      </w:r>
      <w:r w:rsidRPr="00D8554A">
        <w:t xml:space="preserve"> fie folosite </w:t>
      </w:r>
      <w:r w:rsidR="00FE2199">
        <w:t>i</w:t>
      </w:r>
      <w:r w:rsidR="005E767C" w:rsidRPr="00D8554A">
        <w:t>n scopu</w:t>
      </w:r>
      <w:r w:rsidRPr="00D8554A">
        <w:t xml:space="preserve">l pentru care au fost aprobate </w:t>
      </w:r>
      <w:r w:rsidR="00FE2199">
        <w:t>s</w:t>
      </w:r>
      <w:r w:rsidR="005E767C" w:rsidRPr="00D8554A">
        <w:t xml:space="preserve">i sa nu </w:t>
      </w:r>
      <w:r w:rsidRPr="00D8554A">
        <w:t xml:space="preserve">fie </w:t>
      </w:r>
      <w:r w:rsidR="00FE2199">
        <w:t>i</w:t>
      </w:r>
      <w:r w:rsidRPr="00D8554A">
        <w:t>nstr</w:t>
      </w:r>
      <w:r w:rsidR="00FE2199">
        <w:t>a</w:t>
      </w:r>
      <w:r w:rsidR="005E767C" w:rsidRPr="00D8554A">
        <w:t>inate</w:t>
      </w:r>
    </w:p>
    <w:p w14:paraId="166DC639" w14:textId="77777777" w:rsidR="005E767C" w:rsidRPr="00D8554A" w:rsidRDefault="00B37F3E" w:rsidP="0012497C">
      <w:pPr>
        <w:pStyle w:val="ListParagraph"/>
        <w:numPr>
          <w:ilvl w:val="0"/>
          <w:numId w:val="52"/>
        </w:numPr>
      </w:pPr>
      <w:r w:rsidRPr="00D8554A">
        <w:t>Bunurile achizi</w:t>
      </w:r>
      <w:r w:rsidR="00FE2199">
        <w:t>t</w:t>
      </w:r>
      <w:r w:rsidRPr="00D8554A">
        <w:t>ionate s</w:t>
      </w:r>
      <w:r w:rsidR="00FE2199">
        <w:t>a</w:t>
      </w:r>
      <w:r w:rsidRPr="00D8554A">
        <w:t xml:space="preserve"> se reg</w:t>
      </w:r>
      <w:r w:rsidR="00FE2199">
        <w:t>a</w:t>
      </w:r>
      <w:r w:rsidRPr="00D8554A">
        <w:t>seasc</w:t>
      </w:r>
      <w:r w:rsidR="00FE2199">
        <w:t>a</w:t>
      </w:r>
      <w:r w:rsidRPr="00D8554A">
        <w:t xml:space="preserve"> </w:t>
      </w:r>
      <w:r w:rsidR="00FE2199">
        <w:t>i</w:t>
      </w:r>
      <w:r w:rsidRPr="00D8554A">
        <w:t>n eviden</w:t>
      </w:r>
      <w:r w:rsidR="00FE2199">
        <w:t>t</w:t>
      </w:r>
      <w:r w:rsidRPr="00D8554A">
        <w:t>a contabil</w:t>
      </w:r>
      <w:r w:rsidR="00FE2199">
        <w:t>a</w:t>
      </w:r>
      <w:r w:rsidR="005E767C" w:rsidRPr="00D8554A">
        <w:t xml:space="preserve"> la categoria de acti</w:t>
      </w:r>
      <w:r w:rsidRPr="00D8554A">
        <w:t xml:space="preserve">ve proprii ale beneficiarului  </w:t>
      </w:r>
      <w:r w:rsidR="00FE2199">
        <w:t>s</w:t>
      </w:r>
      <w:r w:rsidRPr="00D8554A">
        <w:t>i s</w:t>
      </w:r>
      <w:r w:rsidR="00FE2199">
        <w:t>a</w:t>
      </w:r>
      <w:r w:rsidRPr="00D8554A">
        <w:t xml:space="preserve"> fie inscrip</w:t>
      </w:r>
      <w:r w:rsidR="00FE2199">
        <w:t>t</w:t>
      </w:r>
      <w:r w:rsidR="005E767C" w:rsidRPr="00D8554A">
        <w:t>ionate  corespunzator</w:t>
      </w:r>
    </w:p>
    <w:p w14:paraId="0C5A24FE" w14:textId="77777777" w:rsidR="005E767C" w:rsidRPr="00D8554A" w:rsidRDefault="00B37F3E" w:rsidP="0012497C">
      <w:pPr>
        <w:pStyle w:val="ListParagraph"/>
        <w:numPr>
          <w:ilvl w:val="0"/>
          <w:numId w:val="52"/>
        </w:numPr>
      </w:pPr>
      <w:r w:rsidRPr="00D8554A">
        <w:t>Indicatorii stabili</w:t>
      </w:r>
      <w:r w:rsidR="00FE2199">
        <w:t>t</w:t>
      </w:r>
      <w:r w:rsidRPr="00D8554A">
        <w:t>i  prin cererea de finan</w:t>
      </w:r>
      <w:r w:rsidR="00FE2199">
        <w:t>t</w:t>
      </w:r>
      <w:r w:rsidR="005E767C" w:rsidRPr="00D8554A">
        <w:t xml:space="preserve">are  </w:t>
      </w:r>
      <w:r w:rsidRPr="00D8554A">
        <w:t>s</w:t>
      </w:r>
      <w:r w:rsidR="00FE2199">
        <w:t>a</w:t>
      </w:r>
      <w:r w:rsidRPr="00D8554A">
        <w:t xml:space="preserve"> fie </w:t>
      </w:r>
      <w:r w:rsidR="00FE2199">
        <w:t>i</w:t>
      </w:r>
      <w:r w:rsidR="005E767C" w:rsidRPr="00D8554A">
        <w:t>n limitele de declarare  eligibil</w:t>
      </w:r>
      <w:r w:rsidR="00FE2199">
        <w:t>a</w:t>
      </w:r>
      <w:r w:rsidR="005E767C" w:rsidRPr="00D8554A">
        <w:t xml:space="preserve"> a </w:t>
      </w:r>
      <w:r w:rsidRPr="00D8554A">
        <w:t>cererii de finan</w:t>
      </w:r>
      <w:r w:rsidR="00FE2199">
        <w:t>t</w:t>
      </w:r>
      <w:r w:rsidR="005E767C" w:rsidRPr="00D8554A">
        <w:t>are</w:t>
      </w:r>
    </w:p>
    <w:p w14:paraId="7949E528" w14:textId="77777777" w:rsidR="00EC5EC1" w:rsidRPr="00D8554A" w:rsidRDefault="005E767C" w:rsidP="0012497C">
      <w:pPr>
        <w:pStyle w:val="ListParagraph"/>
        <w:numPr>
          <w:ilvl w:val="0"/>
          <w:numId w:val="52"/>
        </w:numPr>
      </w:pPr>
      <w:r w:rsidRPr="00D8554A">
        <w:t>R</w:t>
      </w:r>
      <w:r w:rsidR="00B37F3E" w:rsidRPr="00D8554A">
        <w:t>espectarea criteriilor de selec</w:t>
      </w:r>
      <w:r w:rsidR="00FE2199">
        <w:t>t</w:t>
      </w:r>
      <w:r w:rsidR="00B37F3E" w:rsidRPr="00D8554A">
        <w:t xml:space="preserve">ie pe </w:t>
      </w:r>
      <w:r w:rsidR="00FE2199">
        <w:t>i</w:t>
      </w:r>
      <w:r w:rsidR="00B37F3E" w:rsidRPr="00D8554A">
        <w:t>ntreaga perioad</w:t>
      </w:r>
      <w:r w:rsidR="00FE2199">
        <w:t>a</w:t>
      </w:r>
      <w:r w:rsidRPr="00D8554A">
        <w:t xml:space="preserve"> de monitorizare a proiectului. </w:t>
      </w:r>
    </w:p>
    <w:p w14:paraId="22E93B46" w14:textId="26C12FA6" w:rsidR="00B10891" w:rsidRDefault="00774E77" w:rsidP="00A2781E">
      <w:pPr>
        <w:pStyle w:val="ListParagraph"/>
        <w:spacing w:after="200"/>
        <w:rPr>
          <w:rFonts w:cs="Times New Roman"/>
          <w:szCs w:val="24"/>
        </w:rPr>
      </w:pPr>
      <w:r>
        <w:rPr>
          <w:rFonts w:cs="Times New Roman"/>
          <w:noProof/>
          <w:szCs w:val="24"/>
          <w:lang w:val="en-US"/>
        </w:rPr>
        <mc:AlternateContent>
          <mc:Choice Requires="wps">
            <w:drawing>
              <wp:anchor distT="0" distB="0" distL="114300" distR="114300" simplePos="0" relativeHeight="251662336" behindDoc="0" locked="0" layoutInCell="1" allowOverlap="1" wp14:anchorId="4E0413E2" wp14:editId="25FF24C1">
                <wp:simplePos x="0" y="0"/>
                <wp:positionH relativeFrom="margin">
                  <wp:align>right</wp:align>
                </wp:positionH>
                <wp:positionV relativeFrom="paragraph">
                  <wp:posOffset>220980</wp:posOffset>
                </wp:positionV>
                <wp:extent cx="5745480" cy="1424940"/>
                <wp:effectExtent l="0" t="0" r="26670" b="22860"/>
                <wp:wrapNone/>
                <wp:docPr id="1" name="Rounded Rectangle 2"/>
                <wp:cNvGraphicFramePr/>
                <a:graphic xmlns:a="http://schemas.openxmlformats.org/drawingml/2006/main">
                  <a:graphicData uri="http://schemas.microsoft.com/office/word/2010/wordprocessingShape">
                    <wps:wsp>
                      <wps:cNvSpPr/>
                      <wps:spPr>
                        <a:xfrm>
                          <a:off x="0" y="0"/>
                          <a:ext cx="5745480" cy="1424940"/>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822EBF" w14:textId="33BC087F" w:rsidR="00774E77" w:rsidRDefault="00774E77" w:rsidP="00774E77">
                            <w:pPr>
                              <w:jc w:val="center"/>
                              <w:rPr>
                                <w:rFonts w:cs="Times New Roman"/>
                                <w:color w:val="000000" w:themeColor="text1"/>
                                <w:szCs w:val="24"/>
                              </w:rPr>
                            </w:pPr>
                            <w:r>
                              <w:rPr>
                                <w:rFonts w:cs="Times New Roman"/>
                                <w:color w:val="000000" w:themeColor="text1"/>
                                <w:szCs w:val="24"/>
                              </w:rPr>
                              <w:t xml:space="preserve">De asemenea, trebuie să aveți în vedere includederea în documentația de accesare a măsurilor din SDL care urmează a fi lansate, a termenului maxim de finalizare a proiectelor – </w:t>
                            </w:r>
                            <w:r w:rsidRPr="00BA4B35">
                              <w:rPr>
                                <w:rFonts w:cs="Times New Roman"/>
                                <w:b/>
                                <w:bCs/>
                                <w:color w:val="000000" w:themeColor="text1"/>
                                <w:szCs w:val="24"/>
                              </w:rPr>
                              <w:t>31.12.2025</w:t>
                            </w:r>
                          </w:p>
                          <w:p w14:paraId="5D48397D" w14:textId="77777777" w:rsidR="00774E77" w:rsidRDefault="00774E77" w:rsidP="00774E77">
                            <w:pPr>
                              <w:jc w:val="center"/>
                              <w:rPr>
                                <w:rFonts w:cs="Times New Roman"/>
                                <w:color w:val="000000" w:themeColor="text1"/>
                                <w:szCs w:val="24"/>
                              </w:rPr>
                            </w:pPr>
                          </w:p>
                          <w:p w14:paraId="36D26407" w14:textId="77777777" w:rsidR="00774E77" w:rsidRDefault="00774E77" w:rsidP="00774E77">
                            <w:pPr>
                              <w:jc w:val="center"/>
                              <w:rPr>
                                <w:rFonts w:cs="Times New Roman"/>
                                <w:color w:val="000000" w:themeColor="text1"/>
                                <w:szCs w:val="24"/>
                              </w:rPr>
                            </w:pPr>
                          </w:p>
                          <w:p w14:paraId="40541E6F" w14:textId="77777777" w:rsidR="00774E77" w:rsidRDefault="00774E77" w:rsidP="00774E77">
                            <w:pPr>
                              <w:jc w:val="center"/>
                              <w:rPr>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E0413E2" id="_x0000_s1037" style="position:absolute;left:0;text-align:left;margin-left:401.2pt;margin-top:17.4pt;width:452.4pt;height:112.2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" fillcolor="#deeaf6 [660]" strokecolor="#1f4d78 [1604]" strokeweight="1.25pt">
                <v:textbox>
                  <w:txbxContent>
                    <w:p w14:paraId="40822EBF" w14:textId="33BC087F" w:rsidR="00774E77" w:rsidRDefault="00774E77" w:rsidP="00774E77">
                      <w:pPr>
                        <w:jc w:val="center"/>
                        <w:rPr>
                          <w:rFonts w:cs="Times New Roman"/>
                          <w:color w:val="000000" w:themeColor="text1"/>
                          <w:szCs w:val="24"/>
                        </w:rPr>
                      </w:pPr>
                      <w:r>
                        <w:rPr>
                          <w:rFonts w:cs="Times New Roman"/>
                          <w:color w:val="000000" w:themeColor="text1"/>
                          <w:szCs w:val="24"/>
                        </w:rPr>
                        <w:t xml:space="preserve">De asemenea, trebuie să aveți în vedere includederea în documentația de accesare a măsurilor din SDL care urmează a fi lansate, a termenului maxim de finalizare a proiectelor – </w:t>
                      </w:r>
                      <w:r w:rsidRPr="00BA4B35">
                        <w:rPr>
                          <w:rFonts w:cs="Times New Roman"/>
                          <w:b/>
                          <w:bCs/>
                          <w:color w:val="000000" w:themeColor="text1"/>
                          <w:szCs w:val="24"/>
                        </w:rPr>
                        <w:t>31.12.2025</w:t>
                      </w:r>
                    </w:p>
                    <w:p w14:paraId="5D48397D" w14:textId="77777777" w:rsidR="00774E77" w:rsidRDefault="00774E77" w:rsidP="00774E77">
                      <w:pPr>
                        <w:jc w:val="center"/>
                        <w:rPr>
                          <w:rFonts w:cs="Times New Roman"/>
                          <w:color w:val="000000" w:themeColor="text1"/>
                          <w:szCs w:val="24"/>
                        </w:rPr>
                      </w:pPr>
                    </w:p>
                    <w:p w14:paraId="36D26407" w14:textId="77777777" w:rsidR="00774E77" w:rsidRDefault="00774E77" w:rsidP="00774E77">
                      <w:pPr>
                        <w:jc w:val="center"/>
                        <w:rPr>
                          <w:rFonts w:cs="Times New Roman"/>
                          <w:color w:val="000000" w:themeColor="text1"/>
                          <w:szCs w:val="24"/>
                        </w:rPr>
                      </w:pPr>
                    </w:p>
                    <w:p w14:paraId="40541E6F" w14:textId="77777777" w:rsidR="00774E77" w:rsidRDefault="00774E77" w:rsidP="00774E77">
                      <w:pPr>
                        <w:jc w:val="center"/>
                        <w:rPr>
                          <w:b/>
                          <w:bCs/>
                          <w:color w:val="000000" w:themeColor="text1"/>
                        </w:rPr>
                      </w:pPr>
                    </w:p>
                  </w:txbxContent>
                </v:textbox>
                <w10:wrap anchorx="margin"/>
              </v:roundrect>
            </w:pict>
          </mc:Fallback>
        </mc:AlternateContent>
      </w:r>
    </w:p>
    <w:p w14:paraId="6893BD20" w14:textId="26585BA9" w:rsidR="00A04F5B" w:rsidRDefault="00A04F5B" w:rsidP="00A2781E">
      <w:pPr>
        <w:pStyle w:val="ListParagraph"/>
        <w:spacing w:after="200"/>
        <w:rPr>
          <w:rFonts w:cs="Times New Roman"/>
          <w:szCs w:val="24"/>
        </w:rPr>
      </w:pPr>
    </w:p>
    <w:p w14:paraId="06CB6685" w14:textId="77777777" w:rsidR="00A04F5B" w:rsidRDefault="00A04F5B" w:rsidP="00A2781E">
      <w:pPr>
        <w:pStyle w:val="ListParagraph"/>
        <w:spacing w:after="200"/>
        <w:rPr>
          <w:rFonts w:cs="Times New Roman"/>
          <w:szCs w:val="24"/>
        </w:rPr>
      </w:pPr>
    </w:p>
    <w:p w14:paraId="4428B364" w14:textId="77777777" w:rsidR="002700AD" w:rsidRDefault="002700AD" w:rsidP="00A2781E">
      <w:pPr>
        <w:pStyle w:val="ListParagraph"/>
        <w:spacing w:after="200"/>
        <w:rPr>
          <w:rFonts w:cs="Times New Roman"/>
          <w:szCs w:val="24"/>
        </w:rPr>
      </w:pPr>
    </w:p>
    <w:p w14:paraId="6876CA35" w14:textId="77777777" w:rsidR="002700AD" w:rsidRDefault="002700AD" w:rsidP="00A2781E">
      <w:pPr>
        <w:pStyle w:val="ListParagraph"/>
        <w:spacing w:after="200"/>
        <w:rPr>
          <w:rFonts w:cs="Times New Roman"/>
          <w:szCs w:val="24"/>
        </w:rPr>
      </w:pPr>
    </w:p>
    <w:p w14:paraId="30384D03" w14:textId="77777777" w:rsidR="002700AD" w:rsidRDefault="002700AD" w:rsidP="00A2781E">
      <w:pPr>
        <w:pStyle w:val="ListParagraph"/>
        <w:spacing w:after="200"/>
        <w:rPr>
          <w:rFonts w:cs="Times New Roman"/>
          <w:szCs w:val="24"/>
        </w:rPr>
      </w:pPr>
    </w:p>
    <w:p w14:paraId="7AEF4C4B" w14:textId="77777777" w:rsidR="002700AD" w:rsidRDefault="002700AD" w:rsidP="00A2781E">
      <w:pPr>
        <w:pStyle w:val="ListParagraph"/>
        <w:spacing w:after="200"/>
        <w:rPr>
          <w:rFonts w:cs="Times New Roman"/>
          <w:szCs w:val="24"/>
        </w:rPr>
      </w:pPr>
    </w:p>
    <w:p w14:paraId="494EE224" w14:textId="77777777" w:rsidR="002700AD" w:rsidRDefault="002700AD" w:rsidP="00A2781E">
      <w:pPr>
        <w:pStyle w:val="ListParagraph"/>
        <w:spacing w:after="200"/>
        <w:rPr>
          <w:rFonts w:cs="Times New Roman"/>
          <w:szCs w:val="24"/>
        </w:rPr>
      </w:pPr>
    </w:p>
    <w:p w14:paraId="72465385" w14:textId="77777777" w:rsidR="002700AD" w:rsidRDefault="002700AD" w:rsidP="00A2781E">
      <w:pPr>
        <w:pStyle w:val="ListParagraph"/>
        <w:spacing w:after="200"/>
        <w:rPr>
          <w:rFonts w:cs="Times New Roman"/>
          <w:szCs w:val="24"/>
        </w:rPr>
      </w:pPr>
    </w:p>
    <w:p w14:paraId="0EFF0A5C" w14:textId="77777777" w:rsidR="002700AD" w:rsidRDefault="002700AD" w:rsidP="00A2781E">
      <w:pPr>
        <w:pStyle w:val="ListParagraph"/>
        <w:spacing w:after="200"/>
        <w:rPr>
          <w:rFonts w:cs="Times New Roman"/>
          <w:szCs w:val="24"/>
        </w:rPr>
      </w:pPr>
    </w:p>
    <w:p w14:paraId="693D1468" w14:textId="77777777" w:rsidR="002700AD" w:rsidRDefault="002700AD" w:rsidP="00A2781E">
      <w:pPr>
        <w:pStyle w:val="ListParagraph"/>
        <w:spacing w:after="200"/>
        <w:rPr>
          <w:rFonts w:cs="Times New Roman"/>
          <w:szCs w:val="24"/>
        </w:rPr>
      </w:pPr>
    </w:p>
    <w:p w14:paraId="6744C154" w14:textId="77777777" w:rsidR="002700AD" w:rsidRDefault="002700AD" w:rsidP="00A2781E">
      <w:pPr>
        <w:pStyle w:val="ListParagraph"/>
        <w:spacing w:after="200"/>
        <w:rPr>
          <w:rFonts w:cs="Times New Roman"/>
          <w:szCs w:val="24"/>
        </w:rPr>
      </w:pPr>
    </w:p>
    <w:p w14:paraId="53B9B4C4" w14:textId="77777777" w:rsidR="002700AD" w:rsidRDefault="002700AD" w:rsidP="00A2781E">
      <w:pPr>
        <w:pStyle w:val="ListParagraph"/>
        <w:spacing w:after="200"/>
        <w:rPr>
          <w:rFonts w:cs="Times New Roman"/>
          <w:szCs w:val="24"/>
        </w:rPr>
      </w:pPr>
    </w:p>
    <w:p w14:paraId="1658A9B5" w14:textId="77777777" w:rsidR="002700AD" w:rsidRDefault="002700AD" w:rsidP="00A2781E">
      <w:pPr>
        <w:pStyle w:val="ListParagraph"/>
        <w:spacing w:after="200"/>
        <w:rPr>
          <w:rFonts w:cs="Times New Roman"/>
          <w:szCs w:val="24"/>
        </w:rPr>
      </w:pPr>
    </w:p>
    <w:p w14:paraId="74B8773F" w14:textId="77777777" w:rsidR="00D8554A" w:rsidRPr="00D8554A" w:rsidRDefault="00D8554A" w:rsidP="0012497C">
      <w:pPr>
        <w:pStyle w:val="Heading1"/>
        <w:numPr>
          <w:ilvl w:val="0"/>
          <w:numId w:val="8"/>
        </w:numPr>
      </w:pPr>
      <w:bookmarkStart w:id="46" w:name="_Toc113358883"/>
      <w:r w:rsidRPr="00D8554A">
        <w:lastRenderedPageBreak/>
        <w:t>INFORMATII UTILE</w:t>
      </w:r>
      <w:bookmarkEnd w:id="46"/>
      <w:r w:rsidRPr="00D8554A">
        <w:t xml:space="preserve"> </w:t>
      </w:r>
    </w:p>
    <w:p w14:paraId="63C39250" w14:textId="77777777" w:rsidR="00D8554A" w:rsidRPr="00D33A16" w:rsidRDefault="00D8554A" w:rsidP="0012497C">
      <w:pPr>
        <w:pStyle w:val="Heading2"/>
        <w:numPr>
          <w:ilvl w:val="1"/>
          <w:numId w:val="8"/>
        </w:numPr>
      </w:pPr>
      <w:bookmarkStart w:id="47" w:name="_Toc113358884"/>
      <w:r w:rsidRPr="00D33A16">
        <w:t>Lista documentelor  necesare pentru depunerea Cererii de Finantare</w:t>
      </w:r>
      <w:bookmarkEnd w:id="47"/>
    </w:p>
    <w:p w14:paraId="60D0EC97" w14:textId="77777777" w:rsidR="00D8554A" w:rsidRDefault="00D8554A" w:rsidP="002700AD">
      <w:r w:rsidRPr="00105C9C">
        <w:t xml:space="preserve">Solicitantul va atasa cererii de finantare toate documentele prevazute </w:t>
      </w:r>
      <w:r w:rsidR="00FE2199">
        <w:t>i</w:t>
      </w:r>
      <w:r w:rsidRPr="00105C9C">
        <w:t xml:space="preserve">n sectiunea E a cererii de finatare pentru care a bifat coloana A precum si alte documente care nu </w:t>
      </w:r>
      <w:r w:rsidR="002700AD">
        <w:t>s</w:t>
      </w:r>
      <w:r w:rsidRPr="00105C9C">
        <w:t>unt mentionate in cererea de finantare dar sunt prevazute in Ghidul solicitantului sau pe care solicitantul le considera relavante pentru sustinerea proiectului , mentionate in c</w:t>
      </w:r>
      <w:r w:rsidR="002700AD">
        <w:t>ererea de finantare la pozitia</w:t>
      </w:r>
      <w:r w:rsidRPr="00105C9C">
        <w:t xml:space="preserve"> </w:t>
      </w:r>
      <w:r w:rsidR="008A7139">
        <w:t>„</w:t>
      </w:r>
      <w:r w:rsidRPr="00105C9C">
        <w:t>Alte documente justificative, dup</w:t>
      </w:r>
      <w:r w:rsidR="00FE2199">
        <w:t>a</w:t>
      </w:r>
      <w:r w:rsidR="008A7139">
        <w:t xml:space="preserve"> caz.”</w:t>
      </w:r>
      <w:r w:rsidRPr="00105C9C">
        <w:t xml:space="preserve"> respectiv:</w:t>
      </w:r>
    </w:p>
    <w:p w14:paraId="4A113B6A" w14:textId="77777777" w:rsidR="00F01C53" w:rsidRDefault="00F01C53" w:rsidP="002700AD"/>
    <w:tbl>
      <w:tblPr>
        <w:tblStyle w:val="TableGrid"/>
        <w:tblW w:w="9450" w:type="dxa"/>
        <w:tblInd w:w="-95" w:type="dxa"/>
        <w:tblLayout w:type="fixed"/>
        <w:tblLook w:val="04A0" w:firstRow="1" w:lastRow="0" w:firstColumn="1" w:lastColumn="0" w:noHBand="0" w:noVBand="1"/>
      </w:tblPr>
      <w:tblGrid>
        <w:gridCol w:w="806"/>
        <w:gridCol w:w="5764"/>
        <w:gridCol w:w="1440"/>
        <w:gridCol w:w="1440"/>
      </w:tblGrid>
      <w:tr w:rsidR="00D8554A" w:rsidRPr="00D8554A" w14:paraId="439CC70D" w14:textId="77777777" w:rsidTr="00C744FE">
        <w:trPr>
          <w:trHeight w:val="1700"/>
        </w:trPr>
        <w:tc>
          <w:tcPr>
            <w:tcW w:w="806" w:type="dxa"/>
            <w:vAlign w:val="center"/>
          </w:tcPr>
          <w:p w14:paraId="12213431" w14:textId="77777777" w:rsidR="00D8554A" w:rsidRPr="008A7139" w:rsidRDefault="008A7139" w:rsidP="00C744FE">
            <w:pPr>
              <w:jc w:val="center"/>
              <w:rPr>
                <w:b/>
              </w:rPr>
            </w:pPr>
            <w:r w:rsidRPr="008A7139">
              <w:rPr>
                <w:b/>
              </w:rPr>
              <w:t xml:space="preserve">Nr. </w:t>
            </w:r>
            <w:r w:rsidR="00D8554A" w:rsidRPr="008A7139">
              <w:rPr>
                <w:b/>
              </w:rPr>
              <w:t>document</w:t>
            </w:r>
          </w:p>
        </w:tc>
        <w:tc>
          <w:tcPr>
            <w:tcW w:w="5764" w:type="dxa"/>
            <w:vAlign w:val="center"/>
          </w:tcPr>
          <w:p w14:paraId="1EDBF7BF" w14:textId="77777777" w:rsidR="00D8554A" w:rsidRPr="008A7139" w:rsidRDefault="00D8554A" w:rsidP="00C744FE">
            <w:pPr>
              <w:jc w:val="center"/>
              <w:rPr>
                <w:b/>
              </w:rPr>
            </w:pPr>
            <w:r w:rsidRPr="008A7139">
              <w:rPr>
                <w:b/>
              </w:rPr>
              <w:t>Lista de documente</w:t>
            </w:r>
          </w:p>
        </w:tc>
        <w:tc>
          <w:tcPr>
            <w:tcW w:w="1440" w:type="dxa"/>
            <w:vAlign w:val="center"/>
          </w:tcPr>
          <w:p w14:paraId="77BC19D9" w14:textId="77777777" w:rsidR="00D8554A" w:rsidRPr="008A7139" w:rsidRDefault="00D8554A" w:rsidP="00C744FE">
            <w:pPr>
              <w:jc w:val="center"/>
              <w:rPr>
                <w:b/>
              </w:rPr>
            </w:pPr>
            <w:r w:rsidRPr="008A7139">
              <w:rPr>
                <w:b/>
              </w:rPr>
              <w:t>Obligatoriu pentru toate proiectele</w:t>
            </w:r>
          </w:p>
        </w:tc>
        <w:tc>
          <w:tcPr>
            <w:tcW w:w="1440" w:type="dxa"/>
            <w:vAlign w:val="center"/>
          </w:tcPr>
          <w:p w14:paraId="06389445" w14:textId="77777777" w:rsidR="00D8554A" w:rsidRPr="008A7139" w:rsidRDefault="00D8554A" w:rsidP="00C744FE">
            <w:pPr>
              <w:ind w:left="-14" w:right="-34"/>
              <w:jc w:val="center"/>
              <w:rPr>
                <w:b/>
                <w:szCs w:val="24"/>
              </w:rPr>
            </w:pPr>
            <w:r w:rsidRPr="008A7139">
              <w:rPr>
                <w:rFonts w:eastAsia="Arial" w:cs="Times New Roman"/>
                <w:b/>
                <w:szCs w:val="24"/>
              </w:rPr>
              <w:t>Obligatoriu, dac</w:t>
            </w:r>
            <w:r w:rsidR="00FE2199" w:rsidRPr="008A7139">
              <w:rPr>
                <w:rFonts w:eastAsia="Arial" w:cs="Times New Roman"/>
                <w:b/>
                <w:szCs w:val="24"/>
              </w:rPr>
              <w:t>a</w:t>
            </w:r>
            <w:r w:rsidRPr="008A7139">
              <w:rPr>
                <w:rFonts w:eastAsia="Arial" w:cs="Times New Roman"/>
                <w:b/>
                <w:szCs w:val="24"/>
              </w:rPr>
              <w:t xml:space="preserve"> proiectul impune</w:t>
            </w:r>
          </w:p>
        </w:tc>
      </w:tr>
      <w:tr w:rsidR="00D8554A" w:rsidRPr="00D8554A" w14:paraId="710666CE" w14:textId="77777777" w:rsidTr="00C744FE">
        <w:tc>
          <w:tcPr>
            <w:tcW w:w="806" w:type="dxa"/>
          </w:tcPr>
          <w:p w14:paraId="708D0919" w14:textId="77777777" w:rsidR="00D8554A" w:rsidRPr="00105C9C" w:rsidRDefault="00D8554A" w:rsidP="008A7139">
            <w:r w:rsidRPr="00105C9C">
              <w:t>1</w:t>
            </w:r>
          </w:p>
        </w:tc>
        <w:tc>
          <w:tcPr>
            <w:tcW w:w="5764" w:type="dxa"/>
          </w:tcPr>
          <w:p w14:paraId="6DA2F9F1" w14:textId="77777777" w:rsidR="00D8554A" w:rsidRPr="00105C9C" w:rsidRDefault="00D8554A" w:rsidP="008A7139">
            <w:r w:rsidRPr="00105C9C">
              <w:rPr>
                <w:rFonts w:eastAsia="Arial"/>
              </w:rPr>
              <w:t>Studiu de Fezabilitate/Documenta</w:t>
            </w:r>
            <w:r w:rsidR="00FE2199">
              <w:rPr>
                <w:rFonts w:eastAsia="Arial"/>
              </w:rPr>
              <w:t>t</w:t>
            </w:r>
            <w:r w:rsidRPr="00105C9C">
              <w:rPr>
                <w:rFonts w:eastAsia="Arial"/>
              </w:rPr>
              <w:t>ie de Avizare pentru Lucr</w:t>
            </w:r>
            <w:r w:rsidR="00FE2199">
              <w:rPr>
                <w:rFonts w:eastAsia="Arial"/>
              </w:rPr>
              <w:t>a</w:t>
            </w:r>
            <w:r w:rsidRPr="00105C9C">
              <w:rPr>
                <w:rFonts w:eastAsia="Arial"/>
              </w:rPr>
              <w:t>ri de Interven</w:t>
            </w:r>
            <w:r w:rsidR="00FE2199">
              <w:rPr>
                <w:rFonts w:eastAsia="Arial"/>
              </w:rPr>
              <w:t>t</w:t>
            </w:r>
            <w:r w:rsidRPr="00105C9C">
              <w:rPr>
                <w:rFonts w:eastAsia="Arial"/>
              </w:rPr>
              <w:t xml:space="preserve">ii, </w:t>
            </w:r>
            <w:r w:rsidR="00FE2199">
              <w:rPr>
                <w:rFonts w:eastAsia="Arial"/>
              </w:rPr>
              <w:t>i</w:t>
            </w:r>
            <w:r w:rsidRPr="00105C9C">
              <w:rPr>
                <w:rFonts w:eastAsia="Arial"/>
              </w:rPr>
              <w:t xml:space="preserve">ntocmite, avizate </w:t>
            </w:r>
            <w:r w:rsidR="00FE2199">
              <w:rPr>
                <w:rFonts w:eastAsia="Arial"/>
              </w:rPr>
              <w:t>s</w:t>
            </w:r>
            <w:r w:rsidRPr="00105C9C">
              <w:rPr>
                <w:rFonts w:eastAsia="Arial"/>
              </w:rPr>
              <w:t xml:space="preserve">i verificate </w:t>
            </w:r>
            <w:r w:rsidR="00FE2199">
              <w:rPr>
                <w:rFonts w:eastAsia="Arial"/>
              </w:rPr>
              <w:t>i</w:t>
            </w:r>
            <w:r w:rsidRPr="00105C9C">
              <w:rPr>
                <w:rFonts w:eastAsia="Arial"/>
              </w:rPr>
              <w:t>n condi</w:t>
            </w:r>
            <w:r w:rsidR="00FE2199">
              <w:rPr>
                <w:rFonts w:eastAsia="Arial"/>
              </w:rPr>
              <w:t>t</w:t>
            </w:r>
            <w:r w:rsidRPr="00105C9C">
              <w:rPr>
                <w:rFonts w:eastAsia="Arial"/>
              </w:rPr>
              <w:t xml:space="preserve">iile legii </w:t>
            </w:r>
            <w:r w:rsidR="00FE2199">
              <w:rPr>
                <w:rFonts w:eastAsia="Arial"/>
              </w:rPr>
              <w:t>s</w:t>
            </w:r>
            <w:r w:rsidRPr="00105C9C">
              <w:rPr>
                <w:rFonts w:eastAsia="Arial"/>
              </w:rPr>
              <w:t xml:space="preserve">i </w:t>
            </w:r>
            <w:r w:rsidR="00FE2199">
              <w:rPr>
                <w:rFonts w:eastAsia="Arial"/>
              </w:rPr>
              <w:t>i</w:t>
            </w:r>
            <w:r w:rsidRPr="00105C9C">
              <w:rPr>
                <w:rFonts w:eastAsia="Arial"/>
              </w:rPr>
              <w:t>nso</w:t>
            </w:r>
            <w:r w:rsidR="00FE2199">
              <w:rPr>
                <w:rFonts w:eastAsia="Arial"/>
              </w:rPr>
              <w:t>t</w:t>
            </w:r>
            <w:r w:rsidRPr="00105C9C">
              <w:rPr>
                <w:rFonts w:eastAsia="Arial"/>
              </w:rPr>
              <w:t xml:space="preserve">ite de toate studiile, expertizele, avizele </w:t>
            </w:r>
            <w:r w:rsidR="00FE2199">
              <w:rPr>
                <w:rFonts w:eastAsia="Arial"/>
              </w:rPr>
              <w:t>s</w:t>
            </w:r>
            <w:r w:rsidRPr="00105C9C">
              <w:rPr>
                <w:rFonts w:eastAsia="Arial"/>
              </w:rPr>
              <w:t>i acordurile specifice fiec</w:t>
            </w:r>
            <w:r w:rsidR="00FE2199">
              <w:rPr>
                <w:rFonts w:eastAsia="Arial"/>
              </w:rPr>
              <w:t>a</w:t>
            </w:r>
            <w:r w:rsidRPr="00105C9C">
              <w:rPr>
                <w:rFonts w:eastAsia="Arial"/>
              </w:rPr>
              <w:t>rui tip de investi</w:t>
            </w:r>
            <w:r w:rsidR="00FE2199">
              <w:rPr>
                <w:rFonts w:eastAsia="Arial"/>
              </w:rPr>
              <w:t>t</w:t>
            </w:r>
            <w:r w:rsidRPr="00105C9C">
              <w:rPr>
                <w:rFonts w:eastAsia="Arial"/>
              </w:rPr>
              <w:t>ie, conform reglement</w:t>
            </w:r>
            <w:r w:rsidR="00FE2199">
              <w:rPr>
                <w:rFonts w:eastAsia="Arial"/>
              </w:rPr>
              <w:t>a</w:t>
            </w:r>
            <w:r w:rsidRPr="00105C9C">
              <w:rPr>
                <w:rFonts w:eastAsia="Arial"/>
              </w:rPr>
              <w:t xml:space="preserve">rilor legale </w:t>
            </w:r>
            <w:r w:rsidR="00FE2199">
              <w:rPr>
                <w:rFonts w:eastAsia="Arial"/>
              </w:rPr>
              <w:t>i</w:t>
            </w:r>
            <w:r w:rsidRPr="00105C9C">
              <w:rPr>
                <w:rFonts w:eastAsia="Arial"/>
              </w:rPr>
              <w:t>n vigoare.</w:t>
            </w:r>
            <w:r w:rsidR="000540F5">
              <w:rPr>
                <w:rFonts w:eastAsia="Arial"/>
              </w:rPr>
              <w:t>/</w:t>
            </w:r>
            <w:r w:rsidR="000540F5" w:rsidRPr="008A7139">
              <w:rPr>
                <w:rFonts w:eastAsia="Arial"/>
                <w:b/>
              </w:rPr>
              <w:t xml:space="preserve"> Memoriul justificativ ( in cazul dotarilor)</w:t>
            </w:r>
          </w:p>
        </w:tc>
        <w:tc>
          <w:tcPr>
            <w:tcW w:w="1440" w:type="dxa"/>
          </w:tcPr>
          <w:p w14:paraId="205B881E" w14:textId="77777777" w:rsidR="00D8554A" w:rsidRPr="00105C9C" w:rsidRDefault="00D8554A" w:rsidP="00795ABA">
            <w:pPr>
              <w:pStyle w:val="ListParagraph"/>
              <w:numPr>
                <w:ilvl w:val="0"/>
                <w:numId w:val="54"/>
              </w:numPr>
            </w:pPr>
          </w:p>
        </w:tc>
        <w:tc>
          <w:tcPr>
            <w:tcW w:w="1440" w:type="dxa"/>
          </w:tcPr>
          <w:p w14:paraId="72819A39" w14:textId="77777777" w:rsidR="00D8554A" w:rsidRPr="00105C9C" w:rsidRDefault="00D8554A" w:rsidP="00A04F5B">
            <w:pPr>
              <w:pStyle w:val="NoSpacing"/>
              <w:spacing w:line="360" w:lineRule="auto"/>
              <w:rPr>
                <w:rFonts w:ascii="Times New Roman" w:hAnsi="Times New Roman"/>
                <w:sz w:val="24"/>
                <w:szCs w:val="24"/>
              </w:rPr>
            </w:pPr>
          </w:p>
        </w:tc>
      </w:tr>
      <w:tr w:rsidR="00D8554A" w:rsidRPr="00D8554A" w14:paraId="68EBEB83" w14:textId="77777777" w:rsidTr="00C744FE">
        <w:tc>
          <w:tcPr>
            <w:tcW w:w="806" w:type="dxa"/>
          </w:tcPr>
          <w:p w14:paraId="1DA2CE78" w14:textId="77777777" w:rsidR="00D8554A" w:rsidRPr="00105C9C" w:rsidRDefault="000540F5" w:rsidP="008A7139">
            <w:r>
              <w:t>2</w:t>
            </w:r>
          </w:p>
        </w:tc>
        <w:tc>
          <w:tcPr>
            <w:tcW w:w="5764" w:type="dxa"/>
          </w:tcPr>
          <w:p w14:paraId="09D79F26" w14:textId="77777777" w:rsidR="00D8554A" w:rsidRPr="00105C9C" w:rsidRDefault="00D8554A" w:rsidP="008A7139">
            <w:r w:rsidRPr="00105C9C">
              <w:rPr>
                <w:rFonts w:eastAsia="Arial"/>
              </w:rPr>
              <w:t xml:space="preserve">Certificat de Urbanism, completat </w:t>
            </w:r>
            <w:r w:rsidR="00FE2199">
              <w:rPr>
                <w:rFonts w:eastAsia="Arial"/>
              </w:rPr>
              <w:t>s</w:t>
            </w:r>
            <w:r w:rsidRPr="00105C9C">
              <w:rPr>
                <w:rFonts w:eastAsia="Arial"/>
              </w:rPr>
              <w:t>i eliberat conform reglement</w:t>
            </w:r>
            <w:r w:rsidR="00FE2199">
              <w:rPr>
                <w:rFonts w:eastAsia="Arial"/>
              </w:rPr>
              <w:t>a</w:t>
            </w:r>
            <w:r w:rsidRPr="00105C9C">
              <w:rPr>
                <w:rFonts w:eastAsia="Arial"/>
              </w:rPr>
              <w:t xml:space="preserve">rilor legale </w:t>
            </w:r>
            <w:r w:rsidR="00FE2199">
              <w:rPr>
                <w:rFonts w:eastAsia="Arial"/>
              </w:rPr>
              <w:t>i</w:t>
            </w:r>
            <w:r w:rsidRPr="00105C9C">
              <w:rPr>
                <w:rFonts w:eastAsia="Arial"/>
              </w:rPr>
              <w:t xml:space="preserve">n vigoare </w:t>
            </w:r>
            <w:r w:rsidR="00FE2199">
              <w:rPr>
                <w:rFonts w:eastAsia="Arial"/>
              </w:rPr>
              <w:t>s</w:t>
            </w:r>
            <w:r w:rsidRPr="00105C9C">
              <w:rPr>
                <w:rFonts w:eastAsia="Arial"/>
              </w:rPr>
              <w:t xml:space="preserve">i aflate </w:t>
            </w:r>
            <w:r w:rsidR="00FE2199">
              <w:rPr>
                <w:rFonts w:eastAsia="Arial"/>
              </w:rPr>
              <w:t>i</w:t>
            </w:r>
            <w:r w:rsidRPr="00105C9C">
              <w:rPr>
                <w:rFonts w:eastAsia="Arial"/>
              </w:rPr>
              <w:t>n termenul de valabilitate la data depunerii cererii de finan</w:t>
            </w:r>
            <w:r w:rsidR="00FE2199">
              <w:rPr>
                <w:rFonts w:eastAsia="Arial"/>
              </w:rPr>
              <w:t>t</w:t>
            </w:r>
            <w:r w:rsidRPr="00105C9C">
              <w:rPr>
                <w:rFonts w:eastAsia="Arial"/>
              </w:rPr>
              <w:t>are.</w:t>
            </w:r>
          </w:p>
        </w:tc>
        <w:tc>
          <w:tcPr>
            <w:tcW w:w="1440" w:type="dxa"/>
          </w:tcPr>
          <w:p w14:paraId="30012835" w14:textId="77777777" w:rsidR="00D8554A" w:rsidRPr="00105C9C" w:rsidRDefault="00D8554A" w:rsidP="008A7139"/>
        </w:tc>
        <w:tc>
          <w:tcPr>
            <w:tcW w:w="1440" w:type="dxa"/>
          </w:tcPr>
          <w:p w14:paraId="377043F5" w14:textId="77777777" w:rsidR="00D8554A" w:rsidRPr="00105C9C" w:rsidRDefault="00D8554A" w:rsidP="0012497C">
            <w:pPr>
              <w:pStyle w:val="NoSpacing"/>
              <w:numPr>
                <w:ilvl w:val="0"/>
                <w:numId w:val="7"/>
              </w:numPr>
              <w:spacing w:line="360" w:lineRule="auto"/>
              <w:rPr>
                <w:rFonts w:ascii="Times New Roman" w:hAnsi="Times New Roman"/>
                <w:sz w:val="24"/>
                <w:szCs w:val="24"/>
              </w:rPr>
            </w:pPr>
          </w:p>
        </w:tc>
      </w:tr>
      <w:tr w:rsidR="00D8554A" w:rsidRPr="00D8554A" w14:paraId="396CF3E9" w14:textId="77777777" w:rsidTr="00C744FE">
        <w:tc>
          <w:tcPr>
            <w:tcW w:w="806" w:type="dxa"/>
          </w:tcPr>
          <w:p w14:paraId="3DB6F4CE" w14:textId="77777777" w:rsidR="00D8554A" w:rsidRPr="00105C9C" w:rsidRDefault="00E73295" w:rsidP="008A7139">
            <w:r>
              <w:t>3</w:t>
            </w:r>
          </w:p>
        </w:tc>
        <w:tc>
          <w:tcPr>
            <w:tcW w:w="5764" w:type="dxa"/>
          </w:tcPr>
          <w:p w14:paraId="2EDA521D" w14:textId="77777777" w:rsidR="00D8554A" w:rsidRPr="00105C9C" w:rsidRDefault="00D8554A" w:rsidP="008A7139">
            <w:pPr>
              <w:rPr>
                <w:rFonts w:eastAsia="Arial" w:cs="Times New Roman"/>
              </w:rPr>
            </w:pPr>
            <w:r w:rsidRPr="00105C9C">
              <w:rPr>
                <w:rFonts w:eastAsia="Arial" w:cs="Times New Roman"/>
              </w:rPr>
              <w:t xml:space="preserve">Pentru comune </w:t>
            </w:r>
          </w:p>
          <w:p w14:paraId="088CDCC2" w14:textId="77777777" w:rsidR="00D8554A" w:rsidRPr="00105C9C" w:rsidRDefault="00D8554A" w:rsidP="008A7139">
            <w:pPr>
              <w:rPr>
                <w:rFonts w:eastAsia="Arial" w:cs="Times New Roman"/>
              </w:rPr>
            </w:pPr>
            <w:r w:rsidRPr="00105C9C">
              <w:rPr>
                <w:rFonts w:eastAsia="Arial" w:cs="Times New Roman"/>
              </w:rPr>
              <w:t>Inventarul bunurilor ce apar</w:t>
            </w:r>
            <w:r w:rsidR="00FE2199">
              <w:rPr>
                <w:rFonts w:eastAsia="Arial" w:cs="Times New Roman"/>
              </w:rPr>
              <w:t>t</w:t>
            </w:r>
            <w:r w:rsidRPr="00105C9C">
              <w:rPr>
                <w:rFonts w:eastAsia="Arial" w:cs="Times New Roman"/>
              </w:rPr>
              <w:t xml:space="preserve">in domeniului public al comunei/comunelor, </w:t>
            </w:r>
            <w:r w:rsidR="00FE2199">
              <w:rPr>
                <w:rFonts w:eastAsia="Arial" w:cs="Times New Roman"/>
              </w:rPr>
              <w:t>i</w:t>
            </w:r>
            <w:r w:rsidRPr="00105C9C">
              <w:rPr>
                <w:rFonts w:eastAsia="Arial" w:cs="Times New Roman"/>
              </w:rPr>
              <w:t>ntocmit conform legisla</w:t>
            </w:r>
            <w:r w:rsidR="00FE2199">
              <w:rPr>
                <w:rFonts w:eastAsia="Arial" w:cs="Times New Roman"/>
              </w:rPr>
              <w:t>t</w:t>
            </w:r>
            <w:r w:rsidRPr="00105C9C">
              <w:rPr>
                <w:rFonts w:eastAsia="Arial" w:cs="Times New Roman"/>
              </w:rPr>
              <w:t xml:space="preserve">iei </w:t>
            </w:r>
            <w:r w:rsidR="00FE2199">
              <w:rPr>
                <w:rFonts w:eastAsia="Arial" w:cs="Times New Roman"/>
              </w:rPr>
              <w:t>i</w:t>
            </w:r>
            <w:r w:rsidRPr="00105C9C">
              <w:rPr>
                <w:rFonts w:eastAsia="Arial" w:cs="Times New Roman"/>
              </w:rPr>
              <w:t>n vigoare privind proprietatea publi</w:t>
            </w:r>
            <w:r w:rsidRPr="00105C9C">
              <w:rPr>
                <w:rFonts w:eastAsia="Arial" w:cs="Times New Roman"/>
                <w:spacing w:val="1"/>
              </w:rPr>
              <w:t>c</w:t>
            </w:r>
            <w:r w:rsidR="00FE2199">
              <w:rPr>
                <w:rFonts w:eastAsia="Arial" w:cs="Times New Roman"/>
              </w:rPr>
              <w:t>a</w:t>
            </w:r>
            <w:r w:rsidRPr="00105C9C">
              <w:rPr>
                <w:rFonts w:eastAsia="Arial" w:cs="Times New Roman"/>
              </w:rPr>
              <w:t xml:space="preserve"> </w:t>
            </w:r>
            <w:r w:rsidR="00FE2199">
              <w:rPr>
                <w:rFonts w:eastAsia="Arial" w:cs="Times New Roman"/>
              </w:rPr>
              <w:t>s</w:t>
            </w:r>
            <w:r w:rsidRPr="00105C9C">
              <w:rPr>
                <w:rFonts w:eastAsia="Arial" w:cs="Times New Roman"/>
              </w:rPr>
              <w:t>i regimul juridic al acesteia, atestat prin Hot</w:t>
            </w:r>
            <w:r w:rsidR="00FE2199">
              <w:rPr>
                <w:rFonts w:eastAsia="Arial" w:cs="Times New Roman"/>
              </w:rPr>
              <w:t>a</w:t>
            </w:r>
            <w:r w:rsidRPr="00105C9C">
              <w:rPr>
                <w:rFonts w:eastAsia="Arial" w:cs="Times New Roman"/>
              </w:rPr>
              <w:t>r</w:t>
            </w:r>
            <w:r w:rsidR="00FE2199">
              <w:rPr>
                <w:rFonts w:eastAsia="Arial" w:cs="Times New Roman"/>
              </w:rPr>
              <w:t>a</w:t>
            </w:r>
            <w:r w:rsidRPr="00105C9C">
              <w:rPr>
                <w:rFonts w:eastAsia="Arial" w:cs="Times New Roman"/>
              </w:rPr>
              <w:t xml:space="preserve">re a Guvernului </w:t>
            </w:r>
            <w:r w:rsidR="00FE2199">
              <w:rPr>
                <w:rFonts w:eastAsia="Arial" w:cs="Times New Roman"/>
              </w:rPr>
              <w:t>s</w:t>
            </w:r>
            <w:r w:rsidRPr="00105C9C">
              <w:rPr>
                <w:rFonts w:eastAsia="Arial" w:cs="Times New Roman"/>
              </w:rPr>
              <w:t xml:space="preserve">i publicat </w:t>
            </w:r>
            <w:r w:rsidR="00FE2199">
              <w:rPr>
                <w:rFonts w:eastAsia="Arial" w:cs="Times New Roman"/>
              </w:rPr>
              <w:t>i</w:t>
            </w:r>
            <w:r w:rsidRPr="00105C9C">
              <w:rPr>
                <w:rFonts w:eastAsia="Arial" w:cs="Times New Roman"/>
              </w:rPr>
              <w:t>n Monitorul Oficial al Rom</w:t>
            </w:r>
            <w:r w:rsidR="00FE2199">
              <w:rPr>
                <w:rFonts w:eastAsia="Arial" w:cs="Times New Roman"/>
              </w:rPr>
              <w:t>a</w:t>
            </w:r>
            <w:r w:rsidR="008A7139">
              <w:rPr>
                <w:rFonts w:eastAsia="Arial" w:cs="Times New Roman"/>
              </w:rPr>
              <w:t>niei</w:t>
            </w:r>
          </w:p>
        </w:tc>
        <w:tc>
          <w:tcPr>
            <w:tcW w:w="1440" w:type="dxa"/>
          </w:tcPr>
          <w:p w14:paraId="1EFDB720" w14:textId="77777777" w:rsidR="00D8554A" w:rsidRPr="00105C9C" w:rsidRDefault="00D8554A" w:rsidP="008A7139">
            <w:pPr>
              <w:rPr>
                <w:rFonts w:eastAsia="Arial" w:cs="Times New Roman"/>
              </w:rPr>
            </w:pPr>
          </w:p>
        </w:tc>
        <w:tc>
          <w:tcPr>
            <w:tcW w:w="1440" w:type="dxa"/>
          </w:tcPr>
          <w:p w14:paraId="06670665" w14:textId="77777777" w:rsidR="00D8554A" w:rsidRPr="00105C9C" w:rsidRDefault="00D8554A" w:rsidP="0012497C">
            <w:pPr>
              <w:pStyle w:val="ListParagraph"/>
              <w:numPr>
                <w:ilvl w:val="0"/>
                <w:numId w:val="7"/>
              </w:numPr>
              <w:spacing w:before="36"/>
              <w:rPr>
                <w:rFonts w:eastAsia="Arial" w:cs="Times New Roman"/>
                <w:szCs w:val="24"/>
              </w:rPr>
            </w:pPr>
          </w:p>
        </w:tc>
      </w:tr>
      <w:tr w:rsidR="00D8554A" w:rsidRPr="00D8554A" w14:paraId="77E3AE1D" w14:textId="77777777" w:rsidTr="00C744FE">
        <w:tc>
          <w:tcPr>
            <w:tcW w:w="806" w:type="dxa"/>
          </w:tcPr>
          <w:p w14:paraId="23D5F35C" w14:textId="77777777" w:rsidR="00D8554A" w:rsidRPr="00105C9C" w:rsidRDefault="00E73295" w:rsidP="008A7139">
            <w:r>
              <w:t>4</w:t>
            </w:r>
          </w:p>
        </w:tc>
        <w:tc>
          <w:tcPr>
            <w:tcW w:w="5764" w:type="dxa"/>
          </w:tcPr>
          <w:p w14:paraId="61E5CF5C" w14:textId="77777777" w:rsidR="00D8554A" w:rsidRPr="00105C9C" w:rsidRDefault="00DC0FB0" w:rsidP="008A7139">
            <w:r w:rsidRPr="00DC0FB0">
              <w:t xml:space="preserve">In situatia in care in Inventarul bunurilor care alcatuiesc domeniul public drumurile care fac obiectul proiectului </w:t>
            </w:r>
            <w:r w:rsidRPr="00DC0FB0">
              <w:lastRenderedPageBreak/>
              <w:t>nu sunt incluse in domeniul public sau sunt incluse intr-o pozitie globala sau nu sunt clasificate, solicitantul trebuie sa prezinte Hotararea/hotararile consiliului local privind aprobarea modificarilor si/sau completarilor la inventar in sensul includerii in domeniul public sau detalierii pozitiei globale existente sau clasificarii unor drumuri neclasificate, cu respectarea prevederilor art.115 alin.(7) din Legea nr.215/2001, republicata, cu modificarile si completarile ulterioare, a administratiei publice locale, in privinta supunerii acesteia controlului de legalitate al Prefectului, in conditiile legii (este suficienta prezentarea adresei de inaintare catre institutia prefectului pentru controlul de legalitate). Sau avizul administratorului terenului apartinand domeniului public, altul decat cel administrat de primarie (daca este cazul)</w:t>
            </w:r>
          </w:p>
        </w:tc>
        <w:tc>
          <w:tcPr>
            <w:tcW w:w="1440" w:type="dxa"/>
          </w:tcPr>
          <w:p w14:paraId="4850EC71" w14:textId="77777777" w:rsidR="00D8554A" w:rsidRPr="00105C9C" w:rsidRDefault="00D8554A" w:rsidP="008A7139"/>
        </w:tc>
        <w:tc>
          <w:tcPr>
            <w:tcW w:w="1440" w:type="dxa"/>
          </w:tcPr>
          <w:p w14:paraId="638B73BB" w14:textId="77777777" w:rsidR="00D8554A" w:rsidRPr="00105C9C" w:rsidRDefault="00D8554A" w:rsidP="0012497C">
            <w:pPr>
              <w:pStyle w:val="NoSpacing"/>
              <w:numPr>
                <w:ilvl w:val="0"/>
                <w:numId w:val="7"/>
              </w:numPr>
              <w:spacing w:line="360" w:lineRule="auto"/>
              <w:rPr>
                <w:rFonts w:ascii="Times New Roman" w:hAnsi="Times New Roman"/>
                <w:sz w:val="24"/>
                <w:szCs w:val="24"/>
              </w:rPr>
            </w:pPr>
          </w:p>
        </w:tc>
      </w:tr>
      <w:tr w:rsidR="00D8554A" w:rsidRPr="00D8554A" w14:paraId="4F96C908" w14:textId="77777777" w:rsidTr="00C744FE">
        <w:tc>
          <w:tcPr>
            <w:tcW w:w="806" w:type="dxa"/>
          </w:tcPr>
          <w:p w14:paraId="749B7EED" w14:textId="77777777" w:rsidR="00D8554A" w:rsidRPr="00105C9C" w:rsidRDefault="00E73295" w:rsidP="008A7139">
            <w:r>
              <w:t>5</w:t>
            </w:r>
          </w:p>
        </w:tc>
        <w:tc>
          <w:tcPr>
            <w:tcW w:w="5764" w:type="dxa"/>
          </w:tcPr>
          <w:p w14:paraId="0C6135A0" w14:textId="77777777" w:rsidR="00D8554A" w:rsidRPr="00105C9C" w:rsidRDefault="00D33A16" w:rsidP="00D33A16">
            <w:r w:rsidRPr="00D33A16">
              <w:t>Documente doveditoare de catre ONG-uri privind dreptul de proprietate/ dreptul de uz, uzufruct, superficie, servitute/ administrare pe o perioada de 10 ani, asupra bunurilor imobile la care se vor efectua lucrari, conform cererii de finantare;</w:t>
            </w:r>
          </w:p>
        </w:tc>
        <w:tc>
          <w:tcPr>
            <w:tcW w:w="1440" w:type="dxa"/>
          </w:tcPr>
          <w:p w14:paraId="0852E16B" w14:textId="77777777" w:rsidR="00D8554A" w:rsidRPr="00105C9C" w:rsidRDefault="00D8554A" w:rsidP="008A7139"/>
        </w:tc>
        <w:tc>
          <w:tcPr>
            <w:tcW w:w="1440" w:type="dxa"/>
          </w:tcPr>
          <w:p w14:paraId="6E9E7260" w14:textId="77777777" w:rsidR="00D8554A" w:rsidRPr="00105C9C" w:rsidRDefault="00D8554A" w:rsidP="0012497C">
            <w:pPr>
              <w:pStyle w:val="NoSpacing"/>
              <w:numPr>
                <w:ilvl w:val="0"/>
                <w:numId w:val="7"/>
              </w:numPr>
              <w:spacing w:line="360" w:lineRule="auto"/>
              <w:rPr>
                <w:rFonts w:ascii="Times New Roman" w:hAnsi="Times New Roman"/>
                <w:sz w:val="24"/>
                <w:szCs w:val="24"/>
              </w:rPr>
            </w:pPr>
          </w:p>
        </w:tc>
      </w:tr>
      <w:tr w:rsidR="00D8554A" w:rsidRPr="00D8554A" w14:paraId="03393AF2" w14:textId="77777777" w:rsidTr="00C744FE">
        <w:tc>
          <w:tcPr>
            <w:tcW w:w="806" w:type="dxa"/>
          </w:tcPr>
          <w:p w14:paraId="66AB10FE" w14:textId="77777777" w:rsidR="00D8554A" w:rsidRPr="00105C9C" w:rsidRDefault="00E73295" w:rsidP="008A7139">
            <w:r>
              <w:t>6</w:t>
            </w:r>
          </w:p>
        </w:tc>
        <w:tc>
          <w:tcPr>
            <w:tcW w:w="5764" w:type="dxa"/>
          </w:tcPr>
          <w:p w14:paraId="4BB7DF5A" w14:textId="77777777" w:rsidR="00D8554A" w:rsidRPr="00105C9C" w:rsidRDefault="00D8554A" w:rsidP="00D33A16">
            <w:r w:rsidRPr="00105C9C">
              <w:rPr>
                <w:rFonts w:eastAsia="Arial" w:cs="Times New Roman"/>
              </w:rPr>
              <w:t>Avizul de conformitate al Operatorului Regional.</w:t>
            </w:r>
          </w:p>
        </w:tc>
        <w:tc>
          <w:tcPr>
            <w:tcW w:w="1440" w:type="dxa"/>
          </w:tcPr>
          <w:p w14:paraId="68005BEE" w14:textId="77777777" w:rsidR="00D8554A" w:rsidRPr="00105C9C" w:rsidRDefault="00D8554A" w:rsidP="008A7139"/>
        </w:tc>
        <w:tc>
          <w:tcPr>
            <w:tcW w:w="1440" w:type="dxa"/>
          </w:tcPr>
          <w:p w14:paraId="70D3AA4D" w14:textId="77777777" w:rsidR="00D8554A" w:rsidRPr="00105C9C" w:rsidRDefault="00D8554A" w:rsidP="0012497C">
            <w:pPr>
              <w:pStyle w:val="NoSpacing"/>
              <w:numPr>
                <w:ilvl w:val="0"/>
                <w:numId w:val="7"/>
              </w:numPr>
              <w:spacing w:line="360" w:lineRule="auto"/>
              <w:rPr>
                <w:rFonts w:ascii="Times New Roman" w:hAnsi="Times New Roman"/>
                <w:sz w:val="24"/>
                <w:szCs w:val="24"/>
              </w:rPr>
            </w:pPr>
          </w:p>
        </w:tc>
      </w:tr>
      <w:tr w:rsidR="00D8554A" w:rsidRPr="00D8554A" w14:paraId="60BAF8A8" w14:textId="77777777" w:rsidTr="00C744FE">
        <w:tc>
          <w:tcPr>
            <w:tcW w:w="806" w:type="dxa"/>
          </w:tcPr>
          <w:p w14:paraId="459709D7" w14:textId="77777777" w:rsidR="00D8554A" w:rsidRPr="00105C9C" w:rsidRDefault="00E73295" w:rsidP="008A7139">
            <w:r>
              <w:t>7</w:t>
            </w:r>
          </w:p>
        </w:tc>
        <w:tc>
          <w:tcPr>
            <w:tcW w:w="5764" w:type="dxa"/>
          </w:tcPr>
          <w:p w14:paraId="4E61523A" w14:textId="77777777" w:rsidR="00D33A16" w:rsidRDefault="00D33A16" w:rsidP="00D33A16">
            <w:r>
              <w:t>Hotararea Consiliului Local/ Hotararile Consiliilor Locale/ Hotararea Adunarii Generale in cazul ONG pentru implementarea proiectului, cu referire la insusirea/aprobarea de catre Consiliul Local/ ONG a urmatoarelor puncte (obligatorii):</w:t>
            </w:r>
          </w:p>
          <w:p w14:paraId="069C52BE" w14:textId="77777777" w:rsidR="00D33A16" w:rsidRDefault="00D33A16" w:rsidP="00D33A16">
            <w:r>
              <w:t xml:space="preserve">•necesitatea, oportunitatea si potentialul economic al investitiei;  </w:t>
            </w:r>
          </w:p>
          <w:p w14:paraId="361EE411" w14:textId="77777777" w:rsidR="00D33A16" w:rsidRDefault="00D33A16" w:rsidP="00D33A16">
            <w:r>
              <w:t xml:space="preserve">•lucrarile vor fi prevazute in bugetul/bugetele local/e pentru perioada de realizare a investitiei in  cazul obtinerii finantarii;  </w:t>
            </w:r>
          </w:p>
          <w:p w14:paraId="5A203DFC" w14:textId="77777777" w:rsidR="00D33A16" w:rsidRDefault="00D33A16" w:rsidP="00D33A16">
            <w:r>
              <w:t xml:space="preserve">•angajamentul de a suporta cheltuielile de mentenanta a </w:t>
            </w:r>
            <w:r>
              <w:lastRenderedPageBreak/>
              <w:t xml:space="preserve">investitiei pe o perioada de minimum 5 ani de la data efectuarii ultimei plati;  </w:t>
            </w:r>
          </w:p>
          <w:p w14:paraId="21F6D646" w14:textId="77777777" w:rsidR="00D33A16" w:rsidRDefault="00D33A16" w:rsidP="00D33A16">
            <w:r>
              <w:t xml:space="preserve">•numarul de locuitori deserviti de proiect/utilizatori directi (pentru gradinite, licee/ scoli profesionale, structuri tip „after‐school”, crese);  </w:t>
            </w:r>
          </w:p>
          <w:p w14:paraId="1586FA39" w14:textId="77777777" w:rsidR="00D33A16" w:rsidRDefault="00D33A16" w:rsidP="00D33A16">
            <w:r>
              <w:t xml:space="preserve">•caracteristici tehnice (lungimi, arii, volume, capacitati etc.)  </w:t>
            </w:r>
          </w:p>
          <w:p w14:paraId="763A186C" w14:textId="77777777" w:rsidR="00D33A16" w:rsidRDefault="00D33A16" w:rsidP="00D33A16">
            <w:r>
              <w:t xml:space="preserve">•agentii economici deserviti direct de investitie (daca este cazul, numar si denumire); </w:t>
            </w:r>
          </w:p>
          <w:p w14:paraId="2DC7DE86" w14:textId="77777777" w:rsidR="00D8554A" w:rsidRPr="00105C9C" w:rsidRDefault="00D33A16" w:rsidP="00D33A16">
            <w:r>
              <w:t xml:space="preserve">•nominalizarea reprezentantului legal al comunei/ ADI/ ONG pentru relatia cu AFIR in derularea proiectului. Angajamentul de asigurare a cofinantarii, daca este cazul.  </w:t>
            </w:r>
          </w:p>
        </w:tc>
        <w:tc>
          <w:tcPr>
            <w:tcW w:w="1440" w:type="dxa"/>
          </w:tcPr>
          <w:p w14:paraId="67B074BF" w14:textId="77777777" w:rsidR="00D8554A" w:rsidRPr="00105C9C" w:rsidRDefault="00D8554A" w:rsidP="00795ABA">
            <w:pPr>
              <w:pStyle w:val="ListParagraph"/>
              <w:numPr>
                <w:ilvl w:val="0"/>
                <w:numId w:val="54"/>
              </w:numPr>
            </w:pPr>
          </w:p>
        </w:tc>
        <w:tc>
          <w:tcPr>
            <w:tcW w:w="1440" w:type="dxa"/>
          </w:tcPr>
          <w:p w14:paraId="777BBAD2" w14:textId="77777777" w:rsidR="00D8554A" w:rsidRPr="00105C9C" w:rsidRDefault="00D8554A" w:rsidP="00A04F5B">
            <w:pPr>
              <w:pStyle w:val="NoSpacing"/>
              <w:spacing w:line="360" w:lineRule="auto"/>
              <w:ind w:left="720"/>
              <w:rPr>
                <w:rFonts w:ascii="Times New Roman" w:hAnsi="Times New Roman"/>
                <w:sz w:val="24"/>
                <w:szCs w:val="24"/>
              </w:rPr>
            </w:pPr>
          </w:p>
        </w:tc>
      </w:tr>
      <w:tr w:rsidR="00D8554A" w:rsidRPr="00D8554A" w14:paraId="1D6BD74B" w14:textId="77777777" w:rsidTr="00C744FE">
        <w:tc>
          <w:tcPr>
            <w:tcW w:w="806" w:type="dxa"/>
          </w:tcPr>
          <w:p w14:paraId="7FE2344C" w14:textId="77777777" w:rsidR="00D8554A" w:rsidRPr="00105C9C" w:rsidRDefault="00E73295" w:rsidP="008A7139">
            <w:r>
              <w:t>8</w:t>
            </w:r>
          </w:p>
        </w:tc>
        <w:tc>
          <w:tcPr>
            <w:tcW w:w="5764" w:type="dxa"/>
          </w:tcPr>
          <w:p w14:paraId="23FD3DB3" w14:textId="77777777" w:rsidR="00D8554A" w:rsidRPr="00105C9C" w:rsidRDefault="00D8554A" w:rsidP="008A7139">
            <w:r w:rsidRPr="00105C9C">
              <w:t>Certificat de </w:t>
            </w:r>
            <w:r w:rsidR="00FE2199">
              <w:t>i</w:t>
            </w:r>
            <w:r w:rsidRPr="00105C9C">
              <w:t>nregistrare fiscal</w:t>
            </w:r>
            <w:r w:rsidR="00FE2199">
              <w:t>a</w:t>
            </w:r>
            <w:r w:rsidRPr="00105C9C">
              <w:t> </w:t>
            </w:r>
          </w:p>
        </w:tc>
        <w:tc>
          <w:tcPr>
            <w:tcW w:w="1440" w:type="dxa"/>
          </w:tcPr>
          <w:p w14:paraId="4534B9B1" w14:textId="77777777" w:rsidR="00D8554A" w:rsidRPr="00105C9C" w:rsidRDefault="00D8554A" w:rsidP="00795ABA">
            <w:pPr>
              <w:pStyle w:val="ListParagraph"/>
              <w:numPr>
                <w:ilvl w:val="0"/>
                <w:numId w:val="54"/>
              </w:numPr>
            </w:pPr>
          </w:p>
        </w:tc>
        <w:tc>
          <w:tcPr>
            <w:tcW w:w="1440" w:type="dxa"/>
          </w:tcPr>
          <w:p w14:paraId="12C4A7F3" w14:textId="77777777" w:rsidR="00D8554A" w:rsidRPr="00105C9C" w:rsidRDefault="00D8554A" w:rsidP="00A04F5B">
            <w:pPr>
              <w:pStyle w:val="NoSpacing"/>
              <w:spacing w:line="360" w:lineRule="auto"/>
              <w:ind w:left="720"/>
              <w:rPr>
                <w:rFonts w:ascii="Times New Roman" w:hAnsi="Times New Roman"/>
                <w:sz w:val="24"/>
                <w:szCs w:val="24"/>
              </w:rPr>
            </w:pPr>
          </w:p>
        </w:tc>
      </w:tr>
      <w:tr w:rsidR="00D8554A" w:rsidRPr="00D8554A" w14:paraId="133F3F88" w14:textId="77777777" w:rsidTr="00C744FE">
        <w:tc>
          <w:tcPr>
            <w:tcW w:w="806" w:type="dxa"/>
          </w:tcPr>
          <w:p w14:paraId="4D2F0CB2" w14:textId="77777777" w:rsidR="00D8554A" w:rsidRPr="00105C9C" w:rsidRDefault="00E73295" w:rsidP="008A7139">
            <w:r>
              <w:t>9</w:t>
            </w:r>
          </w:p>
        </w:tc>
        <w:tc>
          <w:tcPr>
            <w:tcW w:w="5764" w:type="dxa"/>
          </w:tcPr>
          <w:p w14:paraId="2106E833" w14:textId="77777777" w:rsidR="00D8554A" w:rsidRPr="00105C9C" w:rsidRDefault="00D33A16" w:rsidP="00D33A16">
            <w:r w:rsidRPr="00D33A16">
              <w:t>Incheiere privind inscrierea in registrul asociatiilor si fundatiilor, definitiva si irevocabila/ Certificat de inregristrare in registrul asociatiilor si fundatiilor</w:t>
            </w:r>
          </w:p>
        </w:tc>
        <w:tc>
          <w:tcPr>
            <w:tcW w:w="1440" w:type="dxa"/>
          </w:tcPr>
          <w:p w14:paraId="2106B6B5" w14:textId="77777777" w:rsidR="00D8554A" w:rsidRPr="00105C9C" w:rsidRDefault="00D8554A" w:rsidP="008A7139"/>
        </w:tc>
        <w:tc>
          <w:tcPr>
            <w:tcW w:w="1440" w:type="dxa"/>
          </w:tcPr>
          <w:p w14:paraId="199C10DA" w14:textId="77777777" w:rsidR="00D8554A" w:rsidRPr="00105C9C" w:rsidRDefault="00D8554A" w:rsidP="0012497C">
            <w:pPr>
              <w:pStyle w:val="NoSpacing"/>
              <w:numPr>
                <w:ilvl w:val="0"/>
                <w:numId w:val="7"/>
              </w:numPr>
              <w:spacing w:line="360" w:lineRule="auto"/>
              <w:rPr>
                <w:rFonts w:ascii="Times New Roman" w:hAnsi="Times New Roman"/>
                <w:sz w:val="24"/>
                <w:szCs w:val="24"/>
              </w:rPr>
            </w:pPr>
          </w:p>
        </w:tc>
      </w:tr>
      <w:tr w:rsidR="00D8554A" w:rsidRPr="00D8554A" w14:paraId="78761BF8" w14:textId="77777777" w:rsidTr="00C744FE">
        <w:tc>
          <w:tcPr>
            <w:tcW w:w="806" w:type="dxa"/>
          </w:tcPr>
          <w:p w14:paraId="7C75110E" w14:textId="77777777" w:rsidR="00D8554A" w:rsidRPr="00105C9C" w:rsidRDefault="00E73295" w:rsidP="008A7139">
            <w:r>
              <w:t>10</w:t>
            </w:r>
          </w:p>
        </w:tc>
        <w:tc>
          <w:tcPr>
            <w:tcW w:w="5764" w:type="dxa"/>
          </w:tcPr>
          <w:p w14:paraId="321C3F52" w14:textId="77777777" w:rsidR="00D8554A" w:rsidRPr="00105C9C" w:rsidRDefault="00D8554A" w:rsidP="00C3328C">
            <w:r w:rsidRPr="00105C9C">
              <w:t>Actul de </w:t>
            </w:r>
            <w:r w:rsidR="00FE2199">
              <w:t>i</w:t>
            </w:r>
            <w:r w:rsidRPr="00105C9C">
              <w:t>nfiin</w:t>
            </w:r>
            <w:r w:rsidR="00FE2199">
              <w:t>t</w:t>
            </w:r>
            <w:r w:rsidRPr="00105C9C">
              <w:t>are </w:t>
            </w:r>
            <w:r w:rsidR="00FE2199">
              <w:t>s</w:t>
            </w:r>
            <w:r w:rsidRPr="00105C9C">
              <w:t>i statutul ADI/ONG</w:t>
            </w:r>
          </w:p>
        </w:tc>
        <w:tc>
          <w:tcPr>
            <w:tcW w:w="1440" w:type="dxa"/>
          </w:tcPr>
          <w:p w14:paraId="00B602BC" w14:textId="77777777" w:rsidR="00D8554A" w:rsidRPr="00105C9C" w:rsidRDefault="00D8554A" w:rsidP="008A7139"/>
        </w:tc>
        <w:tc>
          <w:tcPr>
            <w:tcW w:w="1440" w:type="dxa"/>
          </w:tcPr>
          <w:p w14:paraId="6193A6E2" w14:textId="77777777" w:rsidR="00D8554A" w:rsidRPr="00105C9C" w:rsidRDefault="00D8554A" w:rsidP="0012497C">
            <w:pPr>
              <w:pStyle w:val="NoSpacing"/>
              <w:numPr>
                <w:ilvl w:val="0"/>
                <w:numId w:val="7"/>
              </w:numPr>
              <w:spacing w:line="360" w:lineRule="auto"/>
              <w:rPr>
                <w:rFonts w:ascii="Times New Roman" w:hAnsi="Times New Roman"/>
                <w:sz w:val="24"/>
                <w:szCs w:val="24"/>
              </w:rPr>
            </w:pPr>
          </w:p>
        </w:tc>
      </w:tr>
      <w:tr w:rsidR="00D8554A" w:rsidRPr="00D8554A" w14:paraId="68A84F45" w14:textId="77777777" w:rsidTr="00C744FE">
        <w:tc>
          <w:tcPr>
            <w:tcW w:w="806" w:type="dxa"/>
          </w:tcPr>
          <w:p w14:paraId="661BE5AA" w14:textId="77777777" w:rsidR="00D8554A" w:rsidRPr="00105C9C" w:rsidRDefault="00E73295" w:rsidP="008A7139">
            <w:r>
              <w:t>11</w:t>
            </w:r>
          </w:p>
        </w:tc>
        <w:tc>
          <w:tcPr>
            <w:tcW w:w="5764" w:type="dxa"/>
          </w:tcPr>
          <w:p w14:paraId="57468C3D" w14:textId="3DB97FFB" w:rsidR="00D8554A" w:rsidRPr="00105C9C" w:rsidRDefault="00C3328C" w:rsidP="00C3328C">
            <w:r w:rsidRPr="00C3328C">
              <w:t>Document de la banca/trezorerie cu datele de identificare ale bancii / trezoreriei si ale contului aferent proiectului FEADR (denumirea, adresa bancii / trezoreriei, codul IBAN al contului in care se deruleaza operatiunile cu AFIR).</w:t>
            </w:r>
          </w:p>
        </w:tc>
        <w:tc>
          <w:tcPr>
            <w:tcW w:w="1440" w:type="dxa"/>
          </w:tcPr>
          <w:p w14:paraId="487EE610" w14:textId="77777777" w:rsidR="00D8554A" w:rsidRPr="00105C9C" w:rsidRDefault="00D8554A" w:rsidP="00795ABA">
            <w:pPr>
              <w:pStyle w:val="ListParagraph"/>
              <w:numPr>
                <w:ilvl w:val="0"/>
                <w:numId w:val="54"/>
              </w:numPr>
            </w:pPr>
          </w:p>
        </w:tc>
        <w:tc>
          <w:tcPr>
            <w:tcW w:w="1440" w:type="dxa"/>
          </w:tcPr>
          <w:p w14:paraId="474CCEDA" w14:textId="77777777" w:rsidR="00D8554A" w:rsidRPr="00105C9C" w:rsidRDefault="00D8554A" w:rsidP="00A04F5B">
            <w:pPr>
              <w:pStyle w:val="NoSpacing"/>
              <w:spacing w:line="360" w:lineRule="auto"/>
              <w:ind w:left="720"/>
              <w:rPr>
                <w:rFonts w:ascii="Times New Roman" w:hAnsi="Times New Roman"/>
                <w:sz w:val="24"/>
                <w:szCs w:val="24"/>
              </w:rPr>
            </w:pPr>
          </w:p>
        </w:tc>
      </w:tr>
      <w:tr w:rsidR="00D8554A" w:rsidRPr="00D8554A" w14:paraId="2679D007" w14:textId="77777777" w:rsidTr="00C744FE">
        <w:tc>
          <w:tcPr>
            <w:tcW w:w="806" w:type="dxa"/>
          </w:tcPr>
          <w:p w14:paraId="1BF5EE40" w14:textId="77777777" w:rsidR="00D8554A" w:rsidRPr="00105C9C" w:rsidRDefault="00E73295" w:rsidP="008A7139">
            <w:r>
              <w:t>12</w:t>
            </w:r>
          </w:p>
        </w:tc>
        <w:tc>
          <w:tcPr>
            <w:tcW w:w="5764" w:type="dxa"/>
          </w:tcPr>
          <w:p w14:paraId="44C1BB1B" w14:textId="77777777" w:rsidR="00D8554A" w:rsidRPr="00105C9C" w:rsidRDefault="00D8554A" w:rsidP="00C3328C">
            <w:r w:rsidRPr="00105C9C">
              <w:t>Notificare privind conformitatea proiectului cu condi</w:t>
            </w:r>
            <w:r w:rsidR="00FE2199">
              <w:t>t</w:t>
            </w:r>
            <w:r w:rsidRPr="00105C9C">
              <w:t>iile de igiena </w:t>
            </w:r>
            <w:r w:rsidR="00FE2199">
              <w:t>s</w:t>
            </w:r>
            <w:r w:rsidRPr="00105C9C">
              <w:t>i s</w:t>
            </w:r>
            <w:r w:rsidR="00FE2199">
              <w:t>a</w:t>
            </w:r>
            <w:r w:rsidRPr="00105C9C">
              <w:t>natate public</w:t>
            </w:r>
            <w:r w:rsidR="00FE2199">
              <w:t>a</w:t>
            </w:r>
          </w:p>
        </w:tc>
        <w:tc>
          <w:tcPr>
            <w:tcW w:w="1440" w:type="dxa"/>
          </w:tcPr>
          <w:p w14:paraId="5733DAF1" w14:textId="77777777" w:rsidR="00D8554A" w:rsidRPr="00105C9C" w:rsidRDefault="00D8554A" w:rsidP="004E55FE">
            <w:pPr>
              <w:pStyle w:val="ListParagraph"/>
              <w:numPr>
                <w:ilvl w:val="0"/>
                <w:numId w:val="7"/>
              </w:numPr>
            </w:pPr>
          </w:p>
        </w:tc>
        <w:tc>
          <w:tcPr>
            <w:tcW w:w="1440" w:type="dxa"/>
          </w:tcPr>
          <w:p w14:paraId="7B632B1C" w14:textId="77777777" w:rsidR="00D8554A" w:rsidRPr="00105C9C" w:rsidRDefault="00D8554A" w:rsidP="004E55FE">
            <w:pPr>
              <w:pStyle w:val="NoSpacing"/>
              <w:spacing w:line="360" w:lineRule="auto"/>
              <w:ind w:left="720"/>
              <w:rPr>
                <w:rFonts w:ascii="Times New Roman" w:hAnsi="Times New Roman"/>
                <w:sz w:val="24"/>
                <w:szCs w:val="24"/>
              </w:rPr>
            </w:pPr>
          </w:p>
        </w:tc>
      </w:tr>
      <w:tr w:rsidR="00D8554A" w:rsidRPr="00D8554A" w14:paraId="10956DF0" w14:textId="77777777" w:rsidTr="00C744FE">
        <w:tc>
          <w:tcPr>
            <w:tcW w:w="806" w:type="dxa"/>
          </w:tcPr>
          <w:p w14:paraId="2A2E63F4" w14:textId="77777777" w:rsidR="00D8554A" w:rsidRPr="00105C9C" w:rsidRDefault="00E73295" w:rsidP="008A7139">
            <w:r>
              <w:t>13</w:t>
            </w:r>
          </w:p>
        </w:tc>
        <w:tc>
          <w:tcPr>
            <w:tcW w:w="5764" w:type="dxa"/>
          </w:tcPr>
          <w:p w14:paraId="50BD3F16" w14:textId="77777777" w:rsidR="00D8554A" w:rsidRPr="00105C9C" w:rsidRDefault="00C3328C" w:rsidP="008A7139">
            <w:r w:rsidRPr="00C3328C">
              <w:t>Notificare ca investitia nu face obiectul evaluarii conditiilor de igiena si sanatate publica, daca este cazul.</w:t>
            </w:r>
          </w:p>
        </w:tc>
        <w:tc>
          <w:tcPr>
            <w:tcW w:w="1440" w:type="dxa"/>
          </w:tcPr>
          <w:p w14:paraId="072A18B8" w14:textId="77777777" w:rsidR="00D8554A" w:rsidRPr="00105C9C" w:rsidRDefault="00D8554A" w:rsidP="008A7139"/>
        </w:tc>
        <w:tc>
          <w:tcPr>
            <w:tcW w:w="1440" w:type="dxa"/>
          </w:tcPr>
          <w:p w14:paraId="750309A1" w14:textId="77777777" w:rsidR="00D8554A" w:rsidRPr="00105C9C" w:rsidRDefault="00D8554A" w:rsidP="00795ABA">
            <w:pPr>
              <w:pStyle w:val="NoSpacing"/>
              <w:numPr>
                <w:ilvl w:val="0"/>
                <w:numId w:val="54"/>
              </w:numPr>
              <w:spacing w:line="360" w:lineRule="auto"/>
              <w:rPr>
                <w:rFonts w:ascii="Times New Roman" w:hAnsi="Times New Roman"/>
                <w:sz w:val="24"/>
                <w:szCs w:val="24"/>
              </w:rPr>
            </w:pPr>
          </w:p>
        </w:tc>
      </w:tr>
      <w:tr w:rsidR="00D8554A" w:rsidRPr="00D8554A" w14:paraId="2038ACF3" w14:textId="77777777" w:rsidTr="00C744FE">
        <w:tc>
          <w:tcPr>
            <w:tcW w:w="806" w:type="dxa"/>
          </w:tcPr>
          <w:p w14:paraId="4FA73AD2" w14:textId="77777777" w:rsidR="00D8554A" w:rsidRPr="00105C9C" w:rsidRDefault="00E73295" w:rsidP="008A7139">
            <w:r>
              <w:t>14</w:t>
            </w:r>
          </w:p>
        </w:tc>
        <w:tc>
          <w:tcPr>
            <w:tcW w:w="5764" w:type="dxa"/>
          </w:tcPr>
          <w:p w14:paraId="5D8871B0" w14:textId="77777777" w:rsidR="00D8554A" w:rsidRPr="00105C9C" w:rsidRDefault="00C3328C" w:rsidP="008A7139">
            <w:r w:rsidRPr="00C3328C">
              <w:t>Lista agentilor economici deserviti de proiect, care va contine denumirea, adresa, activitatea desfasurata, codul proiectului cu finantare europeana si valoarea totala a investitiei, pentru fiecare  investitie accesibilizata si a institutiilor ‐ sociale si de interes public deservite direct de proiect.</w:t>
            </w:r>
          </w:p>
        </w:tc>
        <w:tc>
          <w:tcPr>
            <w:tcW w:w="1440" w:type="dxa"/>
          </w:tcPr>
          <w:p w14:paraId="567E6040" w14:textId="77777777" w:rsidR="00D8554A" w:rsidRPr="00105C9C" w:rsidRDefault="00D8554A" w:rsidP="00020658">
            <w:pPr>
              <w:pStyle w:val="ListParagraph"/>
              <w:numPr>
                <w:ilvl w:val="0"/>
                <w:numId w:val="7"/>
              </w:numPr>
            </w:pPr>
          </w:p>
        </w:tc>
        <w:tc>
          <w:tcPr>
            <w:tcW w:w="1440" w:type="dxa"/>
          </w:tcPr>
          <w:p w14:paraId="493F65FE" w14:textId="77777777" w:rsidR="00D8554A" w:rsidRPr="00105C9C" w:rsidRDefault="00D8554A" w:rsidP="00A04F5B">
            <w:pPr>
              <w:pStyle w:val="NoSpacing"/>
              <w:spacing w:line="360" w:lineRule="auto"/>
              <w:ind w:left="720"/>
              <w:rPr>
                <w:rFonts w:ascii="Times New Roman" w:hAnsi="Times New Roman"/>
                <w:sz w:val="24"/>
                <w:szCs w:val="24"/>
              </w:rPr>
            </w:pPr>
          </w:p>
        </w:tc>
      </w:tr>
      <w:tr w:rsidR="00D8554A" w:rsidRPr="00D8554A" w14:paraId="5D750EA9" w14:textId="77777777" w:rsidTr="00C744FE">
        <w:tc>
          <w:tcPr>
            <w:tcW w:w="806" w:type="dxa"/>
          </w:tcPr>
          <w:p w14:paraId="394F9A6E" w14:textId="77777777" w:rsidR="00D8554A" w:rsidRPr="00105C9C" w:rsidRDefault="00E73295" w:rsidP="008A7139">
            <w:r>
              <w:lastRenderedPageBreak/>
              <w:t>15</w:t>
            </w:r>
          </w:p>
        </w:tc>
        <w:tc>
          <w:tcPr>
            <w:tcW w:w="5764" w:type="dxa"/>
          </w:tcPr>
          <w:p w14:paraId="3DE4319F" w14:textId="77777777" w:rsidR="00D8554A" w:rsidRPr="00105C9C" w:rsidRDefault="00C3328C" w:rsidP="008A7139">
            <w:r w:rsidRPr="00C3328C">
              <w:t>Raport  asupra  utilizarii  programelor  de  finantare  nerambursabila  intocmit  de  solicitant  (va  cuprinde amplasamentul investitiei, obiective, tip de investitie, lista cheltuielilor eligibile, costuri si  stadiul  proiectului,  perioada  derularii  proiectului),  pentru  solicitantii  care  au  mai  beneficiat  de  finantare nerambursabila incepand cu anul 2007 pentru aceleasi tipuri de investitii.</w:t>
            </w:r>
          </w:p>
        </w:tc>
        <w:tc>
          <w:tcPr>
            <w:tcW w:w="1440" w:type="dxa"/>
          </w:tcPr>
          <w:p w14:paraId="76507B6C" w14:textId="77777777" w:rsidR="00D8554A" w:rsidRPr="00105C9C" w:rsidRDefault="00D8554A" w:rsidP="00795ABA">
            <w:pPr>
              <w:pStyle w:val="ListParagraph"/>
              <w:numPr>
                <w:ilvl w:val="0"/>
                <w:numId w:val="54"/>
              </w:numPr>
            </w:pPr>
          </w:p>
        </w:tc>
        <w:tc>
          <w:tcPr>
            <w:tcW w:w="1440" w:type="dxa"/>
          </w:tcPr>
          <w:p w14:paraId="089BD633" w14:textId="77777777" w:rsidR="00D8554A" w:rsidRPr="00105C9C" w:rsidRDefault="00D8554A" w:rsidP="00A04F5B">
            <w:pPr>
              <w:pStyle w:val="NoSpacing"/>
              <w:spacing w:line="360" w:lineRule="auto"/>
              <w:ind w:left="720"/>
              <w:rPr>
                <w:rFonts w:ascii="Times New Roman" w:hAnsi="Times New Roman"/>
                <w:sz w:val="24"/>
                <w:szCs w:val="24"/>
              </w:rPr>
            </w:pPr>
          </w:p>
        </w:tc>
      </w:tr>
      <w:tr w:rsidR="00D8554A" w:rsidRPr="00D8554A" w14:paraId="4BB8DCFD" w14:textId="77777777" w:rsidTr="00C744FE">
        <w:tc>
          <w:tcPr>
            <w:tcW w:w="806" w:type="dxa"/>
          </w:tcPr>
          <w:p w14:paraId="6EC042B5" w14:textId="77777777" w:rsidR="00D8554A" w:rsidRPr="00105C9C" w:rsidRDefault="00E73295" w:rsidP="008A7139">
            <w:r>
              <w:t>16</w:t>
            </w:r>
          </w:p>
        </w:tc>
        <w:tc>
          <w:tcPr>
            <w:tcW w:w="5764" w:type="dxa"/>
          </w:tcPr>
          <w:p w14:paraId="60CC075F" w14:textId="77777777" w:rsidR="00D8554A" w:rsidRPr="00105C9C" w:rsidRDefault="00D8554A" w:rsidP="00C3328C">
            <w:r w:rsidRPr="00105C9C">
              <w:rPr>
                <w:rFonts w:eastAsia="Arial" w:cs="Times New Roman"/>
              </w:rPr>
              <w:t>Autoriza</w:t>
            </w:r>
            <w:r w:rsidR="00FE2199">
              <w:rPr>
                <w:rFonts w:eastAsia="Arial" w:cs="Times New Roman"/>
              </w:rPr>
              <w:t>t</w:t>
            </w:r>
            <w:r w:rsidRPr="00105C9C">
              <w:rPr>
                <w:rFonts w:eastAsia="Arial" w:cs="Times New Roman"/>
              </w:rPr>
              <w:t>ia de func</w:t>
            </w:r>
            <w:r w:rsidR="00FE2199">
              <w:rPr>
                <w:rFonts w:eastAsia="Arial" w:cs="Times New Roman"/>
              </w:rPr>
              <w:t>t</w:t>
            </w:r>
            <w:r w:rsidRPr="00105C9C">
              <w:rPr>
                <w:rFonts w:eastAsia="Arial" w:cs="Times New Roman"/>
              </w:rPr>
              <w:t>ionare pentru infrastructura de ap</w:t>
            </w:r>
            <w:r w:rsidR="00FE2199">
              <w:rPr>
                <w:rFonts w:eastAsia="Arial" w:cs="Times New Roman"/>
              </w:rPr>
              <w:t>a</w:t>
            </w:r>
            <w:r w:rsidRPr="00105C9C">
              <w:rPr>
                <w:rFonts w:eastAsia="Arial" w:cs="Times New Roman"/>
              </w:rPr>
              <w:t xml:space="preserve"> uzat</w:t>
            </w:r>
            <w:r w:rsidR="00FE2199">
              <w:rPr>
                <w:rFonts w:eastAsia="Arial" w:cs="Times New Roman"/>
              </w:rPr>
              <w:t>a</w:t>
            </w:r>
            <w:r w:rsidRPr="00105C9C">
              <w:rPr>
                <w:rFonts w:eastAsia="Arial" w:cs="Times New Roman"/>
              </w:rPr>
              <w:t xml:space="preserve"> </w:t>
            </w:r>
            <w:r w:rsidR="00FE2199">
              <w:rPr>
                <w:rFonts w:eastAsia="Arial" w:cs="Times New Roman"/>
              </w:rPr>
              <w:t>i</w:t>
            </w:r>
            <w:r w:rsidRPr="00105C9C">
              <w:rPr>
                <w:rFonts w:eastAsia="Arial" w:cs="Times New Roman"/>
              </w:rPr>
              <w:t>n cazul proiectelor care vizeaz</w:t>
            </w:r>
            <w:r w:rsidR="00FE2199">
              <w:rPr>
                <w:rFonts w:eastAsia="Arial" w:cs="Times New Roman"/>
              </w:rPr>
              <w:t>a</w:t>
            </w:r>
            <w:r w:rsidRPr="00105C9C">
              <w:rPr>
                <w:rFonts w:eastAsia="Arial" w:cs="Times New Roman"/>
              </w:rPr>
              <w:t xml:space="preserve"> </w:t>
            </w:r>
            <w:r w:rsidR="00FE2199">
              <w:rPr>
                <w:rFonts w:eastAsia="Arial" w:cs="Times New Roman"/>
              </w:rPr>
              <w:t>i</w:t>
            </w:r>
            <w:r w:rsidRPr="00105C9C">
              <w:rPr>
                <w:rFonts w:eastAsia="Arial" w:cs="Times New Roman"/>
              </w:rPr>
              <w:t>nfiintarea, extinderea sau modernizarea infrastructurii de ap</w:t>
            </w:r>
            <w:r w:rsidR="00FE2199">
              <w:rPr>
                <w:rFonts w:eastAsia="Arial" w:cs="Times New Roman"/>
              </w:rPr>
              <w:t>a</w:t>
            </w:r>
          </w:p>
        </w:tc>
        <w:tc>
          <w:tcPr>
            <w:tcW w:w="1440" w:type="dxa"/>
          </w:tcPr>
          <w:p w14:paraId="0E43BDD4" w14:textId="77777777" w:rsidR="00D8554A" w:rsidRPr="00105C9C" w:rsidRDefault="00D8554A" w:rsidP="008A7139"/>
        </w:tc>
        <w:tc>
          <w:tcPr>
            <w:tcW w:w="1440" w:type="dxa"/>
          </w:tcPr>
          <w:p w14:paraId="57D61A39" w14:textId="77777777" w:rsidR="00D8554A" w:rsidRPr="00105C9C" w:rsidRDefault="00D8554A" w:rsidP="0012497C">
            <w:pPr>
              <w:pStyle w:val="NoSpacing"/>
              <w:numPr>
                <w:ilvl w:val="0"/>
                <w:numId w:val="7"/>
              </w:numPr>
              <w:spacing w:line="360" w:lineRule="auto"/>
              <w:rPr>
                <w:rFonts w:ascii="Times New Roman" w:hAnsi="Times New Roman"/>
                <w:sz w:val="24"/>
                <w:szCs w:val="24"/>
              </w:rPr>
            </w:pPr>
          </w:p>
        </w:tc>
      </w:tr>
      <w:tr w:rsidR="00D8554A" w:rsidRPr="00D8554A" w14:paraId="668BDE91" w14:textId="77777777" w:rsidTr="00C744FE">
        <w:tc>
          <w:tcPr>
            <w:tcW w:w="806" w:type="dxa"/>
          </w:tcPr>
          <w:p w14:paraId="0E02BF6A" w14:textId="77777777" w:rsidR="00D8554A" w:rsidRPr="00105C9C" w:rsidRDefault="00E73295" w:rsidP="008A7139">
            <w:r>
              <w:t>17</w:t>
            </w:r>
          </w:p>
        </w:tc>
        <w:tc>
          <w:tcPr>
            <w:tcW w:w="5764" w:type="dxa"/>
          </w:tcPr>
          <w:p w14:paraId="1A75EF65" w14:textId="77777777" w:rsidR="00D8554A" w:rsidRPr="00105C9C" w:rsidRDefault="00D8554A" w:rsidP="008A7139">
            <w:r w:rsidRPr="00105C9C">
              <w:rPr>
                <w:rFonts w:eastAsia="Arial"/>
              </w:rPr>
              <w:t xml:space="preserve">Autorizatia de functionare a infrastructurii existente de apa/apa uzata </w:t>
            </w:r>
            <w:r w:rsidR="00FE2199">
              <w:rPr>
                <w:rFonts w:eastAsia="Arial"/>
              </w:rPr>
              <w:t>i</w:t>
            </w:r>
            <w:r w:rsidRPr="00105C9C">
              <w:rPr>
                <w:rFonts w:eastAsia="Arial"/>
              </w:rPr>
              <w:t>n cazul extinderii infrastructurii ap</w:t>
            </w:r>
            <w:r w:rsidR="00FE2199">
              <w:rPr>
                <w:rFonts w:eastAsia="Arial"/>
              </w:rPr>
              <w:t>a</w:t>
            </w:r>
            <w:r w:rsidRPr="00105C9C">
              <w:rPr>
                <w:rFonts w:eastAsia="Arial"/>
              </w:rPr>
              <w:t>/ap</w:t>
            </w:r>
            <w:r w:rsidR="00FE2199">
              <w:rPr>
                <w:rFonts w:eastAsia="Arial"/>
              </w:rPr>
              <w:t>a</w:t>
            </w:r>
            <w:r w:rsidRPr="00105C9C">
              <w:rPr>
                <w:rFonts w:eastAsia="Arial"/>
              </w:rPr>
              <w:t xml:space="preserve"> uzat</w:t>
            </w:r>
            <w:r w:rsidR="00FE2199">
              <w:rPr>
                <w:rFonts w:eastAsia="Arial"/>
              </w:rPr>
              <w:t>a</w:t>
            </w:r>
          </w:p>
        </w:tc>
        <w:tc>
          <w:tcPr>
            <w:tcW w:w="1440" w:type="dxa"/>
          </w:tcPr>
          <w:p w14:paraId="396DBDC6" w14:textId="77777777" w:rsidR="00D8554A" w:rsidRPr="00105C9C" w:rsidRDefault="00D8554A" w:rsidP="008A7139"/>
        </w:tc>
        <w:tc>
          <w:tcPr>
            <w:tcW w:w="1440" w:type="dxa"/>
          </w:tcPr>
          <w:p w14:paraId="421624BB" w14:textId="77777777" w:rsidR="00D8554A" w:rsidRPr="00105C9C" w:rsidRDefault="00D8554A" w:rsidP="0012497C">
            <w:pPr>
              <w:pStyle w:val="NoSpacing"/>
              <w:numPr>
                <w:ilvl w:val="0"/>
                <w:numId w:val="7"/>
              </w:numPr>
              <w:spacing w:line="360" w:lineRule="auto"/>
              <w:rPr>
                <w:rFonts w:ascii="Times New Roman" w:hAnsi="Times New Roman"/>
                <w:sz w:val="24"/>
                <w:szCs w:val="24"/>
              </w:rPr>
            </w:pPr>
          </w:p>
        </w:tc>
      </w:tr>
      <w:tr w:rsidR="00D8554A" w:rsidRPr="00D8554A" w14:paraId="017A14CA" w14:textId="77777777" w:rsidTr="00C744FE">
        <w:tc>
          <w:tcPr>
            <w:tcW w:w="806" w:type="dxa"/>
          </w:tcPr>
          <w:p w14:paraId="1EE64934" w14:textId="77777777" w:rsidR="00D8554A" w:rsidRPr="00105C9C" w:rsidRDefault="00E73295" w:rsidP="008A7139">
            <w:r>
              <w:t>18</w:t>
            </w:r>
          </w:p>
        </w:tc>
        <w:tc>
          <w:tcPr>
            <w:tcW w:w="5764" w:type="dxa"/>
          </w:tcPr>
          <w:p w14:paraId="03931248" w14:textId="77777777" w:rsidR="00D8554A" w:rsidRPr="00105C9C" w:rsidRDefault="00D8554A" w:rsidP="008A7139">
            <w:pPr>
              <w:rPr>
                <w:rFonts w:eastAsia="Arial"/>
                <w:b/>
                <w:bCs/>
              </w:rPr>
            </w:pPr>
            <w:r w:rsidRPr="00105C9C">
              <w:rPr>
                <w:rFonts w:eastAsia="Arial"/>
              </w:rPr>
              <w:t>Programul de m</w:t>
            </w:r>
            <w:r w:rsidR="00FE2199">
              <w:rPr>
                <w:rFonts w:eastAsia="Arial"/>
              </w:rPr>
              <w:t>a</w:t>
            </w:r>
            <w:r w:rsidRPr="00105C9C">
              <w:rPr>
                <w:rFonts w:eastAsia="Arial"/>
              </w:rPr>
              <w:t>suri dispus de autorit</w:t>
            </w:r>
            <w:r w:rsidR="00FE2199">
              <w:rPr>
                <w:rFonts w:eastAsia="Arial"/>
              </w:rPr>
              <w:t>at</w:t>
            </w:r>
            <w:r w:rsidRPr="00105C9C">
              <w:rPr>
                <w:rFonts w:eastAsia="Arial"/>
              </w:rPr>
              <w:t xml:space="preserve">ile competente </w:t>
            </w:r>
            <w:r w:rsidR="00FE2199">
              <w:rPr>
                <w:rFonts w:eastAsia="Arial"/>
              </w:rPr>
              <w:t>i</w:t>
            </w:r>
            <w:r w:rsidRPr="00105C9C">
              <w:rPr>
                <w:rFonts w:eastAsia="Arial"/>
              </w:rPr>
              <w:t>n domeniul gospod</w:t>
            </w:r>
            <w:r w:rsidR="00FE2199">
              <w:rPr>
                <w:rFonts w:eastAsia="Arial"/>
              </w:rPr>
              <w:t>a</w:t>
            </w:r>
            <w:r w:rsidRPr="00105C9C">
              <w:rPr>
                <w:rFonts w:eastAsia="Arial"/>
              </w:rPr>
              <w:t>ririi apelor, s</w:t>
            </w:r>
            <w:r w:rsidR="00FE2199">
              <w:rPr>
                <w:rFonts w:eastAsia="Arial"/>
              </w:rPr>
              <w:t>a</w:t>
            </w:r>
            <w:r w:rsidRPr="00105C9C">
              <w:rPr>
                <w:rFonts w:eastAsia="Arial"/>
              </w:rPr>
              <w:t>n</w:t>
            </w:r>
            <w:r w:rsidR="00FE2199">
              <w:rPr>
                <w:rFonts w:eastAsia="Arial"/>
              </w:rPr>
              <w:t>a</w:t>
            </w:r>
            <w:r w:rsidRPr="00105C9C">
              <w:rPr>
                <w:rFonts w:eastAsia="Arial"/>
              </w:rPr>
              <w:t>tate public</w:t>
            </w:r>
            <w:r w:rsidR="00FE2199">
              <w:rPr>
                <w:rFonts w:eastAsia="Arial"/>
              </w:rPr>
              <w:t>a</w:t>
            </w:r>
            <w:r w:rsidRPr="00105C9C">
              <w:rPr>
                <w:rFonts w:eastAsia="Arial"/>
              </w:rPr>
              <w:t xml:space="preserve">, mediu </w:t>
            </w:r>
            <w:r w:rsidR="00FE2199">
              <w:rPr>
                <w:rFonts w:eastAsia="Arial"/>
              </w:rPr>
              <w:t>i</w:t>
            </w:r>
            <w:r w:rsidRPr="00105C9C">
              <w:rPr>
                <w:rFonts w:eastAsia="Arial"/>
              </w:rPr>
              <w:t xml:space="preserve">n vederea </w:t>
            </w:r>
            <w:r w:rsidR="00FE2199">
              <w:rPr>
                <w:rFonts w:eastAsia="Arial"/>
              </w:rPr>
              <w:t>i</w:t>
            </w:r>
            <w:r w:rsidRPr="00105C9C">
              <w:rPr>
                <w:rFonts w:eastAsia="Arial"/>
              </w:rPr>
              <w:t>ndeplinirii normelor de calitate stabilite de legisl</w:t>
            </w:r>
            <w:r w:rsidRPr="00105C9C">
              <w:rPr>
                <w:rFonts w:eastAsia="Arial"/>
                <w:spacing w:val="1"/>
              </w:rPr>
              <w:t>a</w:t>
            </w:r>
            <w:r w:rsidR="00FE2199">
              <w:rPr>
                <w:rFonts w:eastAsia="Arial"/>
              </w:rPr>
              <w:t>t</w:t>
            </w:r>
            <w:r w:rsidRPr="00105C9C">
              <w:rPr>
                <w:rFonts w:eastAsia="Arial"/>
              </w:rPr>
              <w:t xml:space="preserve">ia </w:t>
            </w:r>
            <w:r w:rsidR="00FE2199">
              <w:rPr>
                <w:rFonts w:eastAsia="Arial"/>
              </w:rPr>
              <w:t>i</w:t>
            </w:r>
            <w:r w:rsidRPr="00105C9C">
              <w:rPr>
                <w:rFonts w:eastAsia="Arial"/>
              </w:rPr>
              <w:t xml:space="preserve">n vigoare privind calitatea apei/ apei epurate </w:t>
            </w:r>
            <w:r w:rsidR="00FE2199">
              <w:rPr>
                <w:rFonts w:eastAsia="Arial"/>
              </w:rPr>
              <w:t>i</w:t>
            </w:r>
            <w:r w:rsidRPr="00105C9C">
              <w:rPr>
                <w:rFonts w:eastAsia="Arial"/>
              </w:rPr>
              <w:t xml:space="preserve">n cazul </w:t>
            </w:r>
            <w:r w:rsidR="00FE2199">
              <w:rPr>
                <w:rFonts w:eastAsia="Arial"/>
              </w:rPr>
              <w:t>i</w:t>
            </w:r>
            <w:r w:rsidRPr="00105C9C">
              <w:rPr>
                <w:rFonts w:eastAsia="Arial"/>
              </w:rPr>
              <w:t>n care autoriza</w:t>
            </w:r>
            <w:r w:rsidR="00FE2199">
              <w:rPr>
                <w:rFonts w:eastAsia="Arial"/>
              </w:rPr>
              <w:t>t</w:t>
            </w:r>
            <w:r w:rsidRPr="00105C9C">
              <w:rPr>
                <w:rFonts w:eastAsia="Arial"/>
              </w:rPr>
              <w:t>ia de exploatare este suspendat</w:t>
            </w:r>
            <w:r w:rsidR="00FE2199">
              <w:rPr>
                <w:rFonts w:eastAsia="Arial"/>
              </w:rPr>
              <w:t>a</w:t>
            </w:r>
            <w:r w:rsidRPr="00105C9C">
              <w:rPr>
                <w:rFonts w:eastAsia="Arial"/>
              </w:rPr>
              <w:t xml:space="preserve">. </w:t>
            </w:r>
            <w:r w:rsidR="00EE7BFC" w:rsidRPr="00D8554A">
              <w:rPr>
                <w:rFonts w:eastAsia="Arial"/>
              </w:rPr>
              <w:t>S</w:t>
            </w:r>
            <w:r w:rsidRPr="00105C9C">
              <w:rPr>
                <w:rFonts w:eastAsia="Arial"/>
              </w:rPr>
              <w:t>au</w:t>
            </w:r>
          </w:p>
        </w:tc>
        <w:tc>
          <w:tcPr>
            <w:tcW w:w="1440" w:type="dxa"/>
          </w:tcPr>
          <w:p w14:paraId="3C310516" w14:textId="77777777" w:rsidR="00D8554A" w:rsidRPr="00105C9C" w:rsidRDefault="00D8554A" w:rsidP="008A7139"/>
        </w:tc>
        <w:tc>
          <w:tcPr>
            <w:tcW w:w="1440" w:type="dxa"/>
          </w:tcPr>
          <w:p w14:paraId="3F9CE7EC" w14:textId="77777777" w:rsidR="00D8554A" w:rsidRPr="00105C9C" w:rsidRDefault="00D8554A" w:rsidP="0012497C">
            <w:pPr>
              <w:pStyle w:val="NoSpacing"/>
              <w:numPr>
                <w:ilvl w:val="0"/>
                <w:numId w:val="7"/>
              </w:numPr>
              <w:spacing w:line="360" w:lineRule="auto"/>
              <w:rPr>
                <w:rFonts w:ascii="Times New Roman" w:hAnsi="Times New Roman"/>
                <w:sz w:val="24"/>
                <w:szCs w:val="24"/>
              </w:rPr>
            </w:pPr>
          </w:p>
        </w:tc>
      </w:tr>
      <w:tr w:rsidR="00D8554A" w:rsidRPr="00D8554A" w14:paraId="1E511D95" w14:textId="77777777" w:rsidTr="00C744FE">
        <w:tc>
          <w:tcPr>
            <w:tcW w:w="806" w:type="dxa"/>
          </w:tcPr>
          <w:p w14:paraId="437C4ADF" w14:textId="77777777" w:rsidR="00D8554A" w:rsidRPr="00105C9C" w:rsidRDefault="00E73295" w:rsidP="000540F5">
            <w:r>
              <w:t>19</w:t>
            </w:r>
          </w:p>
        </w:tc>
        <w:tc>
          <w:tcPr>
            <w:tcW w:w="5764" w:type="dxa"/>
          </w:tcPr>
          <w:p w14:paraId="12511D6A" w14:textId="77777777" w:rsidR="00D8554A" w:rsidRPr="00105C9C" w:rsidRDefault="00D8554A" w:rsidP="008A7139">
            <w:pPr>
              <w:rPr>
                <w:rFonts w:eastAsia="Arial"/>
                <w:b/>
                <w:bCs/>
              </w:rPr>
            </w:pPr>
            <w:r w:rsidRPr="00105C9C">
              <w:rPr>
                <w:rFonts w:eastAsia="Arial"/>
              </w:rPr>
              <w:t>Procesul verbal de recep</w:t>
            </w:r>
            <w:r w:rsidR="00FE2199">
              <w:rPr>
                <w:rFonts w:eastAsia="Arial"/>
              </w:rPr>
              <w:t>t</w:t>
            </w:r>
            <w:r w:rsidRPr="00105C9C">
              <w:rPr>
                <w:rFonts w:eastAsia="Arial"/>
              </w:rPr>
              <w:t>ie la terminarea lucr</w:t>
            </w:r>
            <w:r w:rsidR="00FE2199">
              <w:rPr>
                <w:rFonts w:eastAsia="Arial"/>
              </w:rPr>
              <w:t>a</w:t>
            </w:r>
            <w:r w:rsidRPr="00105C9C">
              <w:rPr>
                <w:rFonts w:eastAsia="Arial"/>
              </w:rPr>
              <w:t>rilor si Documentele care atest</w:t>
            </w:r>
            <w:r w:rsidR="00FE2199">
              <w:rPr>
                <w:rFonts w:eastAsia="Arial"/>
              </w:rPr>
              <w:t>a</w:t>
            </w:r>
            <w:r w:rsidRPr="00105C9C">
              <w:rPr>
                <w:rFonts w:eastAsia="Arial"/>
              </w:rPr>
              <w:t xml:space="preserve"> c</w:t>
            </w:r>
            <w:r w:rsidR="00FE2199">
              <w:rPr>
                <w:rFonts w:eastAsia="Arial"/>
              </w:rPr>
              <w:t>a</w:t>
            </w:r>
            <w:r w:rsidRPr="00105C9C">
              <w:rPr>
                <w:rFonts w:eastAsia="Arial"/>
              </w:rPr>
              <w:t xml:space="preserve"> beneficiarul a solicitat organelor competente </w:t>
            </w:r>
            <w:r w:rsidR="00FE2199">
              <w:rPr>
                <w:rFonts w:eastAsia="Arial"/>
              </w:rPr>
              <w:t>i</w:t>
            </w:r>
            <w:r w:rsidRPr="00105C9C">
              <w:rPr>
                <w:rFonts w:eastAsia="Arial"/>
              </w:rPr>
              <w:t>n domeniu emiterea autoriza</w:t>
            </w:r>
            <w:r w:rsidR="00FE2199">
              <w:rPr>
                <w:rFonts w:eastAsia="Arial"/>
              </w:rPr>
              <w:t>t</w:t>
            </w:r>
            <w:r w:rsidRPr="00105C9C">
              <w:rPr>
                <w:rFonts w:eastAsia="Arial"/>
              </w:rPr>
              <w:t>iilor de func</w:t>
            </w:r>
            <w:r w:rsidR="00FE2199">
              <w:rPr>
                <w:rFonts w:eastAsia="Arial"/>
              </w:rPr>
              <w:t>t</w:t>
            </w:r>
            <w:r w:rsidRPr="00105C9C">
              <w:rPr>
                <w:rFonts w:eastAsia="Arial"/>
              </w:rPr>
              <w:t>ionare (daca este cazul)</w:t>
            </w:r>
          </w:p>
        </w:tc>
        <w:tc>
          <w:tcPr>
            <w:tcW w:w="1440" w:type="dxa"/>
          </w:tcPr>
          <w:p w14:paraId="4CE226A0" w14:textId="77777777" w:rsidR="00D8554A" w:rsidRPr="00105C9C" w:rsidRDefault="00D8554A" w:rsidP="008A7139"/>
        </w:tc>
        <w:tc>
          <w:tcPr>
            <w:tcW w:w="1440" w:type="dxa"/>
          </w:tcPr>
          <w:p w14:paraId="1AF0AE08" w14:textId="77777777" w:rsidR="00D8554A" w:rsidRPr="00105C9C" w:rsidRDefault="00D8554A" w:rsidP="0012497C">
            <w:pPr>
              <w:pStyle w:val="NoSpacing"/>
              <w:numPr>
                <w:ilvl w:val="0"/>
                <w:numId w:val="7"/>
              </w:numPr>
              <w:spacing w:line="360" w:lineRule="auto"/>
              <w:rPr>
                <w:rFonts w:ascii="Times New Roman" w:hAnsi="Times New Roman"/>
                <w:sz w:val="24"/>
                <w:szCs w:val="24"/>
              </w:rPr>
            </w:pPr>
          </w:p>
        </w:tc>
      </w:tr>
      <w:tr w:rsidR="00D8554A" w:rsidRPr="00D8554A" w14:paraId="324B6DD9" w14:textId="77777777" w:rsidTr="00C744FE">
        <w:tc>
          <w:tcPr>
            <w:tcW w:w="806" w:type="dxa"/>
          </w:tcPr>
          <w:p w14:paraId="28E8AB35" w14:textId="77777777" w:rsidR="00D8554A" w:rsidRPr="00105C9C" w:rsidRDefault="00E73295" w:rsidP="008A7139">
            <w:r>
              <w:t>20</w:t>
            </w:r>
          </w:p>
        </w:tc>
        <w:tc>
          <w:tcPr>
            <w:tcW w:w="5764" w:type="dxa"/>
          </w:tcPr>
          <w:p w14:paraId="00FCCE13" w14:textId="77777777" w:rsidR="00D8554A" w:rsidRPr="00105C9C" w:rsidRDefault="00D8554A" w:rsidP="008A7139">
            <w:pPr>
              <w:rPr>
                <w:rFonts w:eastAsia="Arial"/>
                <w:b/>
                <w:bCs/>
              </w:rPr>
            </w:pPr>
            <w:r w:rsidRPr="00105C9C">
              <w:rPr>
                <w:rFonts w:eastAsia="Arial"/>
              </w:rPr>
              <w:t>Notificare, care sa certifice conformitatea proiectului cu legislatia i</w:t>
            </w:r>
            <w:r w:rsidR="00FE2199">
              <w:rPr>
                <w:rFonts w:eastAsia="Arial"/>
              </w:rPr>
              <w:t>i</w:t>
            </w:r>
            <w:r w:rsidRPr="00105C9C">
              <w:rPr>
                <w:rFonts w:eastAsia="Arial"/>
              </w:rPr>
              <w:t>n vigoare pentru domeniul sanitar veterinar</w:t>
            </w:r>
            <w:r w:rsidRPr="00105C9C">
              <w:rPr>
                <w:rFonts w:eastAsia="Arial"/>
                <w:spacing w:val="1"/>
              </w:rPr>
              <w:t xml:space="preserve"> </w:t>
            </w:r>
            <w:r w:rsidR="00FE2199">
              <w:rPr>
                <w:rFonts w:eastAsia="Arial"/>
              </w:rPr>
              <w:t>s</w:t>
            </w:r>
            <w:r w:rsidRPr="00105C9C">
              <w:rPr>
                <w:rFonts w:eastAsia="Arial"/>
              </w:rPr>
              <w:t>i ca prin realizarea investi</w:t>
            </w:r>
            <w:r w:rsidR="00FE2199">
              <w:rPr>
                <w:rFonts w:eastAsia="Arial"/>
              </w:rPr>
              <w:t>t</w:t>
            </w:r>
            <w:r w:rsidRPr="00105C9C">
              <w:rPr>
                <w:rFonts w:eastAsia="Arial"/>
              </w:rPr>
              <w:t xml:space="preserve">iei </w:t>
            </w:r>
            <w:r w:rsidR="00FE2199">
              <w:rPr>
                <w:rFonts w:eastAsia="Arial"/>
              </w:rPr>
              <w:t>i</w:t>
            </w:r>
            <w:r w:rsidRPr="00105C9C">
              <w:rPr>
                <w:rFonts w:eastAsia="Arial"/>
              </w:rPr>
              <w:t>n conformitate cu proiectul verificat de DSVSA jude</w:t>
            </w:r>
            <w:r w:rsidR="00FE2199">
              <w:rPr>
                <w:rFonts w:eastAsia="Arial"/>
              </w:rPr>
              <w:t>t</w:t>
            </w:r>
            <w:r w:rsidRPr="00105C9C">
              <w:rPr>
                <w:rFonts w:eastAsia="Arial"/>
              </w:rPr>
              <w:t>ean</w:t>
            </w:r>
            <w:r w:rsidR="00FE2199">
              <w:rPr>
                <w:rFonts w:eastAsia="Arial"/>
              </w:rPr>
              <w:t>a</w:t>
            </w:r>
            <w:r w:rsidRPr="00105C9C">
              <w:rPr>
                <w:rFonts w:eastAsia="Arial"/>
              </w:rPr>
              <w:t>,  construc</w:t>
            </w:r>
            <w:r w:rsidR="00FE2199">
              <w:rPr>
                <w:rFonts w:eastAsia="Arial"/>
              </w:rPr>
              <w:t>t</w:t>
            </w:r>
            <w:r w:rsidRPr="00105C9C">
              <w:rPr>
                <w:rFonts w:eastAsia="Arial"/>
              </w:rPr>
              <w:t xml:space="preserve">ia va fi </w:t>
            </w:r>
            <w:r w:rsidR="00FE2199">
              <w:rPr>
                <w:rFonts w:eastAsia="Arial"/>
              </w:rPr>
              <w:t>i</w:t>
            </w:r>
            <w:r w:rsidRPr="00105C9C">
              <w:rPr>
                <w:rFonts w:eastAsia="Arial"/>
              </w:rPr>
              <w:t>n concordan</w:t>
            </w:r>
            <w:r w:rsidR="00FE2199">
              <w:rPr>
                <w:rFonts w:eastAsia="Arial"/>
              </w:rPr>
              <w:t>ta</w:t>
            </w:r>
            <w:r w:rsidRPr="00105C9C">
              <w:rPr>
                <w:rFonts w:eastAsia="Arial"/>
              </w:rPr>
              <w:t xml:space="preserve"> cu legisla</w:t>
            </w:r>
            <w:r w:rsidR="00FE2199">
              <w:rPr>
                <w:rFonts w:eastAsia="Arial"/>
              </w:rPr>
              <w:t>t</w:t>
            </w:r>
            <w:r w:rsidRPr="00105C9C">
              <w:rPr>
                <w:rFonts w:eastAsia="Arial"/>
              </w:rPr>
              <w:t xml:space="preserve">ia </w:t>
            </w:r>
            <w:r w:rsidR="00FE2199">
              <w:rPr>
                <w:rFonts w:eastAsia="Arial"/>
              </w:rPr>
              <w:t>i</w:t>
            </w:r>
            <w:r w:rsidRPr="00105C9C">
              <w:rPr>
                <w:rFonts w:eastAsia="Arial"/>
              </w:rPr>
              <w:t xml:space="preserve">n vigoare pentru domeniul sanitar veterinar </w:t>
            </w:r>
            <w:r w:rsidR="00FE2199">
              <w:rPr>
                <w:rFonts w:eastAsia="Arial"/>
              </w:rPr>
              <w:t>s</w:t>
            </w:r>
            <w:r w:rsidRPr="00105C9C">
              <w:rPr>
                <w:rFonts w:eastAsia="Arial"/>
              </w:rPr>
              <w:t>i pentru siguran</w:t>
            </w:r>
            <w:r w:rsidR="00FE2199">
              <w:rPr>
                <w:rFonts w:eastAsia="Arial"/>
              </w:rPr>
              <w:t>t</w:t>
            </w:r>
            <w:r w:rsidRPr="00105C9C">
              <w:rPr>
                <w:rFonts w:eastAsia="Arial"/>
              </w:rPr>
              <w:t>a alimentelor, dac</w:t>
            </w:r>
            <w:r w:rsidR="00FE2199">
              <w:rPr>
                <w:rFonts w:eastAsia="Arial"/>
              </w:rPr>
              <w:t>a</w:t>
            </w:r>
            <w:r w:rsidRPr="00105C9C">
              <w:rPr>
                <w:rFonts w:eastAsia="Arial"/>
              </w:rPr>
              <w:t xml:space="preserve"> este cazul.</w:t>
            </w:r>
          </w:p>
        </w:tc>
        <w:tc>
          <w:tcPr>
            <w:tcW w:w="1440" w:type="dxa"/>
          </w:tcPr>
          <w:p w14:paraId="7D7A5CC1" w14:textId="77777777" w:rsidR="00D8554A" w:rsidRPr="00105C9C" w:rsidRDefault="00D8554A" w:rsidP="008A7139"/>
        </w:tc>
        <w:tc>
          <w:tcPr>
            <w:tcW w:w="1440" w:type="dxa"/>
          </w:tcPr>
          <w:p w14:paraId="5A455E9C" w14:textId="77777777" w:rsidR="00D8554A" w:rsidRPr="00105C9C" w:rsidRDefault="00D8554A" w:rsidP="0012497C">
            <w:pPr>
              <w:pStyle w:val="NoSpacing"/>
              <w:numPr>
                <w:ilvl w:val="0"/>
                <w:numId w:val="7"/>
              </w:numPr>
              <w:spacing w:line="360" w:lineRule="auto"/>
              <w:rPr>
                <w:rFonts w:ascii="Times New Roman" w:hAnsi="Times New Roman"/>
                <w:sz w:val="24"/>
                <w:szCs w:val="24"/>
              </w:rPr>
            </w:pPr>
          </w:p>
        </w:tc>
      </w:tr>
      <w:tr w:rsidR="00D8554A" w:rsidRPr="00D8554A" w14:paraId="7B2907A0" w14:textId="77777777" w:rsidTr="00C744FE">
        <w:tc>
          <w:tcPr>
            <w:tcW w:w="806" w:type="dxa"/>
          </w:tcPr>
          <w:p w14:paraId="12C1FC3F" w14:textId="77777777" w:rsidR="00D8554A" w:rsidRPr="00105C9C" w:rsidRDefault="00E73295" w:rsidP="008A7139">
            <w:r>
              <w:t>21</w:t>
            </w:r>
          </w:p>
        </w:tc>
        <w:tc>
          <w:tcPr>
            <w:tcW w:w="5764" w:type="dxa"/>
          </w:tcPr>
          <w:p w14:paraId="36F6AB45" w14:textId="77777777" w:rsidR="00D8554A" w:rsidRPr="00105C9C" w:rsidRDefault="00D8554A" w:rsidP="008A7139">
            <w:r w:rsidRPr="00105C9C">
              <w:t>Extrasul  din  strategie,  care  confirm</w:t>
            </w:r>
            <w:r w:rsidR="00FE2199">
              <w:t>a</w:t>
            </w:r>
            <w:r w:rsidRPr="00105C9C">
              <w:t>  dac</w:t>
            </w:r>
            <w:r w:rsidR="00FE2199">
              <w:t>a</w:t>
            </w:r>
            <w:r w:rsidRPr="00105C9C">
              <w:t>  investi</w:t>
            </w:r>
            <w:r w:rsidR="00FE2199">
              <w:t>t</w:t>
            </w:r>
            <w:r w:rsidRPr="00105C9C">
              <w:t xml:space="preserve">ia  este  </w:t>
            </w:r>
            <w:r w:rsidR="00FE2199">
              <w:t>i</w:t>
            </w:r>
            <w:r w:rsidRPr="00105C9C">
              <w:t>n  corelare  cu  orice  strategie    de  dezvoltare  na</w:t>
            </w:r>
            <w:r w:rsidR="00FE2199">
              <w:t>t</w:t>
            </w:r>
            <w:r w:rsidRPr="00105C9C">
              <w:t>io</w:t>
            </w:r>
            <w:r w:rsidRPr="00105C9C">
              <w:lastRenderedPageBreak/>
              <w:t>nal</w:t>
            </w:r>
            <w:r w:rsidR="00FE2199">
              <w:t>a</w:t>
            </w:r>
            <w:r w:rsidRPr="00105C9C">
              <w:t>  /  regional /    jude</w:t>
            </w:r>
            <w:r w:rsidR="00FE2199">
              <w:t>t</w:t>
            </w:r>
            <w:r w:rsidRPr="00105C9C">
              <w:t>ean</w:t>
            </w:r>
            <w:r w:rsidR="00FE2199">
              <w:t>a</w:t>
            </w:r>
            <w:r w:rsidRPr="00105C9C">
              <w:t>  /  local</w:t>
            </w:r>
            <w:r w:rsidR="00FE2199">
              <w:t>a</w:t>
            </w:r>
            <w:r w:rsidRPr="00105C9C">
              <w:t>  aprobat</w:t>
            </w:r>
            <w:r w:rsidR="00FE2199">
              <w:t>a</w:t>
            </w:r>
            <w:r w:rsidRPr="00105C9C">
              <w:t>,  corespunz</w:t>
            </w:r>
            <w:r w:rsidR="00FE2199">
              <w:t>a</w:t>
            </w:r>
            <w:r w:rsidRPr="00105C9C">
              <w:t>toare  domeniului  de  investi</w:t>
            </w:r>
            <w:r w:rsidR="00FE2199">
              <w:t>t</w:t>
            </w:r>
            <w:r w:rsidRPr="00105C9C">
              <w:t>ii precum </w:t>
            </w:r>
            <w:r w:rsidR="00FE2199">
              <w:t>s</w:t>
            </w:r>
            <w:r w:rsidRPr="00105C9C">
              <w:t>i copia hot</w:t>
            </w:r>
            <w:r w:rsidR="00FE2199">
              <w:t>a</w:t>
            </w:r>
            <w:r w:rsidRPr="00105C9C">
              <w:t>r</w:t>
            </w:r>
            <w:r w:rsidR="00FE2199">
              <w:t>a</w:t>
            </w:r>
            <w:r w:rsidRPr="00105C9C">
              <w:t>rii de aprobare a strategiei. </w:t>
            </w:r>
          </w:p>
        </w:tc>
        <w:tc>
          <w:tcPr>
            <w:tcW w:w="1440" w:type="dxa"/>
          </w:tcPr>
          <w:p w14:paraId="30153A41" w14:textId="77777777" w:rsidR="00D8554A" w:rsidRPr="00105C9C" w:rsidRDefault="00D8554A" w:rsidP="00795ABA">
            <w:pPr>
              <w:pStyle w:val="ListParagraph"/>
              <w:numPr>
                <w:ilvl w:val="0"/>
                <w:numId w:val="54"/>
              </w:numPr>
            </w:pPr>
          </w:p>
        </w:tc>
        <w:tc>
          <w:tcPr>
            <w:tcW w:w="1440" w:type="dxa"/>
          </w:tcPr>
          <w:p w14:paraId="39688E54" w14:textId="77777777" w:rsidR="00D8554A" w:rsidRPr="00105C9C" w:rsidRDefault="00D8554A" w:rsidP="00A04F5B">
            <w:pPr>
              <w:pStyle w:val="NoSpacing"/>
              <w:spacing w:line="360" w:lineRule="auto"/>
              <w:ind w:left="720"/>
              <w:rPr>
                <w:rFonts w:ascii="Times New Roman" w:hAnsi="Times New Roman"/>
                <w:sz w:val="24"/>
                <w:szCs w:val="24"/>
              </w:rPr>
            </w:pPr>
          </w:p>
        </w:tc>
      </w:tr>
      <w:tr w:rsidR="00D8554A" w:rsidRPr="00D8554A" w14:paraId="3038D6C1" w14:textId="77777777" w:rsidTr="00C744FE">
        <w:tc>
          <w:tcPr>
            <w:tcW w:w="806" w:type="dxa"/>
          </w:tcPr>
          <w:p w14:paraId="70168087" w14:textId="77777777" w:rsidR="00D8554A" w:rsidRPr="00105C9C" w:rsidRDefault="00E73295" w:rsidP="008A7139">
            <w:r>
              <w:t>22</w:t>
            </w:r>
          </w:p>
        </w:tc>
        <w:tc>
          <w:tcPr>
            <w:tcW w:w="5764" w:type="dxa"/>
          </w:tcPr>
          <w:p w14:paraId="2A4DC18A" w14:textId="77777777" w:rsidR="00D8554A" w:rsidRPr="00105C9C" w:rsidRDefault="009409E2" w:rsidP="001D5721">
            <w:r w:rsidRPr="009409E2">
              <w:t>Copie document de identitate al reprezentantului legal al beneficiarului.</w:t>
            </w:r>
          </w:p>
        </w:tc>
        <w:tc>
          <w:tcPr>
            <w:tcW w:w="1440" w:type="dxa"/>
          </w:tcPr>
          <w:p w14:paraId="0406A6C6" w14:textId="77777777" w:rsidR="00D8554A" w:rsidRPr="00105C9C" w:rsidRDefault="00D8554A" w:rsidP="00795ABA">
            <w:pPr>
              <w:pStyle w:val="ListParagraph"/>
              <w:numPr>
                <w:ilvl w:val="0"/>
                <w:numId w:val="54"/>
              </w:numPr>
            </w:pPr>
          </w:p>
        </w:tc>
        <w:tc>
          <w:tcPr>
            <w:tcW w:w="1440" w:type="dxa"/>
          </w:tcPr>
          <w:p w14:paraId="0E38B307" w14:textId="77777777" w:rsidR="00D8554A" w:rsidRPr="00105C9C" w:rsidRDefault="00D8554A" w:rsidP="00A04F5B">
            <w:pPr>
              <w:pStyle w:val="NoSpacing"/>
              <w:spacing w:line="360" w:lineRule="auto"/>
              <w:ind w:left="720"/>
              <w:rPr>
                <w:rFonts w:ascii="Times New Roman" w:hAnsi="Times New Roman"/>
                <w:sz w:val="24"/>
                <w:szCs w:val="24"/>
              </w:rPr>
            </w:pPr>
          </w:p>
        </w:tc>
      </w:tr>
      <w:tr w:rsidR="00D8554A" w:rsidRPr="00D8554A" w14:paraId="225CC2FD" w14:textId="77777777" w:rsidTr="00C744FE">
        <w:tc>
          <w:tcPr>
            <w:tcW w:w="806" w:type="dxa"/>
          </w:tcPr>
          <w:p w14:paraId="0F938155" w14:textId="77777777" w:rsidR="00D8554A" w:rsidRPr="00105C9C" w:rsidRDefault="00E73295" w:rsidP="008A7139">
            <w:r>
              <w:t>23</w:t>
            </w:r>
          </w:p>
        </w:tc>
        <w:tc>
          <w:tcPr>
            <w:tcW w:w="5764" w:type="dxa"/>
          </w:tcPr>
          <w:p w14:paraId="28D55DD7" w14:textId="77777777" w:rsidR="00D8554A" w:rsidRPr="00105C9C" w:rsidRDefault="00D8554A" w:rsidP="008A7139">
            <w:r w:rsidRPr="00105C9C">
              <w:t>Alte documente justificative</w:t>
            </w:r>
          </w:p>
        </w:tc>
        <w:tc>
          <w:tcPr>
            <w:tcW w:w="1440" w:type="dxa"/>
          </w:tcPr>
          <w:p w14:paraId="1C7DD148" w14:textId="77777777" w:rsidR="00D8554A" w:rsidRPr="00105C9C" w:rsidRDefault="00D8554A" w:rsidP="00BA7826">
            <w:pPr>
              <w:pStyle w:val="ListParagraph"/>
              <w:numPr>
                <w:ilvl w:val="0"/>
                <w:numId w:val="7"/>
              </w:numPr>
            </w:pPr>
          </w:p>
        </w:tc>
        <w:tc>
          <w:tcPr>
            <w:tcW w:w="1440" w:type="dxa"/>
          </w:tcPr>
          <w:p w14:paraId="21D27845" w14:textId="77777777" w:rsidR="00D8554A" w:rsidRPr="00105C9C" w:rsidRDefault="00D8554A" w:rsidP="00BA7826">
            <w:pPr>
              <w:pStyle w:val="NoSpacing"/>
              <w:spacing w:line="360" w:lineRule="auto"/>
              <w:ind w:left="720"/>
              <w:rPr>
                <w:rFonts w:ascii="Times New Roman" w:hAnsi="Times New Roman"/>
                <w:sz w:val="24"/>
                <w:szCs w:val="24"/>
              </w:rPr>
            </w:pPr>
          </w:p>
        </w:tc>
      </w:tr>
      <w:tr w:rsidR="00D8554A" w:rsidRPr="00D8554A" w14:paraId="6EEDAE2D" w14:textId="77777777" w:rsidTr="00C744FE">
        <w:tc>
          <w:tcPr>
            <w:tcW w:w="806" w:type="dxa"/>
          </w:tcPr>
          <w:p w14:paraId="5BB1282B" w14:textId="77777777" w:rsidR="00D8554A" w:rsidRPr="00105C9C" w:rsidRDefault="00E73295" w:rsidP="008A7139">
            <w:r>
              <w:t>24</w:t>
            </w:r>
          </w:p>
        </w:tc>
        <w:tc>
          <w:tcPr>
            <w:tcW w:w="5764" w:type="dxa"/>
          </w:tcPr>
          <w:p w14:paraId="365EE5AB" w14:textId="77777777" w:rsidR="00D8554A" w:rsidRPr="00105C9C" w:rsidRDefault="00D8554A" w:rsidP="009409E2">
            <w:r w:rsidRPr="00105C9C">
              <w:rPr>
                <w:rFonts w:eastAsia="Times New Roman" w:cs="Times New Roman"/>
                <w:noProof/>
                <w:lang w:eastAsia="ro-RO"/>
              </w:rPr>
              <w:t>Declara</w:t>
            </w:r>
            <w:r w:rsidR="00FE2199">
              <w:rPr>
                <w:rFonts w:eastAsia="Times New Roman" w:cs="Times New Roman"/>
                <w:noProof/>
                <w:lang w:eastAsia="ro-RO"/>
              </w:rPr>
              <w:t>t</w:t>
            </w:r>
            <w:r w:rsidRPr="00105C9C">
              <w:rPr>
                <w:rFonts w:eastAsia="Times New Roman" w:cs="Times New Roman"/>
                <w:noProof/>
                <w:lang w:eastAsia="ro-RO"/>
              </w:rPr>
              <w:t>ia pe propria r</w:t>
            </w:r>
            <w:r w:rsidR="00FE2199">
              <w:rPr>
                <w:rFonts w:eastAsia="Times New Roman" w:cs="Times New Roman"/>
                <w:noProof/>
                <w:lang w:eastAsia="ro-RO"/>
              </w:rPr>
              <w:t>a</w:t>
            </w:r>
            <w:r w:rsidRPr="00105C9C">
              <w:rPr>
                <w:rFonts w:eastAsia="Times New Roman" w:cs="Times New Roman"/>
                <w:noProof/>
                <w:lang w:eastAsia="ro-RO"/>
              </w:rPr>
              <w:t xml:space="preserve">spundere si alte documente emise de organele de decizie </w:t>
            </w:r>
            <w:r w:rsidRPr="00105C9C">
              <w:rPr>
                <w:rFonts w:cs="Times New Roman"/>
              </w:rPr>
              <w:t>(Adunarea Generala/Hot</w:t>
            </w:r>
            <w:r w:rsidR="00FE2199">
              <w:rPr>
                <w:rFonts w:cs="Times New Roman"/>
              </w:rPr>
              <w:t>a</w:t>
            </w:r>
            <w:r w:rsidRPr="00105C9C">
              <w:rPr>
                <w:rFonts w:cs="Times New Roman"/>
              </w:rPr>
              <w:t>r</w:t>
            </w:r>
            <w:r w:rsidR="00FE2199">
              <w:rPr>
                <w:rFonts w:cs="Times New Roman"/>
              </w:rPr>
              <w:t>a</w:t>
            </w:r>
            <w:r w:rsidRPr="00105C9C">
              <w:rPr>
                <w:rFonts w:cs="Times New Roman"/>
              </w:rPr>
              <w:t>rea Consiliului Local) privind faptul ca solicitantul nu se afla in incapacitate de plata sau insolventa</w:t>
            </w:r>
          </w:p>
        </w:tc>
        <w:tc>
          <w:tcPr>
            <w:tcW w:w="1440" w:type="dxa"/>
          </w:tcPr>
          <w:p w14:paraId="719DA81C" w14:textId="77777777" w:rsidR="00D8554A" w:rsidRPr="00105C9C" w:rsidRDefault="00D8554A" w:rsidP="003F516F">
            <w:pPr>
              <w:pStyle w:val="ListParagraph"/>
              <w:numPr>
                <w:ilvl w:val="0"/>
                <w:numId w:val="54"/>
              </w:numPr>
            </w:pPr>
          </w:p>
        </w:tc>
        <w:tc>
          <w:tcPr>
            <w:tcW w:w="1440" w:type="dxa"/>
          </w:tcPr>
          <w:p w14:paraId="484735F4" w14:textId="77777777" w:rsidR="00D8554A" w:rsidRPr="00105C9C" w:rsidRDefault="00D8554A" w:rsidP="00A04F5B">
            <w:pPr>
              <w:pStyle w:val="NoSpacing"/>
              <w:spacing w:line="360" w:lineRule="auto"/>
              <w:ind w:left="720"/>
              <w:rPr>
                <w:rFonts w:ascii="Times New Roman" w:hAnsi="Times New Roman"/>
                <w:sz w:val="24"/>
                <w:szCs w:val="24"/>
              </w:rPr>
            </w:pPr>
          </w:p>
        </w:tc>
      </w:tr>
      <w:tr w:rsidR="00D8554A" w:rsidRPr="00D8554A" w14:paraId="16E612EA" w14:textId="77777777" w:rsidTr="00C744FE">
        <w:tc>
          <w:tcPr>
            <w:tcW w:w="806" w:type="dxa"/>
          </w:tcPr>
          <w:p w14:paraId="2F3FDAB3" w14:textId="77777777" w:rsidR="00D8554A" w:rsidRPr="00105C9C" w:rsidRDefault="00E73295" w:rsidP="008A7139">
            <w:r>
              <w:t>25</w:t>
            </w:r>
          </w:p>
        </w:tc>
        <w:tc>
          <w:tcPr>
            <w:tcW w:w="5764" w:type="dxa"/>
          </w:tcPr>
          <w:p w14:paraId="3FB5E3AA" w14:textId="77777777" w:rsidR="00D8554A" w:rsidRPr="00105C9C" w:rsidRDefault="00D8554A" w:rsidP="009409E2">
            <w:pPr>
              <w:rPr>
                <w:rFonts w:eastAsia="Times New Roman" w:cs="Times New Roman"/>
                <w:noProof/>
                <w:lang w:eastAsia="ro-RO"/>
              </w:rPr>
            </w:pPr>
            <w:r w:rsidRPr="00105C9C">
              <w:rPr>
                <w:rFonts w:eastAsia="Times New Roman" w:cs="Times New Roman"/>
                <w:bCs/>
                <w:iCs/>
                <w:noProof/>
                <w:lang w:eastAsia="fr-FR"/>
              </w:rPr>
              <w:t>Declara</w:t>
            </w:r>
            <w:r w:rsidR="00FE2199">
              <w:rPr>
                <w:rFonts w:eastAsia="Times New Roman" w:cs="Times New Roman"/>
                <w:bCs/>
                <w:iCs/>
                <w:noProof/>
                <w:lang w:eastAsia="fr-FR"/>
              </w:rPr>
              <w:t>t</w:t>
            </w:r>
            <w:r w:rsidRPr="00105C9C">
              <w:rPr>
                <w:rFonts w:eastAsia="Times New Roman" w:cs="Times New Roman"/>
                <w:bCs/>
                <w:iCs/>
                <w:noProof/>
                <w:lang w:eastAsia="fr-FR"/>
              </w:rPr>
              <w:t>ia pe propria r</w:t>
            </w:r>
            <w:r w:rsidR="00FE2199">
              <w:rPr>
                <w:rFonts w:eastAsia="Times New Roman" w:cs="Times New Roman"/>
                <w:bCs/>
                <w:iCs/>
                <w:noProof/>
                <w:lang w:eastAsia="fr-FR"/>
              </w:rPr>
              <w:t>a</w:t>
            </w:r>
            <w:r w:rsidRPr="00105C9C">
              <w:rPr>
                <w:rFonts w:eastAsia="Times New Roman" w:cs="Times New Roman"/>
                <w:bCs/>
                <w:iCs/>
                <w:noProof/>
                <w:lang w:eastAsia="fr-FR"/>
              </w:rPr>
              <w:t>spundere a solicitantului privind asigurarea sustenabilit</w:t>
            </w:r>
            <w:r w:rsidR="00FE2199">
              <w:rPr>
                <w:rFonts w:eastAsia="Times New Roman" w:cs="Times New Roman"/>
                <w:bCs/>
                <w:iCs/>
                <w:noProof/>
                <w:lang w:eastAsia="fr-FR"/>
              </w:rPr>
              <w:t>at</w:t>
            </w:r>
            <w:r w:rsidRPr="00105C9C">
              <w:rPr>
                <w:rFonts w:eastAsia="Times New Roman" w:cs="Times New Roman"/>
                <w:bCs/>
                <w:iCs/>
                <w:noProof/>
                <w:lang w:eastAsia="fr-FR"/>
              </w:rPr>
              <w:t>ii investi</w:t>
            </w:r>
            <w:r w:rsidR="00FE2199">
              <w:rPr>
                <w:rFonts w:eastAsia="Times New Roman" w:cs="Times New Roman"/>
                <w:bCs/>
                <w:iCs/>
                <w:noProof/>
                <w:lang w:eastAsia="fr-FR"/>
              </w:rPr>
              <w:t>t</w:t>
            </w:r>
            <w:r w:rsidRPr="00105C9C">
              <w:rPr>
                <w:rFonts w:eastAsia="Times New Roman" w:cs="Times New Roman"/>
                <w:bCs/>
                <w:iCs/>
                <w:noProof/>
                <w:lang w:eastAsia="fr-FR"/>
              </w:rPr>
              <w:t>iei</w:t>
            </w:r>
          </w:p>
        </w:tc>
        <w:tc>
          <w:tcPr>
            <w:tcW w:w="1440" w:type="dxa"/>
          </w:tcPr>
          <w:p w14:paraId="3FEBB40B" w14:textId="77777777" w:rsidR="00D8554A" w:rsidRPr="00105C9C" w:rsidRDefault="00D8554A" w:rsidP="000159FE">
            <w:pPr>
              <w:pStyle w:val="ListParagraph"/>
              <w:numPr>
                <w:ilvl w:val="0"/>
                <w:numId w:val="7"/>
              </w:numPr>
            </w:pPr>
          </w:p>
        </w:tc>
        <w:tc>
          <w:tcPr>
            <w:tcW w:w="1440" w:type="dxa"/>
          </w:tcPr>
          <w:p w14:paraId="5066E82E" w14:textId="77777777" w:rsidR="00D8554A" w:rsidRPr="00105C9C" w:rsidRDefault="00D8554A" w:rsidP="00A04F5B">
            <w:pPr>
              <w:pStyle w:val="NoSpacing"/>
              <w:spacing w:line="360" w:lineRule="auto"/>
              <w:ind w:left="720"/>
              <w:rPr>
                <w:rFonts w:ascii="Times New Roman" w:hAnsi="Times New Roman"/>
                <w:sz w:val="24"/>
                <w:szCs w:val="24"/>
              </w:rPr>
            </w:pPr>
          </w:p>
        </w:tc>
      </w:tr>
      <w:tr w:rsidR="00D8554A" w:rsidRPr="00D8554A" w14:paraId="67DEB11A" w14:textId="77777777" w:rsidTr="00C744FE">
        <w:tc>
          <w:tcPr>
            <w:tcW w:w="806" w:type="dxa"/>
          </w:tcPr>
          <w:p w14:paraId="13706B8F" w14:textId="77777777" w:rsidR="00D8554A" w:rsidRPr="00105C9C" w:rsidRDefault="00E73295" w:rsidP="008A7139">
            <w:r>
              <w:t>26</w:t>
            </w:r>
          </w:p>
        </w:tc>
        <w:tc>
          <w:tcPr>
            <w:tcW w:w="5764" w:type="dxa"/>
          </w:tcPr>
          <w:p w14:paraId="5ADB0A8A" w14:textId="77777777" w:rsidR="00D8554A" w:rsidRPr="00105C9C" w:rsidRDefault="009409E2" w:rsidP="008A7139">
            <w:pPr>
              <w:rPr>
                <w:rFonts w:eastAsia="Times New Roman" w:cs="Times New Roman"/>
                <w:bCs/>
                <w:iCs/>
                <w:noProof/>
                <w:lang w:eastAsia="fr-FR"/>
              </w:rPr>
            </w:pPr>
            <w:r>
              <w:rPr>
                <w:rFonts w:eastAsia="Times New Roman" w:cs="Times New Roman"/>
                <w:bCs/>
                <w:iCs/>
                <w:noProof/>
                <w:lang w:eastAsia="fr-FR"/>
              </w:rPr>
              <w:t>P</w:t>
            </w:r>
            <w:r w:rsidR="00D8554A" w:rsidRPr="00105C9C">
              <w:rPr>
                <w:rFonts w:eastAsia="Times New Roman" w:cs="Times New Roman"/>
                <w:bCs/>
                <w:iCs/>
                <w:noProof/>
                <w:lang w:eastAsia="fr-FR"/>
              </w:rPr>
              <w:t>lanul cu privire la combatarea segregarii</w:t>
            </w:r>
          </w:p>
        </w:tc>
        <w:tc>
          <w:tcPr>
            <w:tcW w:w="1440" w:type="dxa"/>
          </w:tcPr>
          <w:p w14:paraId="203035D0" w14:textId="77777777" w:rsidR="00D8554A" w:rsidRPr="00105C9C" w:rsidRDefault="00D8554A" w:rsidP="008A7139"/>
        </w:tc>
        <w:tc>
          <w:tcPr>
            <w:tcW w:w="1440" w:type="dxa"/>
          </w:tcPr>
          <w:p w14:paraId="748D32B1" w14:textId="77777777" w:rsidR="00D8554A" w:rsidRPr="00105C9C" w:rsidRDefault="00D8554A" w:rsidP="0012497C">
            <w:pPr>
              <w:pStyle w:val="NoSpacing"/>
              <w:numPr>
                <w:ilvl w:val="0"/>
                <w:numId w:val="7"/>
              </w:numPr>
              <w:spacing w:line="360" w:lineRule="auto"/>
              <w:rPr>
                <w:rFonts w:ascii="Times New Roman" w:hAnsi="Times New Roman"/>
                <w:sz w:val="24"/>
                <w:szCs w:val="24"/>
              </w:rPr>
            </w:pPr>
          </w:p>
        </w:tc>
      </w:tr>
      <w:tr w:rsidR="00D8554A" w:rsidRPr="00D8554A" w14:paraId="12A7E6ED" w14:textId="77777777" w:rsidTr="00C744FE">
        <w:tc>
          <w:tcPr>
            <w:tcW w:w="806" w:type="dxa"/>
          </w:tcPr>
          <w:p w14:paraId="653D1593" w14:textId="77777777" w:rsidR="00D8554A" w:rsidRPr="00105C9C" w:rsidRDefault="00E73295" w:rsidP="008A7139">
            <w:r>
              <w:t>27</w:t>
            </w:r>
          </w:p>
        </w:tc>
        <w:tc>
          <w:tcPr>
            <w:tcW w:w="5764" w:type="dxa"/>
          </w:tcPr>
          <w:p w14:paraId="73718E27" w14:textId="77777777" w:rsidR="00D8554A" w:rsidRPr="00105C9C" w:rsidRDefault="00D8554A" w:rsidP="008A7139">
            <w:pPr>
              <w:rPr>
                <w:rFonts w:eastAsia="Times New Roman" w:cs="Times New Roman"/>
                <w:bCs/>
                <w:iCs/>
                <w:noProof/>
                <w:lang w:eastAsia="fr-FR"/>
              </w:rPr>
            </w:pPr>
            <w:r w:rsidRPr="00105C9C">
              <w:rPr>
                <w:rFonts w:eastAsia="Times New Roman" w:cs="Times New Roman"/>
                <w:bCs/>
                <w:iCs/>
                <w:noProof/>
                <w:lang w:eastAsia="fr-FR"/>
              </w:rPr>
              <w:t>Dovada inscrierii in registrul APIA</w:t>
            </w:r>
          </w:p>
        </w:tc>
        <w:tc>
          <w:tcPr>
            <w:tcW w:w="1440" w:type="dxa"/>
          </w:tcPr>
          <w:p w14:paraId="666761A1" w14:textId="77777777" w:rsidR="00D8554A" w:rsidRPr="00105C9C" w:rsidRDefault="00D8554A" w:rsidP="000159FE">
            <w:pPr>
              <w:pStyle w:val="ListParagraph"/>
              <w:numPr>
                <w:ilvl w:val="0"/>
                <w:numId w:val="7"/>
              </w:numPr>
            </w:pPr>
          </w:p>
        </w:tc>
        <w:tc>
          <w:tcPr>
            <w:tcW w:w="1440" w:type="dxa"/>
          </w:tcPr>
          <w:p w14:paraId="27195A3F" w14:textId="77777777" w:rsidR="00D8554A" w:rsidRPr="00105C9C" w:rsidRDefault="00D8554A" w:rsidP="000159FE">
            <w:pPr>
              <w:pStyle w:val="NoSpacing"/>
              <w:spacing w:line="360" w:lineRule="auto"/>
              <w:ind w:left="720"/>
              <w:rPr>
                <w:rFonts w:ascii="Times New Roman" w:hAnsi="Times New Roman"/>
                <w:sz w:val="24"/>
                <w:szCs w:val="24"/>
              </w:rPr>
            </w:pPr>
          </w:p>
        </w:tc>
      </w:tr>
      <w:tr w:rsidR="00EE7BFC" w:rsidRPr="00D8554A" w14:paraId="34A7776D" w14:textId="77777777" w:rsidTr="00C744FE">
        <w:tc>
          <w:tcPr>
            <w:tcW w:w="806" w:type="dxa"/>
          </w:tcPr>
          <w:p w14:paraId="4E52C2E0" w14:textId="77777777" w:rsidR="00EE7BFC" w:rsidRPr="00D8554A" w:rsidRDefault="00E73295" w:rsidP="008A7139">
            <w:r>
              <w:t>28</w:t>
            </w:r>
          </w:p>
        </w:tc>
        <w:tc>
          <w:tcPr>
            <w:tcW w:w="5764" w:type="dxa"/>
          </w:tcPr>
          <w:p w14:paraId="580AEEBB" w14:textId="77777777" w:rsidR="00EE7BFC" w:rsidRPr="00D8554A" w:rsidRDefault="00EE7BFC" w:rsidP="008A7139">
            <w:pPr>
              <w:rPr>
                <w:rFonts w:eastAsia="Times New Roman" w:cs="Times New Roman"/>
                <w:bCs/>
                <w:iCs/>
                <w:noProof/>
                <w:lang w:eastAsia="fr-FR"/>
              </w:rPr>
            </w:pPr>
            <w:r>
              <w:rPr>
                <w:rFonts w:eastAsia="Times New Roman" w:cs="Times New Roman"/>
                <w:bCs/>
                <w:iCs/>
                <w:noProof/>
                <w:lang w:eastAsia="fr-FR"/>
              </w:rPr>
              <w:t>CV-urile echipei de implementare</w:t>
            </w:r>
          </w:p>
        </w:tc>
        <w:tc>
          <w:tcPr>
            <w:tcW w:w="1440" w:type="dxa"/>
          </w:tcPr>
          <w:p w14:paraId="3675503B" w14:textId="77777777" w:rsidR="00EE7BFC" w:rsidRPr="00D8554A" w:rsidRDefault="00EE7BFC" w:rsidP="000159FE">
            <w:pPr>
              <w:pStyle w:val="ListParagraph"/>
              <w:numPr>
                <w:ilvl w:val="0"/>
                <w:numId w:val="7"/>
              </w:numPr>
            </w:pPr>
          </w:p>
        </w:tc>
        <w:tc>
          <w:tcPr>
            <w:tcW w:w="1440" w:type="dxa"/>
          </w:tcPr>
          <w:p w14:paraId="4D93A82C" w14:textId="77777777" w:rsidR="00EE7BFC" w:rsidRPr="00D8554A" w:rsidRDefault="00EE7BFC" w:rsidP="00A04F5B">
            <w:pPr>
              <w:pStyle w:val="NoSpacing"/>
              <w:spacing w:line="360" w:lineRule="auto"/>
              <w:ind w:left="720"/>
              <w:rPr>
                <w:rFonts w:ascii="Times New Roman" w:hAnsi="Times New Roman"/>
                <w:sz w:val="24"/>
                <w:szCs w:val="24"/>
              </w:rPr>
            </w:pPr>
          </w:p>
        </w:tc>
      </w:tr>
      <w:tr w:rsidR="00D8554A" w:rsidRPr="00D8554A" w14:paraId="6D805456" w14:textId="77777777" w:rsidTr="00C744FE">
        <w:tc>
          <w:tcPr>
            <w:tcW w:w="806" w:type="dxa"/>
          </w:tcPr>
          <w:p w14:paraId="179D6977" w14:textId="77777777" w:rsidR="00D8554A" w:rsidRPr="00105C9C" w:rsidRDefault="00E73295" w:rsidP="008A7139">
            <w:r>
              <w:t>29</w:t>
            </w:r>
          </w:p>
        </w:tc>
        <w:tc>
          <w:tcPr>
            <w:tcW w:w="5764" w:type="dxa"/>
          </w:tcPr>
          <w:p w14:paraId="0CE3BE0B" w14:textId="77777777" w:rsidR="00D8554A" w:rsidRPr="00105C9C" w:rsidRDefault="009409E2" w:rsidP="008A7139">
            <w:pPr>
              <w:rPr>
                <w:rFonts w:eastAsia="Times New Roman" w:cs="Times New Roman"/>
                <w:bCs/>
                <w:iCs/>
                <w:noProof/>
                <w:lang w:eastAsia="fr-FR"/>
              </w:rPr>
            </w:pPr>
            <w:r w:rsidRPr="009409E2">
              <w:rPr>
                <w:rFonts w:cs="Times New Roman"/>
              </w:rPr>
              <w:t>Alte documente justificative (se vor specifica de catre solicitant)</w:t>
            </w:r>
          </w:p>
        </w:tc>
        <w:tc>
          <w:tcPr>
            <w:tcW w:w="1440" w:type="dxa"/>
          </w:tcPr>
          <w:p w14:paraId="17FE6E3C" w14:textId="77777777" w:rsidR="00D8554A" w:rsidRPr="00105C9C" w:rsidRDefault="00D8554A" w:rsidP="008A7139"/>
        </w:tc>
        <w:tc>
          <w:tcPr>
            <w:tcW w:w="1440" w:type="dxa"/>
          </w:tcPr>
          <w:p w14:paraId="16D7BD28" w14:textId="77777777" w:rsidR="00D8554A" w:rsidRPr="00105C9C" w:rsidRDefault="00D8554A" w:rsidP="0012497C">
            <w:pPr>
              <w:pStyle w:val="NoSpacing"/>
              <w:numPr>
                <w:ilvl w:val="0"/>
                <w:numId w:val="7"/>
              </w:numPr>
              <w:spacing w:line="360" w:lineRule="auto"/>
              <w:rPr>
                <w:rFonts w:ascii="Times New Roman" w:hAnsi="Times New Roman"/>
                <w:sz w:val="24"/>
                <w:szCs w:val="24"/>
              </w:rPr>
            </w:pPr>
          </w:p>
        </w:tc>
      </w:tr>
    </w:tbl>
    <w:p w14:paraId="5AAE2DAD" w14:textId="77777777" w:rsidR="00D8554A" w:rsidRPr="00105C9C" w:rsidRDefault="00D8554A" w:rsidP="0012497C">
      <w:pPr>
        <w:pStyle w:val="Heading2"/>
        <w:numPr>
          <w:ilvl w:val="1"/>
          <w:numId w:val="8"/>
        </w:numPr>
      </w:pPr>
      <w:bookmarkStart w:id="48" w:name="_Toc113358885"/>
      <w:r w:rsidRPr="00105C9C">
        <w:t xml:space="preserve">Documente postate pe site-ul GAL la mementul lansarii proiectului in vederea </w:t>
      </w:r>
      <w:r w:rsidR="00FE2199">
        <w:t>i</w:t>
      </w:r>
      <w:r w:rsidR="00180BAB">
        <w:t xml:space="preserve">ntocmirii si </w:t>
      </w:r>
      <w:r w:rsidRPr="00105C9C">
        <w:t>depunerii cererii de finan</w:t>
      </w:r>
      <w:r w:rsidR="00FE2199">
        <w:t>t</w:t>
      </w:r>
      <w:r w:rsidRPr="00105C9C">
        <w:t>are</w:t>
      </w:r>
      <w:bookmarkEnd w:id="48"/>
    </w:p>
    <w:p w14:paraId="671B22C2" w14:textId="77777777" w:rsidR="00D8554A" w:rsidRPr="00105C9C" w:rsidRDefault="00D8554A" w:rsidP="00180BAB">
      <w:r w:rsidRPr="00105C9C">
        <w:t>Ghidul solicitantului :</w:t>
      </w:r>
    </w:p>
    <w:p w14:paraId="17114F4F" w14:textId="77777777" w:rsidR="00D8554A" w:rsidRPr="00105C9C" w:rsidRDefault="00D8554A" w:rsidP="00180BAB">
      <w:r w:rsidRPr="00105C9C">
        <w:t>Anexa I- Cererea de finanatare si anexele aferente</w:t>
      </w:r>
    </w:p>
    <w:p w14:paraId="0E1C5395" w14:textId="77777777" w:rsidR="00D8554A" w:rsidRPr="00105C9C" w:rsidRDefault="00D8554A" w:rsidP="00180BAB">
      <w:r w:rsidRPr="00105C9C">
        <w:t>Anexa 2- Fisa de verificarii generala a proiectuluii( Fisa de verificare a eligibilitatii)</w:t>
      </w:r>
    </w:p>
    <w:p w14:paraId="6FBF3259" w14:textId="77777777" w:rsidR="00D8554A" w:rsidRPr="00105C9C" w:rsidRDefault="00D8554A" w:rsidP="00180BAB">
      <w:r w:rsidRPr="00105C9C">
        <w:t>Anexa 3-  Fisa de verificarii a selectiei</w:t>
      </w:r>
    </w:p>
    <w:p w14:paraId="14FB7B84" w14:textId="77777777" w:rsidR="00D8554A" w:rsidRPr="00105C9C" w:rsidRDefault="00D8554A" w:rsidP="00D8554A">
      <w:pPr>
        <w:pStyle w:val="NoSpacing"/>
        <w:ind w:left="862"/>
        <w:rPr>
          <w:rFonts w:ascii="Times New Roman" w:hAnsi="Times New Roman"/>
          <w:sz w:val="24"/>
          <w:szCs w:val="24"/>
        </w:rPr>
      </w:pPr>
    </w:p>
    <w:p w14:paraId="0EBE421C" w14:textId="77777777" w:rsidR="00D8554A" w:rsidRPr="00105C9C" w:rsidRDefault="00D8554A" w:rsidP="0012497C">
      <w:pPr>
        <w:pStyle w:val="Heading2"/>
        <w:numPr>
          <w:ilvl w:val="1"/>
          <w:numId w:val="8"/>
        </w:numPr>
      </w:pPr>
      <w:bookmarkStart w:id="49" w:name="_Toc113358886"/>
      <w:r w:rsidRPr="00105C9C">
        <w:t>Informatii si documente utile:</w:t>
      </w:r>
      <w:bookmarkEnd w:id="49"/>
    </w:p>
    <w:p w14:paraId="33FAE6C4" w14:textId="77777777" w:rsidR="00D8554A" w:rsidRPr="00105C9C" w:rsidRDefault="00D8554A" w:rsidP="00180BAB">
      <w:r w:rsidRPr="00105C9C">
        <w:t>Ghidul Solicitantului se completeaz</w:t>
      </w:r>
      <w:r w:rsidR="00FE2199">
        <w:t>a</w:t>
      </w:r>
      <w:r w:rsidRPr="00105C9C">
        <w:t xml:space="preserve"> cu prevederile cadrului de reglementare european </w:t>
      </w:r>
      <w:r w:rsidR="00FE2199">
        <w:t>s</w:t>
      </w:r>
      <w:r w:rsidRPr="00105C9C">
        <w:t>i na</w:t>
      </w:r>
      <w:r w:rsidR="00FE2199">
        <w:t>t</w:t>
      </w:r>
      <w:r w:rsidRPr="00105C9C">
        <w:t xml:space="preserve">ional, precum </w:t>
      </w:r>
      <w:r w:rsidR="00FE2199">
        <w:t>s</w:t>
      </w:r>
      <w:r w:rsidRPr="00105C9C">
        <w:t>i cu manualele de proceduri ale autorit</w:t>
      </w:r>
      <w:r w:rsidR="00FE2199">
        <w:t>at</w:t>
      </w:r>
      <w:r w:rsidRPr="00105C9C">
        <w:t>ilor cu competen</w:t>
      </w:r>
      <w:r w:rsidR="00FE2199">
        <w:t>t</w:t>
      </w:r>
      <w:r w:rsidRPr="00105C9C">
        <w:t>e pe linia gestion</w:t>
      </w:r>
      <w:r w:rsidR="00FE2199">
        <w:t>a</w:t>
      </w:r>
      <w:r w:rsidRPr="00105C9C">
        <w:t xml:space="preserve">rii </w:t>
      </w:r>
      <w:r w:rsidR="00FE2199">
        <w:t>s</w:t>
      </w:r>
      <w:r w:rsidRPr="00105C9C">
        <w:t>i managementului fondurilor europene nerambursabile acordate Rom</w:t>
      </w:r>
      <w:r w:rsidR="00FE2199">
        <w:t>a</w:t>
      </w:r>
      <w:r w:rsidRPr="00105C9C">
        <w:t xml:space="preserve">niei </w:t>
      </w:r>
      <w:r w:rsidR="00FE2199">
        <w:t>i</w:t>
      </w:r>
      <w:r w:rsidRPr="00105C9C">
        <w:t>n perioada de programare 2014-2020.</w:t>
      </w:r>
    </w:p>
    <w:p w14:paraId="3B73C8B1" w14:textId="77777777" w:rsidR="00D8554A" w:rsidRPr="00105C9C" w:rsidRDefault="00D8554A" w:rsidP="00180BAB">
      <w:r w:rsidRPr="00105C9C">
        <w:t>Pe</w:t>
      </w:r>
      <w:r w:rsidR="00180BAB">
        <w:t xml:space="preserve"> pagina de internet a GAL  </w:t>
      </w:r>
      <w:hyperlink r:id="rId13" w:history="1">
        <w:r w:rsidR="00180BAB" w:rsidRPr="00761933">
          <w:rPr>
            <w:rStyle w:val="Hyperlink"/>
          </w:rPr>
          <w:t>www.</w:t>
        </w:r>
        <w:r w:rsidR="00180BAB" w:rsidRPr="00761933">
          <w:rPr>
            <w:rStyle w:val="Hyperlink"/>
            <w:shd w:val="clear" w:color="auto" w:fill="FFFFFF"/>
          </w:rPr>
          <w:t>baraganse.ro</w:t>
        </w:r>
      </w:hyperlink>
      <w:r w:rsidR="00180BAB">
        <w:rPr>
          <w:color w:val="006621"/>
          <w:shd w:val="clear" w:color="auto" w:fill="FFFFFF"/>
        </w:rPr>
        <w:t xml:space="preserve"> </w:t>
      </w:r>
      <w:r w:rsidR="00180BAB">
        <w:t xml:space="preserve"> </w:t>
      </w:r>
      <w:r w:rsidRPr="00105C9C">
        <w:t>se pot consulta si descarca</w:t>
      </w:r>
      <w:r w:rsidR="00180BAB">
        <w:t xml:space="preserve"> </w:t>
      </w:r>
      <w:r w:rsidRPr="00105C9C">
        <w:t>Ghidul solictantului si anexele la ghidul solictantului</w:t>
      </w:r>
    </w:p>
    <w:p w14:paraId="63E6FFD2" w14:textId="77777777" w:rsidR="00D8554A" w:rsidRPr="00105C9C" w:rsidRDefault="00D8554A" w:rsidP="0012497C">
      <w:pPr>
        <w:pStyle w:val="ListParagraph"/>
        <w:numPr>
          <w:ilvl w:val="0"/>
          <w:numId w:val="53"/>
        </w:numPr>
      </w:pPr>
      <w:r w:rsidRPr="00105C9C">
        <w:lastRenderedPageBreak/>
        <w:t>Format standar</w:t>
      </w:r>
      <w:r w:rsidR="00180BAB">
        <w:t>d</w:t>
      </w:r>
      <w:r w:rsidRPr="00105C9C">
        <w:t xml:space="preserve"> </w:t>
      </w:r>
      <w:r w:rsidR="00180BAB">
        <w:t>al</w:t>
      </w:r>
      <w:r w:rsidRPr="00105C9C">
        <w:t xml:space="preserve"> cererii de finantare</w:t>
      </w:r>
    </w:p>
    <w:p w14:paraId="2FF10D1B" w14:textId="77777777" w:rsidR="00D8554A" w:rsidRPr="00105C9C" w:rsidRDefault="00D8554A" w:rsidP="0012497C">
      <w:pPr>
        <w:pStyle w:val="ListParagraph"/>
        <w:numPr>
          <w:ilvl w:val="0"/>
          <w:numId w:val="53"/>
        </w:numPr>
      </w:pPr>
      <w:r w:rsidRPr="00105C9C">
        <w:t>Procedura de evaluare si selectie a proiectelor</w:t>
      </w:r>
    </w:p>
    <w:p w14:paraId="4D909B46" w14:textId="77777777" w:rsidR="00D8554A" w:rsidRPr="00105C9C" w:rsidRDefault="00D8554A" w:rsidP="0012497C">
      <w:pPr>
        <w:pStyle w:val="ListParagraph"/>
        <w:numPr>
          <w:ilvl w:val="0"/>
          <w:numId w:val="53"/>
        </w:numPr>
      </w:pPr>
      <w:r w:rsidRPr="00105C9C">
        <w:t>Strategia de dezvoltare Locala</w:t>
      </w:r>
    </w:p>
    <w:p w14:paraId="3FA1BDCC" w14:textId="77777777" w:rsidR="00D8554A" w:rsidRPr="00105C9C" w:rsidRDefault="00D8554A" w:rsidP="00180BAB">
      <w:r w:rsidRPr="00105C9C">
        <w:t xml:space="preserve"> Eventuale solictatri de clarificari se pot depune personal sau  se vor transmite pe e-mail la  adresa </w:t>
      </w:r>
      <w:hyperlink r:id="rId14" w:history="1">
        <w:r w:rsidR="007A693A" w:rsidRPr="00E73295">
          <w:rPr>
            <w:rStyle w:val="Hyperlink"/>
            <w:szCs w:val="24"/>
            <w:shd w:val="clear" w:color="auto" w:fill="FFFFFF"/>
          </w:rPr>
          <w:t>galbaragan@baraganse.ro</w:t>
        </w:r>
      </w:hyperlink>
    </w:p>
    <w:p w14:paraId="3AFB0E21" w14:textId="77777777" w:rsidR="00D8554A" w:rsidRPr="00105C9C" w:rsidRDefault="00D8554A" w:rsidP="00D8554A">
      <w:pPr>
        <w:pStyle w:val="NoSpacing"/>
        <w:ind w:left="862"/>
        <w:rPr>
          <w:rFonts w:ascii="Times New Roman" w:hAnsi="Times New Roman"/>
          <w:sz w:val="24"/>
          <w:szCs w:val="24"/>
        </w:rPr>
      </w:pPr>
    </w:p>
    <w:p w14:paraId="4C59EBB8" w14:textId="77777777" w:rsidR="00D8554A" w:rsidRPr="00105C9C" w:rsidRDefault="00D8554A" w:rsidP="00D8554A">
      <w:pPr>
        <w:pStyle w:val="NoSpacing"/>
        <w:ind w:left="862"/>
        <w:rPr>
          <w:rFonts w:ascii="Times New Roman" w:hAnsi="Times New Roman"/>
          <w:sz w:val="24"/>
          <w:szCs w:val="24"/>
        </w:rPr>
      </w:pPr>
    </w:p>
    <w:p w14:paraId="30B4C29E" w14:textId="77777777" w:rsidR="00B5199B" w:rsidRPr="00105C9C" w:rsidRDefault="00B5199B" w:rsidP="00397C11">
      <w:pPr>
        <w:rPr>
          <w:rFonts w:cs="Times New Roman"/>
          <w:b/>
          <w:szCs w:val="24"/>
        </w:rPr>
      </w:pPr>
    </w:p>
    <w:p w14:paraId="219AF9E6" w14:textId="77777777" w:rsidR="001F0DA7" w:rsidRPr="00105C9C" w:rsidRDefault="001F0DA7" w:rsidP="00F32888">
      <w:pPr>
        <w:rPr>
          <w:rFonts w:cs="Times New Roman"/>
          <w:szCs w:val="24"/>
        </w:rPr>
      </w:pPr>
    </w:p>
    <w:p w14:paraId="51719F81" w14:textId="77777777" w:rsidR="00CF03D0" w:rsidRPr="00105C9C" w:rsidRDefault="00CF03D0" w:rsidP="005C1F6A">
      <w:pPr>
        <w:rPr>
          <w:rFonts w:cs="Times New Roman"/>
          <w:b/>
          <w:szCs w:val="24"/>
        </w:rPr>
      </w:pPr>
    </w:p>
    <w:p w14:paraId="0F01057D" w14:textId="77777777" w:rsidR="008D59A1" w:rsidRPr="00105C9C" w:rsidRDefault="008D59A1" w:rsidP="005C1F6A">
      <w:pPr>
        <w:rPr>
          <w:rFonts w:cs="Times New Roman"/>
          <w:b/>
          <w:szCs w:val="24"/>
        </w:rPr>
      </w:pPr>
    </w:p>
    <w:p w14:paraId="353C35EC" w14:textId="77777777" w:rsidR="008D59A1" w:rsidRPr="00105C9C" w:rsidRDefault="008D59A1" w:rsidP="005C1F6A">
      <w:pPr>
        <w:rPr>
          <w:rFonts w:cs="Times New Roman"/>
          <w:b/>
          <w:szCs w:val="24"/>
        </w:rPr>
      </w:pPr>
      <w:r w:rsidRPr="00105C9C">
        <w:rPr>
          <w:rFonts w:cs="Times New Roman"/>
          <w:b/>
          <w:szCs w:val="24"/>
        </w:rPr>
        <w:t xml:space="preserve">  </w:t>
      </w:r>
    </w:p>
    <w:p w14:paraId="61ED6A56" w14:textId="77777777" w:rsidR="002866A6" w:rsidRPr="00105C9C" w:rsidRDefault="002866A6" w:rsidP="005C1F6A">
      <w:pPr>
        <w:rPr>
          <w:rFonts w:cs="Times New Roman"/>
          <w:szCs w:val="24"/>
        </w:rPr>
      </w:pPr>
    </w:p>
    <w:p w14:paraId="6C1549A5" w14:textId="77777777" w:rsidR="00B30BC0" w:rsidRPr="00105C9C" w:rsidRDefault="00B30BC0" w:rsidP="005C1F6A">
      <w:pPr>
        <w:rPr>
          <w:rFonts w:cs="Times New Roman"/>
          <w:b/>
          <w:szCs w:val="24"/>
        </w:rPr>
      </w:pPr>
    </w:p>
    <w:sectPr w:rsidR="00B30BC0" w:rsidRPr="00105C9C" w:rsidSect="00581CD1">
      <w:headerReference w:type="even" r:id="rId15"/>
      <w:headerReference w:type="default" r:id="rId16"/>
      <w:footerReference w:type="even" r:id="rId17"/>
      <w:footerReference w:type="default" r:id="rId18"/>
      <w:headerReference w:type="first" r:id="rId19"/>
      <w:footerReference w:type="first" r:id="rId20"/>
      <w:pgSz w:w="11906" w:h="16838" w:code="9"/>
      <w:pgMar w:top="1987" w:right="1411" w:bottom="1411" w:left="1411" w:header="432"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6B7CD" w14:textId="77777777" w:rsidR="007F2272" w:rsidRDefault="007F2272" w:rsidP="00404CBE">
      <w:pPr>
        <w:spacing w:line="240" w:lineRule="auto"/>
      </w:pPr>
      <w:r>
        <w:separator/>
      </w:r>
    </w:p>
  </w:endnote>
  <w:endnote w:type="continuationSeparator" w:id="0">
    <w:p w14:paraId="0D2A2539" w14:textId="77777777" w:rsidR="007F2272" w:rsidRDefault="007F2272" w:rsidP="00404C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5B3D" w14:textId="77777777" w:rsidR="001A084D" w:rsidRDefault="001A0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885918"/>
      <w:docPartObj>
        <w:docPartGallery w:val="Page Numbers (Bottom of Page)"/>
        <w:docPartUnique/>
      </w:docPartObj>
    </w:sdtPr>
    <w:sdtEndPr>
      <w:rPr>
        <w:noProof/>
      </w:rPr>
    </w:sdtEndPr>
    <w:sdtContent>
      <w:p w14:paraId="5E28961C" w14:textId="77777777" w:rsidR="001A084D" w:rsidRDefault="001A084D">
        <w:pPr>
          <w:pStyle w:val="Footer"/>
          <w:jc w:val="right"/>
        </w:pPr>
        <w:r>
          <w:fldChar w:fldCharType="begin"/>
        </w:r>
        <w:r>
          <w:instrText xml:space="preserve"> PAGE   \* MERGEFORMAT </w:instrText>
        </w:r>
        <w:r>
          <w:fldChar w:fldCharType="separate"/>
        </w:r>
        <w:r w:rsidR="00D51025">
          <w:rPr>
            <w:noProof/>
          </w:rPr>
          <w:t>54</w:t>
        </w:r>
        <w:r>
          <w:rPr>
            <w:noProof/>
          </w:rPr>
          <w:fldChar w:fldCharType="end"/>
        </w:r>
      </w:p>
    </w:sdtContent>
  </w:sdt>
  <w:p w14:paraId="5613867D" w14:textId="77777777" w:rsidR="001A084D" w:rsidRDefault="001A08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7A5CF" w14:textId="77777777" w:rsidR="001A084D" w:rsidRPr="00105C9C" w:rsidRDefault="001A084D" w:rsidP="00C067A4">
    <w:pPr>
      <w:pBdr>
        <w:top w:val="single" w:sz="4" w:space="0" w:color="auto"/>
      </w:pBdr>
      <w:ind w:hanging="270"/>
      <w:jc w:val="center"/>
      <w:rPr>
        <w:rFonts w:cs="Times New Roman"/>
        <w:b/>
        <w:noProof/>
        <w:color w:val="0070C0"/>
        <w:spacing w:val="10"/>
        <w:szCs w:val="24"/>
        <w:lang w:eastAsia="ro-RO"/>
        <w14:shadow w14:blurRad="50800" w14:dist="38100" w14:dir="2700000" w14:sx="100000" w14:sy="100000" w14:kx="0" w14:ky="0" w14:algn="tl">
          <w14:srgbClr w14:val="000000">
            <w14:alpha w14:val="60000"/>
          </w14:srgbClr>
        </w14:shadow>
      </w:rPr>
    </w:pPr>
    <w:r w:rsidRPr="00105C9C">
      <w:rPr>
        <w:rFonts w:cs="Times New Roman"/>
        <w:b/>
        <w:noProof/>
        <w:color w:val="0070C0"/>
        <w:spacing w:val="10"/>
        <w:szCs w:val="24"/>
        <w:lang w:eastAsia="ro-RO"/>
        <w14:shadow w14:blurRad="50800" w14:dist="38100" w14:dir="2700000" w14:sx="100000" w14:sy="100000" w14:kx="0" w14:ky="0" w14:algn="tl">
          <w14:srgbClr w14:val="000000">
            <w14:alpha w14:val="60000"/>
          </w14:srgbClr>
        </w14:shadow>
      </w:rPr>
      <w:t>PROGRAMUL NA</w:t>
    </w:r>
    <w:r>
      <w:rPr>
        <w:rFonts w:cs="Times New Roman"/>
        <w:b/>
        <w:noProof/>
        <w:color w:val="0070C0"/>
        <w:spacing w:val="10"/>
        <w:szCs w:val="24"/>
        <w:lang w:eastAsia="ro-RO"/>
        <w14:shadow w14:blurRad="50800" w14:dist="38100" w14:dir="2700000" w14:sx="100000" w14:sy="100000" w14:kx="0" w14:ky="0" w14:algn="tl">
          <w14:srgbClr w14:val="000000">
            <w14:alpha w14:val="60000"/>
          </w14:srgbClr>
        </w14:shadow>
      </w:rPr>
      <w:t>T</w:t>
    </w:r>
    <w:r w:rsidRPr="00105C9C">
      <w:rPr>
        <w:rFonts w:cs="Times New Roman"/>
        <w:b/>
        <w:noProof/>
        <w:color w:val="0070C0"/>
        <w:spacing w:val="10"/>
        <w:szCs w:val="24"/>
        <w:lang w:eastAsia="ro-RO"/>
        <w14:shadow w14:blurRad="50800" w14:dist="38100" w14:dir="2700000" w14:sx="100000" w14:sy="100000" w14:kx="0" w14:ky="0" w14:algn="tl">
          <w14:srgbClr w14:val="000000">
            <w14:alpha w14:val="60000"/>
          </w14:srgbClr>
        </w14:shadow>
      </w:rPr>
      <w:t>IONAL DE DEZVOLTARE RURAL</w:t>
    </w:r>
    <w:r>
      <w:rPr>
        <w:rFonts w:cs="Times New Roman"/>
        <w:b/>
        <w:noProof/>
        <w:color w:val="0070C0"/>
        <w:spacing w:val="10"/>
        <w:szCs w:val="24"/>
        <w:lang w:eastAsia="ro-RO"/>
        <w14:shadow w14:blurRad="50800" w14:dist="38100" w14:dir="2700000" w14:sx="100000" w14:sy="100000" w14:kx="0" w14:ky="0" w14:algn="tl">
          <w14:srgbClr w14:val="000000">
            <w14:alpha w14:val="60000"/>
          </w14:srgbClr>
        </w14:shadow>
      </w:rPr>
      <w:t>A</w:t>
    </w:r>
    <w:r w:rsidRPr="00105C9C">
      <w:rPr>
        <w:rFonts w:cs="Times New Roman"/>
        <w:b/>
        <w:noProof/>
        <w:color w:val="0070C0"/>
        <w:spacing w:val="10"/>
        <w:szCs w:val="24"/>
        <w:lang w:eastAsia="ro-RO"/>
        <w14:shadow w14:blurRad="50800" w14:dist="38100" w14:dir="2700000" w14:sx="100000" w14:sy="100000" w14:kx="0" w14:ky="0" w14:algn="tl">
          <w14:srgbClr w14:val="000000">
            <w14:alpha w14:val="60000"/>
          </w14:srgbClr>
        </w14:shadow>
      </w:rPr>
      <w:t xml:space="preserve"> 2014 – 2020</w:t>
    </w:r>
  </w:p>
  <w:p w14:paraId="2D10A52E" w14:textId="77777777" w:rsidR="001A084D" w:rsidRDefault="001A084D" w:rsidP="00C067A4">
    <w:pPr>
      <w:pBdr>
        <w:bottom w:val="single" w:sz="4" w:space="1" w:color="auto"/>
      </w:pBdr>
      <w:ind w:right="-96" w:hanging="450"/>
      <w:jc w:val="center"/>
      <w:rPr>
        <w:rFonts w:cs="Times New Roman"/>
        <w:noProof/>
        <w:spacing w:val="20"/>
        <w:szCs w:val="24"/>
        <w:lang w:eastAsia="ro-RO"/>
      </w:rPr>
    </w:pPr>
    <w:r w:rsidRPr="00105C9C">
      <w:rPr>
        <w:rFonts w:cs="Times New Roman"/>
        <w:noProof/>
        <w:spacing w:val="20"/>
        <w:szCs w:val="24"/>
        <w:lang w:eastAsia="ro-RO"/>
      </w:rPr>
      <w:t>Program finan</w:t>
    </w:r>
    <w:r>
      <w:rPr>
        <w:rFonts w:cs="Times New Roman"/>
        <w:noProof/>
        <w:spacing w:val="20"/>
        <w:szCs w:val="24"/>
        <w:lang w:eastAsia="ro-RO"/>
      </w:rPr>
      <w:t>t</w:t>
    </w:r>
    <w:r w:rsidRPr="00105C9C">
      <w:rPr>
        <w:rFonts w:cs="Times New Roman"/>
        <w:noProof/>
        <w:spacing w:val="20"/>
        <w:szCs w:val="24"/>
        <w:lang w:eastAsia="ro-RO"/>
      </w:rPr>
      <w:t>at de Uniunea European</w:t>
    </w:r>
    <w:r>
      <w:rPr>
        <w:rFonts w:cs="Times New Roman"/>
        <w:noProof/>
        <w:spacing w:val="20"/>
        <w:szCs w:val="24"/>
        <w:lang w:eastAsia="ro-RO"/>
      </w:rPr>
      <w:t>a</w:t>
    </w:r>
    <w:r w:rsidRPr="00105C9C">
      <w:rPr>
        <w:rFonts w:cs="Times New Roman"/>
        <w:noProof/>
        <w:spacing w:val="20"/>
        <w:szCs w:val="24"/>
        <w:lang w:eastAsia="ro-RO"/>
      </w:rPr>
      <w:t xml:space="preserve"> </w:t>
    </w:r>
    <w:r>
      <w:rPr>
        <w:rFonts w:cs="Times New Roman"/>
        <w:noProof/>
        <w:spacing w:val="20"/>
        <w:szCs w:val="24"/>
        <w:lang w:eastAsia="ro-RO"/>
      </w:rPr>
      <w:t>s</w:t>
    </w:r>
    <w:r w:rsidRPr="00105C9C">
      <w:rPr>
        <w:rFonts w:cs="Times New Roman"/>
        <w:noProof/>
        <w:spacing w:val="20"/>
        <w:szCs w:val="24"/>
        <w:lang w:eastAsia="ro-RO"/>
      </w:rPr>
      <w:t>i Guvernul Rom</w:t>
    </w:r>
    <w:r>
      <w:rPr>
        <w:rFonts w:cs="Times New Roman"/>
        <w:noProof/>
        <w:spacing w:val="20"/>
        <w:szCs w:val="24"/>
        <w:lang w:eastAsia="ro-RO"/>
      </w:rPr>
      <w:t>aniei prin</w:t>
    </w:r>
  </w:p>
  <w:p w14:paraId="729DAB47" w14:textId="77777777" w:rsidR="001A084D" w:rsidRPr="00C067A4" w:rsidRDefault="001A084D" w:rsidP="00C067A4">
    <w:pPr>
      <w:pBdr>
        <w:bottom w:val="single" w:sz="4" w:space="1" w:color="auto"/>
      </w:pBdr>
      <w:ind w:hanging="360"/>
      <w:jc w:val="center"/>
      <w:rPr>
        <w:rFonts w:cs="Times New Roman"/>
        <w:noProof/>
        <w:spacing w:val="20"/>
        <w:szCs w:val="24"/>
        <w:lang w:eastAsia="ro-RO"/>
      </w:rPr>
    </w:pPr>
    <w:r w:rsidRPr="00105C9C">
      <w:rPr>
        <w:rFonts w:cs="Times New Roman"/>
        <w:b/>
        <w:noProof/>
        <w:color w:val="0070C0"/>
        <w:spacing w:val="40"/>
        <w:szCs w:val="24"/>
        <w:lang w:eastAsia="ro-RO"/>
        <w14:shadow w14:blurRad="50800" w14:dist="38100" w14:dir="2700000" w14:sx="100000" w14:sy="100000" w14:kx="0" w14:ky="0" w14:algn="tl">
          <w14:srgbClr w14:val="000000">
            <w14:alpha w14:val="60000"/>
          </w14:srgbClr>
        </w14:shadow>
      </w:rPr>
      <w:t>FONDUL EUROPEAN AGRICOL PENTRU DEZVOLTARE RURAL</w:t>
    </w:r>
    <w:r>
      <w:rPr>
        <w:rFonts w:cs="Times New Roman"/>
        <w:b/>
        <w:noProof/>
        <w:color w:val="0070C0"/>
        <w:spacing w:val="40"/>
        <w:szCs w:val="24"/>
        <w:lang w:eastAsia="ro-RO"/>
        <w14:shadow w14:blurRad="50800" w14:dist="38100" w14:dir="2700000" w14:sx="100000" w14:sy="100000" w14:kx="0" w14:ky="0" w14:algn="tl">
          <w14:srgbClr w14:val="000000">
            <w14:alpha w14:val="60000"/>
          </w14:srgbClr>
        </w14:shadow>
      </w:rPr>
      <w:t>A</w:t>
    </w:r>
  </w:p>
  <w:p w14:paraId="25C0AD45" w14:textId="77777777" w:rsidR="001A084D" w:rsidRPr="00105C9C" w:rsidRDefault="001A084D" w:rsidP="00C067A4">
    <w:pPr>
      <w:jc w:val="center"/>
      <w:rPr>
        <w:rFonts w:cs="Times New Roman"/>
        <w:b/>
        <w:smallCaps/>
        <w:noProof/>
        <w:color w:val="0070C0"/>
        <w:spacing w:val="60"/>
        <w:szCs w:val="24"/>
        <w14:shadow w14:blurRad="50800" w14:dist="38100" w14:dir="2700000" w14:sx="100000" w14:sy="100000" w14:kx="0" w14:ky="0" w14:algn="tl">
          <w14:srgbClr w14:val="000000">
            <w14:alpha w14:val="60000"/>
          </w14:srgbClr>
        </w14:shadow>
      </w:rPr>
    </w:pPr>
    <w:r w:rsidRPr="00105C9C">
      <w:rPr>
        <w:rFonts w:cs="Times New Roman"/>
        <w:b/>
        <w:smallCaps/>
        <w:noProof/>
        <w:color w:val="0070C0"/>
        <w:spacing w:val="60"/>
        <w:szCs w:val="24"/>
        <w14:shadow w14:blurRad="50800" w14:dist="38100" w14:dir="2700000" w14:sx="100000" w14:sy="100000" w14:kx="0" w14:ky="0" w14:algn="tl">
          <w14:srgbClr w14:val="000000">
            <w14:alpha w14:val="60000"/>
          </w14:srgbClr>
        </w14:shadow>
      </w:rPr>
      <w:t>Europa investe</w:t>
    </w:r>
    <w:r>
      <w:rPr>
        <w:rFonts w:cs="Times New Roman"/>
        <w:b/>
        <w:smallCaps/>
        <w:noProof/>
        <w:color w:val="0070C0"/>
        <w:spacing w:val="60"/>
        <w:szCs w:val="24"/>
        <w14:shadow w14:blurRad="50800" w14:dist="38100" w14:dir="2700000" w14:sx="100000" w14:sy="100000" w14:kx="0" w14:ky="0" w14:algn="tl">
          <w14:srgbClr w14:val="000000">
            <w14:alpha w14:val="60000"/>
          </w14:srgbClr>
        </w14:shadow>
      </w:rPr>
      <w:t>s</w:t>
    </w:r>
    <w:r w:rsidRPr="00105C9C">
      <w:rPr>
        <w:rFonts w:cs="Times New Roman"/>
        <w:b/>
        <w:smallCaps/>
        <w:noProof/>
        <w:color w:val="0070C0"/>
        <w:spacing w:val="60"/>
        <w:szCs w:val="24"/>
        <w14:shadow w14:blurRad="50800" w14:dist="38100" w14:dir="2700000" w14:sx="100000" w14:sy="100000" w14:kx="0" w14:ky="0" w14:algn="tl">
          <w14:srgbClr w14:val="000000">
            <w14:alpha w14:val="60000"/>
          </w14:srgbClr>
        </w14:shadow>
      </w:rPr>
      <w:t xml:space="preserve">te </w:t>
    </w:r>
    <w:r>
      <w:rPr>
        <w:rFonts w:cs="Times New Roman"/>
        <w:b/>
        <w:smallCaps/>
        <w:noProof/>
        <w:color w:val="0070C0"/>
        <w:spacing w:val="60"/>
        <w:szCs w:val="24"/>
        <w14:shadow w14:blurRad="50800" w14:dist="38100" w14:dir="2700000" w14:sx="100000" w14:sy="100000" w14:kx="0" w14:ky="0" w14:algn="tl">
          <w14:srgbClr w14:val="000000">
            <w14:alpha w14:val="60000"/>
          </w14:srgbClr>
        </w14:shadow>
      </w:rPr>
      <w:t>i</w:t>
    </w:r>
    <w:r w:rsidRPr="00105C9C">
      <w:rPr>
        <w:rFonts w:cs="Times New Roman"/>
        <w:b/>
        <w:smallCaps/>
        <w:noProof/>
        <w:color w:val="0070C0"/>
        <w:spacing w:val="60"/>
        <w:szCs w:val="24"/>
        <w14:shadow w14:blurRad="50800" w14:dist="38100" w14:dir="2700000" w14:sx="100000" w14:sy="100000" w14:kx="0" w14:ky="0" w14:algn="tl">
          <w14:srgbClr w14:val="000000">
            <w14:alpha w14:val="60000"/>
          </w14:srgbClr>
        </w14:shadow>
      </w:rPr>
      <w:t>n zonele rurale</w:t>
    </w:r>
  </w:p>
  <w:p w14:paraId="6BC3E7E3" w14:textId="77777777" w:rsidR="001A084D" w:rsidRDefault="001A084D" w:rsidP="0068163D">
    <w:pPr>
      <w:pStyle w:val="Footer"/>
      <w:ind w:hanging="900"/>
    </w:pPr>
    <w:r>
      <w:rPr>
        <w:noProof/>
        <w:lang w:val="en-US"/>
      </w:rPr>
      <w:drawing>
        <wp:inline distT="0" distB="0" distL="0" distR="0" wp14:anchorId="2E46EA59" wp14:editId="7199371D">
          <wp:extent cx="6899563" cy="482795"/>
          <wp:effectExtent l="0" t="0" r="0" b="0"/>
          <wp:docPr id="2" name="Picture 2" descr="C:\Users\Utilizator3\AppData\Local\Microsoft\Windows\INetCache\Content.Word\afi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ilizator3\AppData\Local\Microsoft\Windows\INetCache\Content.Word\afir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8192" cy="4945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F90A9" w14:textId="77777777" w:rsidR="007F2272" w:rsidRDefault="007F2272" w:rsidP="00404CBE">
      <w:pPr>
        <w:spacing w:line="240" w:lineRule="auto"/>
      </w:pPr>
      <w:r>
        <w:separator/>
      </w:r>
    </w:p>
  </w:footnote>
  <w:footnote w:type="continuationSeparator" w:id="0">
    <w:p w14:paraId="32B76F4E" w14:textId="77777777" w:rsidR="007F2272" w:rsidRDefault="007F2272" w:rsidP="00404C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90931" w14:textId="77777777" w:rsidR="001A084D" w:rsidRDefault="001A0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E71C" w14:textId="77777777" w:rsidR="001A084D" w:rsidRPr="009A4740" w:rsidRDefault="001A084D" w:rsidP="00581CD1">
    <w:pPr>
      <w:pStyle w:val="Header"/>
      <w:ind w:hanging="810"/>
    </w:pPr>
    <w:r>
      <w:rPr>
        <w:noProof/>
        <w:lang w:val="en-US"/>
      </w:rPr>
      <w:drawing>
        <wp:inline distT="0" distB="0" distL="0" distR="0" wp14:anchorId="49A07113" wp14:editId="2B1ECB95">
          <wp:extent cx="6948805" cy="828675"/>
          <wp:effectExtent l="0" t="0" r="4445" b="9525"/>
          <wp:docPr id="169" name="Picture 169" descr="C:\Users\Utilizator3\AppData\Local\Microsoft\Windows\INetCache\Content.Word\antet ghidu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ilizator3\AppData\Local\Microsoft\Windows\INetCache\Content.Word\antet ghidur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9057" cy="82870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FAF5F" w14:textId="77777777" w:rsidR="001A084D" w:rsidRDefault="001A084D" w:rsidP="00C067A4">
    <w:pPr>
      <w:pStyle w:val="Header"/>
      <w:ind w:hanging="810"/>
    </w:pPr>
    <w:r>
      <w:rPr>
        <w:noProof/>
        <w:lang w:val="en-US"/>
      </w:rPr>
      <w:drawing>
        <wp:inline distT="0" distB="0" distL="0" distR="0" wp14:anchorId="5774D943" wp14:editId="38BFB9C7">
          <wp:extent cx="6943725" cy="780452"/>
          <wp:effectExtent l="0" t="0" r="0" b="635"/>
          <wp:docPr id="172" name="Picture 172" descr="C:\Users\Utilizator3\AppData\Local\Microsoft\Windows\INetCache\Content.Word\antet ghidu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zator3\AppData\Local\Microsoft\Windows\INetCache\Content.Word\antet ghidur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0687" cy="7868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4E1"/>
    <w:multiLevelType w:val="hybridMultilevel"/>
    <w:tmpl w:val="D1AC48C2"/>
    <w:lvl w:ilvl="0" w:tplc="752ED0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C24A7"/>
    <w:multiLevelType w:val="hybridMultilevel"/>
    <w:tmpl w:val="E7D6A034"/>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E6A57"/>
    <w:multiLevelType w:val="hybridMultilevel"/>
    <w:tmpl w:val="C53E9256"/>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E4179"/>
    <w:multiLevelType w:val="hybridMultilevel"/>
    <w:tmpl w:val="0B844020"/>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1160F"/>
    <w:multiLevelType w:val="hybridMultilevel"/>
    <w:tmpl w:val="D9D206BA"/>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8CF165B"/>
    <w:multiLevelType w:val="hybridMultilevel"/>
    <w:tmpl w:val="B47C6C42"/>
    <w:lvl w:ilvl="0" w:tplc="7A72E1B6">
      <w:start w:val="2"/>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90A023D"/>
    <w:multiLevelType w:val="hybridMultilevel"/>
    <w:tmpl w:val="255A3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0341B2"/>
    <w:multiLevelType w:val="hybridMultilevel"/>
    <w:tmpl w:val="03EA7E12"/>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86660C"/>
    <w:multiLevelType w:val="multilevel"/>
    <w:tmpl w:val="5E4AA17A"/>
    <w:lvl w:ilvl="0">
      <w:start w:val="1"/>
      <w:numFmt w:val="bullet"/>
      <w:lvlText w:val="-"/>
      <w:lvlJc w:val="left"/>
      <w:pPr>
        <w:ind w:left="720" w:hanging="360"/>
      </w:pPr>
      <w:rPr>
        <w:rFonts w:ascii="Calibri" w:eastAsiaTheme="minorHAnsi" w:hAnsi="Calibri" w:cstheme="minorBidi" w:hint="default"/>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F346E98"/>
    <w:multiLevelType w:val="hybridMultilevel"/>
    <w:tmpl w:val="2EC80D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180C06"/>
    <w:multiLevelType w:val="hybridMultilevel"/>
    <w:tmpl w:val="0006265C"/>
    <w:lvl w:ilvl="0" w:tplc="04180019">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1" w15:restartNumberingAfterBreak="0">
    <w:nsid w:val="117325C5"/>
    <w:multiLevelType w:val="multilevel"/>
    <w:tmpl w:val="4B3A7F88"/>
    <w:lvl w:ilvl="0">
      <w:start w:val="1"/>
      <w:numFmt w:val="bullet"/>
      <w:lvlText w:val=""/>
      <w:lvlJc w:val="left"/>
      <w:pPr>
        <w:ind w:left="1068" w:hanging="360"/>
      </w:pPr>
      <w:rPr>
        <w:rFonts w:ascii="Symbol" w:hAnsi="Symbol"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15:restartNumberingAfterBreak="0">
    <w:nsid w:val="11F478C2"/>
    <w:multiLevelType w:val="hybridMultilevel"/>
    <w:tmpl w:val="D876D3F2"/>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850875"/>
    <w:multiLevelType w:val="hybridMultilevel"/>
    <w:tmpl w:val="1EE8FB2C"/>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201542"/>
    <w:multiLevelType w:val="hybridMultilevel"/>
    <w:tmpl w:val="80AE3C42"/>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F43436"/>
    <w:multiLevelType w:val="hybridMultilevel"/>
    <w:tmpl w:val="2C4CBAD2"/>
    <w:lvl w:ilvl="0" w:tplc="CFE65D10">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A46082"/>
    <w:multiLevelType w:val="hybridMultilevel"/>
    <w:tmpl w:val="344C9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724D22"/>
    <w:multiLevelType w:val="hybridMultilevel"/>
    <w:tmpl w:val="C166FCE4"/>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7C550E"/>
    <w:multiLevelType w:val="hybridMultilevel"/>
    <w:tmpl w:val="F6F0E32A"/>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687422"/>
    <w:multiLevelType w:val="hybridMultilevel"/>
    <w:tmpl w:val="B43AB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B1402E"/>
    <w:multiLevelType w:val="hybridMultilevel"/>
    <w:tmpl w:val="833AB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C704AE"/>
    <w:multiLevelType w:val="hybridMultilevel"/>
    <w:tmpl w:val="7E027F16"/>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4C75A8"/>
    <w:multiLevelType w:val="hybridMultilevel"/>
    <w:tmpl w:val="271229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73772B"/>
    <w:multiLevelType w:val="hybridMultilevel"/>
    <w:tmpl w:val="38E653E0"/>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15:restartNumberingAfterBreak="0">
    <w:nsid w:val="3874776B"/>
    <w:multiLevelType w:val="hybridMultilevel"/>
    <w:tmpl w:val="1294208E"/>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057878"/>
    <w:multiLevelType w:val="multilevel"/>
    <w:tmpl w:val="DD7EAAC0"/>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3B3230F1"/>
    <w:multiLevelType w:val="hybridMultilevel"/>
    <w:tmpl w:val="A1607294"/>
    <w:lvl w:ilvl="0" w:tplc="CFE65D10">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5AC25AE"/>
    <w:multiLevelType w:val="hybridMultilevel"/>
    <w:tmpl w:val="8A181D68"/>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7E5591"/>
    <w:multiLevelType w:val="hybridMultilevel"/>
    <w:tmpl w:val="1CD68D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DC2A74"/>
    <w:multiLevelType w:val="hybridMultilevel"/>
    <w:tmpl w:val="C4F0B476"/>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EE5902"/>
    <w:multiLevelType w:val="hybridMultilevel"/>
    <w:tmpl w:val="B1DCB802"/>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F335A1"/>
    <w:multiLevelType w:val="hybridMultilevel"/>
    <w:tmpl w:val="C66256B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4FEA00D5"/>
    <w:multiLevelType w:val="hybridMultilevel"/>
    <w:tmpl w:val="86AE5EE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3" w15:restartNumberingAfterBreak="0">
    <w:nsid w:val="54022A8C"/>
    <w:multiLevelType w:val="hybridMultilevel"/>
    <w:tmpl w:val="01B0199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4" w15:restartNumberingAfterBreak="0">
    <w:nsid w:val="56E43037"/>
    <w:multiLevelType w:val="hybridMultilevel"/>
    <w:tmpl w:val="AA4EF044"/>
    <w:lvl w:ilvl="0" w:tplc="85021F7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F774E1"/>
    <w:multiLevelType w:val="hybridMultilevel"/>
    <w:tmpl w:val="08B4476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6" w15:restartNumberingAfterBreak="0">
    <w:nsid w:val="58A158A8"/>
    <w:multiLevelType w:val="hybridMultilevel"/>
    <w:tmpl w:val="BD82D32C"/>
    <w:lvl w:ilvl="0" w:tplc="CFE65D10">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CAD136A"/>
    <w:multiLevelType w:val="multilevel"/>
    <w:tmpl w:val="DE4830D8"/>
    <w:lvl w:ilvl="0">
      <w:start w:val="1"/>
      <w:numFmt w:val="bullet"/>
      <w:lvlText w:val="-"/>
      <w:lvlJc w:val="left"/>
      <w:pPr>
        <w:ind w:left="720" w:hanging="360"/>
      </w:pPr>
      <w:rPr>
        <w:rFonts w:ascii="Calibri" w:eastAsiaTheme="minorHAnsi" w:hAnsi="Calibri" w:cstheme="minorBidi"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5F504EB2"/>
    <w:multiLevelType w:val="hybridMultilevel"/>
    <w:tmpl w:val="98740EBE"/>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2F13CA"/>
    <w:multiLevelType w:val="hybridMultilevel"/>
    <w:tmpl w:val="A01850AE"/>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57394E"/>
    <w:multiLevelType w:val="hybridMultilevel"/>
    <w:tmpl w:val="40F20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F35CE1"/>
    <w:multiLevelType w:val="hybridMultilevel"/>
    <w:tmpl w:val="7C8EC61E"/>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59351B"/>
    <w:multiLevelType w:val="hybridMultilevel"/>
    <w:tmpl w:val="B5A28282"/>
    <w:lvl w:ilvl="0" w:tplc="15FE2730">
      <w:start w:val="2"/>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687E6903"/>
    <w:multiLevelType w:val="hybridMultilevel"/>
    <w:tmpl w:val="5328B6C6"/>
    <w:lvl w:ilvl="0" w:tplc="11322178">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6F030C02"/>
    <w:multiLevelType w:val="hybridMultilevel"/>
    <w:tmpl w:val="C0925462"/>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2740B"/>
    <w:multiLevelType w:val="hybridMultilevel"/>
    <w:tmpl w:val="443E571E"/>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167739"/>
    <w:multiLevelType w:val="hybridMultilevel"/>
    <w:tmpl w:val="4B8CC6A2"/>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782C61"/>
    <w:multiLevelType w:val="hybridMultilevel"/>
    <w:tmpl w:val="7D801A3E"/>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51129B"/>
    <w:multiLevelType w:val="hybridMultilevel"/>
    <w:tmpl w:val="CD026DB2"/>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D24A56"/>
    <w:multiLevelType w:val="hybridMultilevel"/>
    <w:tmpl w:val="5FA2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1E258E"/>
    <w:multiLevelType w:val="hybridMultilevel"/>
    <w:tmpl w:val="DDE4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3E160C"/>
    <w:multiLevelType w:val="hybridMultilevel"/>
    <w:tmpl w:val="0936B3C6"/>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136CAD"/>
    <w:multiLevelType w:val="hybridMultilevel"/>
    <w:tmpl w:val="F112EB6A"/>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B1F14B1"/>
    <w:multiLevelType w:val="hybridMultilevel"/>
    <w:tmpl w:val="DD50C78C"/>
    <w:lvl w:ilvl="0" w:tplc="15FE273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2F6609"/>
    <w:multiLevelType w:val="hybridMultilevel"/>
    <w:tmpl w:val="45DEA9FA"/>
    <w:lvl w:ilvl="0" w:tplc="15FE273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D8239B3"/>
    <w:multiLevelType w:val="hybridMultilevel"/>
    <w:tmpl w:val="8F10E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EAD7B98"/>
    <w:multiLevelType w:val="hybridMultilevel"/>
    <w:tmpl w:val="993C159A"/>
    <w:lvl w:ilvl="0" w:tplc="CFE65D1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9325667">
    <w:abstractNumId w:val="42"/>
  </w:num>
  <w:num w:numId="2" w16cid:durableId="534729688">
    <w:abstractNumId w:val="43"/>
  </w:num>
  <w:num w:numId="3" w16cid:durableId="60099595">
    <w:abstractNumId w:val="4"/>
  </w:num>
  <w:num w:numId="4" w16cid:durableId="2097046510">
    <w:abstractNumId w:val="10"/>
  </w:num>
  <w:num w:numId="5" w16cid:durableId="749159651">
    <w:abstractNumId w:val="5"/>
  </w:num>
  <w:num w:numId="6" w16cid:durableId="963001544">
    <w:abstractNumId w:val="34"/>
  </w:num>
  <w:num w:numId="7" w16cid:durableId="319505369">
    <w:abstractNumId w:val="28"/>
  </w:num>
  <w:num w:numId="8" w16cid:durableId="428934700">
    <w:abstractNumId w:val="25"/>
  </w:num>
  <w:num w:numId="9" w16cid:durableId="1209143476">
    <w:abstractNumId w:val="32"/>
  </w:num>
  <w:num w:numId="10" w16cid:durableId="210578538">
    <w:abstractNumId w:val="54"/>
  </w:num>
  <w:num w:numId="11" w16cid:durableId="218253302">
    <w:abstractNumId w:val="53"/>
  </w:num>
  <w:num w:numId="12" w16cid:durableId="582685187">
    <w:abstractNumId w:val="11"/>
  </w:num>
  <w:num w:numId="13" w16cid:durableId="535001941">
    <w:abstractNumId w:val="27"/>
  </w:num>
  <w:num w:numId="14" w16cid:durableId="2089034309">
    <w:abstractNumId w:val="23"/>
  </w:num>
  <w:num w:numId="15" w16cid:durableId="855458976">
    <w:abstractNumId w:val="35"/>
  </w:num>
  <w:num w:numId="16" w16cid:durableId="1714425869">
    <w:abstractNumId w:val="3"/>
  </w:num>
  <w:num w:numId="17" w16cid:durableId="438456154">
    <w:abstractNumId w:val="1"/>
  </w:num>
  <w:num w:numId="18" w16cid:durableId="733432990">
    <w:abstractNumId w:val="8"/>
  </w:num>
  <w:num w:numId="19" w16cid:durableId="1002393547">
    <w:abstractNumId w:val="29"/>
  </w:num>
  <w:num w:numId="20" w16cid:durableId="1226182160">
    <w:abstractNumId w:val="18"/>
  </w:num>
  <w:num w:numId="21" w16cid:durableId="1990788583">
    <w:abstractNumId w:val="39"/>
  </w:num>
  <w:num w:numId="22" w16cid:durableId="1298145163">
    <w:abstractNumId w:val="30"/>
  </w:num>
  <w:num w:numId="23" w16cid:durableId="677393481">
    <w:abstractNumId w:val="46"/>
  </w:num>
  <w:num w:numId="24" w16cid:durableId="929852770">
    <w:abstractNumId w:val="38"/>
  </w:num>
  <w:num w:numId="25" w16cid:durableId="274562351">
    <w:abstractNumId w:val="45"/>
  </w:num>
  <w:num w:numId="26" w16cid:durableId="1077049235">
    <w:abstractNumId w:val="48"/>
  </w:num>
  <w:num w:numId="27" w16cid:durableId="155073506">
    <w:abstractNumId w:val="47"/>
  </w:num>
  <w:num w:numId="28" w16cid:durableId="84887289">
    <w:abstractNumId w:val="37"/>
  </w:num>
  <w:num w:numId="29" w16cid:durableId="1462529759">
    <w:abstractNumId w:val="9"/>
  </w:num>
  <w:num w:numId="30" w16cid:durableId="1574588819">
    <w:abstractNumId w:val="14"/>
  </w:num>
  <w:num w:numId="31" w16cid:durableId="1129326116">
    <w:abstractNumId w:val="15"/>
  </w:num>
  <w:num w:numId="32" w16cid:durableId="55445837">
    <w:abstractNumId w:val="33"/>
  </w:num>
  <w:num w:numId="33" w16cid:durableId="1631932684">
    <w:abstractNumId w:val="36"/>
  </w:num>
  <w:num w:numId="34" w16cid:durableId="1178891414">
    <w:abstractNumId w:val="2"/>
  </w:num>
  <w:num w:numId="35" w16cid:durableId="1006590188">
    <w:abstractNumId w:val="26"/>
  </w:num>
  <w:num w:numId="36" w16cid:durableId="2083599370">
    <w:abstractNumId w:val="17"/>
  </w:num>
  <w:num w:numId="37" w16cid:durableId="1343969485">
    <w:abstractNumId w:val="19"/>
  </w:num>
  <w:num w:numId="38" w16cid:durableId="1625429769">
    <w:abstractNumId w:val="13"/>
  </w:num>
  <w:num w:numId="39" w16cid:durableId="1542009901">
    <w:abstractNumId w:val="7"/>
  </w:num>
  <w:num w:numId="40" w16cid:durableId="864293763">
    <w:abstractNumId w:val="56"/>
  </w:num>
  <w:num w:numId="41" w16cid:durableId="1808473589">
    <w:abstractNumId w:val="55"/>
  </w:num>
  <w:num w:numId="42" w16cid:durableId="709453984">
    <w:abstractNumId w:val="41"/>
  </w:num>
  <w:num w:numId="43" w16cid:durableId="1768039484">
    <w:abstractNumId w:val="49"/>
  </w:num>
  <w:num w:numId="44" w16cid:durableId="1215505946">
    <w:abstractNumId w:val="22"/>
  </w:num>
  <w:num w:numId="45" w16cid:durableId="216017521">
    <w:abstractNumId w:val="51"/>
  </w:num>
  <w:num w:numId="46" w16cid:durableId="1183015199">
    <w:abstractNumId w:val="16"/>
  </w:num>
  <w:num w:numId="47" w16cid:durableId="1031420706">
    <w:abstractNumId w:val="24"/>
  </w:num>
  <w:num w:numId="48" w16cid:durableId="534661377">
    <w:abstractNumId w:val="52"/>
  </w:num>
  <w:num w:numId="49" w16cid:durableId="581528577">
    <w:abstractNumId w:val="20"/>
  </w:num>
  <w:num w:numId="50" w16cid:durableId="881597025">
    <w:abstractNumId w:val="21"/>
  </w:num>
  <w:num w:numId="51" w16cid:durableId="1476214433">
    <w:abstractNumId w:val="44"/>
  </w:num>
  <w:num w:numId="52" w16cid:durableId="207836000">
    <w:abstractNumId w:val="12"/>
  </w:num>
  <w:num w:numId="53" w16cid:durableId="810097800">
    <w:abstractNumId w:val="40"/>
  </w:num>
  <w:num w:numId="54" w16cid:durableId="68581353">
    <w:abstractNumId w:val="31"/>
  </w:num>
  <w:num w:numId="55" w16cid:durableId="290521961">
    <w:abstractNumId w:val="50"/>
  </w:num>
  <w:num w:numId="56" w16cid:durableId="1714504465">
    <w:abstractNumId w:val="0"/>
  </w:num>
  <w:num w:numId="57" w16cid:durableId="1777628768">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5B3B"/>
    <w:rsid w:val="00005707"/>
    <w:rsid w:val="0000677C"/>
    <w:rsid w:val="000159FE"/>
    <w:rsid w:val="00020658"/>
    <w:rsid w:val="00020A20"/>
    <w:rsid w:val="0002135B"/>
    <w:rsid w:val="00026264"/>
    <w:rsid w:val="000271E0"/>
    <w:rsid w:val="00031AE1"/>
    <w:rsid w:val="0003518D"/>
    <w:rsid w:val="000427FE"/>
    <w:rsid w:val="000540F5"/>
    <w:rsid w:val="00054CF0"/>
    <w:rsid w:val="00060BF1"/>
    <w:rsid w:val="000620C8"/>
    <w:rsid w:val="000632B3"/>
    <w:rsid w:val="0006441A"/>
    <w:rsid w:val="0006713E"/>
    <w:rsid w:val="000723C4"/>
    <w:rsid w:val="000734E8"/>
    <w:rsid w:val="00074B80"/>
    <w:rsid w:val="000750E5"/>
    <w:rsid w:val="00080A58"/>
    <w:rsid w:val="00081725"/>
    <w:rsid w:val="00083B98"/>
    <w:rsid w:val="00083EE2"/>
    <w:rsid w:val="00087474"/>
    <w:rsid w:val="000901F9"/>
    <w:rsid w:val="00092EF2"/>
    <w:rsid w:val="000A003A"/>
    <w:rsid w:val="000A0260"/>
    <w:rsid w:val="000A109E"/>
    <w:rsid w:val="000A28AA"/>
    <w:rsid w:val="000A3E54"/>
    <w:rsid w:val="000A6AAD"/>
    <w:rsid w:val="000B02C6"/>
    <w:rsid w:val="000B15FC"/>
    <w:rsid w:val="000B4306"/>
    <w:rsid w:val="000B4539"/>
    <w:rsid w:val="000B49C8"/>
    <w:rsid w:val="000C0017"/>
    <w:rsid w:val="000D7B8D"/>
    <w:rsid w:val="000E2823"/>
    <w:rsid w:val="000E284E"/>
    <w:rsid w:val="000E2E26"/>
    <w:rsid w:val="000E392B"/>
    <w:rsid w:val="000F697A"/>
    <w:rsid w:val="001020D1"/>
    <w:rsid w:val="0010230A"/>
    <w:rsid w:val="00105C9C"/>
    <w:rsid w:val="00113674"/>
    <w:rsid w:val="00116556"/>
    <w:rsid w:val="00117C6B"/>
    <w:rsid w:val="0012497C"/>
    <w:rsid w:val="00125615"/>
    <w:rsid w:val="00127F90"/>
    <w:rsid w:val="00145A5C"/>
    <w:rsid w:val="001462A9"/>
    <w:rsid w:val="001575BE"/>
    <w:rsid w:val="00167E2B"/>
    <w:rsid w:val="00170B9A"/>
    <w:rsid w:val="00180BAB"/>
    <w:rsid w:val="00193E18"/>
    <w:rsid w:val="00195E21"/>
    <w:rsid w:val="001A084D"/>
    <w:rsid w:val="001B2964"/>
    <w:rsid w:val="001B5F32"/>
    <w:rsid w:val="001B7E12"/>
    <w:rsid w:val="001C5143"/>
    <w:rsid w:val="001C5766"/>
    <w:rsid w:val="001D5371"/>
    <w:rsid w:val="001D5721"/>
    <w:rsid w:val="001D621C"/>
    <w:rsid w:val="001E2693"/>
    <w:rsid w:val="001E323A"/>
    <w:rsid w:val="001E5028"/>
    <w:rsid w:val="001F0DA7"/>
    <w:rsid w:val="001F30AB"/>
    <w:rsid w:val="001F39AF"/>
    <w:rsid w:val="001F5699"/>
    <w:rsid w:val="001F5D8D"/>
    <w:rsid w:val="002036F4"/>
    <w:rsid w:val="002041A5"/>
    <w:rsid w:val="002043D8"/>
    <w:rsid w:val="00206732"/>
    <w:rsid w:val="002069B1"/>
    <w:rsid w:val="002201AE"/>
    <w:rsid w:val="002227F4"/>
    <w:rsid w:val="00224C18"/>
    <w:rsid w:val="002330A0"/>
    <w:rsid w:val="00236D7F"/>
    <w:rsid w:val="002409BC"/>
    <w:rsid w:val="00243E4A"/>
    <w:rsid w:val="00254F89"/>
    <w:rsid w:val="0026387F"/>
    <w:rsid w:val="00263CA8"/>
    <w:rsid w:val="00264076"/>
    <w:rsid w:val="002654DB"/>
    <w:rsid w:val="002660FD"/>
    <w:rsid w:val="002700AD"/>
    <w:rsid w:val="00276496"/>
    <w:rsid w:val="00276AC3"/>
    <w:rsid w:val="00282228"/>
    <w:rsid w:val="002866A6"/>
    <w:rsid w:val="00292137"/>
    <w:rsid w:val="00296C9C"/>
    <w:rsid w:val="002A222F"/>
    <w:rsid w:val="002B29A1"/>
    <w:rsid w:val="002B328D"/>
    <w:rsid w:val="002B3758"/>
    <w:rsid w:val="002B3BF7"/>
    <w:rsid w:val="002B55EE"/>
    <w:rsid w:val="002D107C"/>
    <w:rsid w:val="002D38CD"/>
    <w:rsid w:val="002D785D"/>
    <w:rsid w:val="002E1F2B"/>
    <w:rsid w:val="002E4D14"/>
    <w:rsid w:val="002E607A"/>
    <w:rsid w:val="002F7DD7"/>
    <w:rsid w:val="00305164"/>
    <w:rsid w:val="0031183C"/>
    <w:rsid w:val="00316814"/>
    <w:rsid w:val="00321150"/>
    <w:rsid w:val="0032354D"/>
    <w:rsid w:val="003240CA"/>
    <w:rsid w:val="00327828"/>
    <w:rsid w:val="0034525E"/>
    <w:rsid w:val="0035070C"/>
    <w:rsid w:val="003508E3"/>
    <w:rsid w:val="00363C82"/>
    <w:rsid w:val="003645C0"/>
    <w:rsid w:val="00376717"/>
    <w:rsid w:val="00380EBE"/>
    <w:rsid w:val="003811A5"/>
    <w:rsid w:val="00393B04"/>
    <w:rsid w:val="0039677F"/>
    <w:rsid w:val="00397C11"/>
    <w:rsid w:val="003A6FC7"/>
    <w:rsid w:val="003B0209"/>
    <w:rsid w:val="003B3AD3"/>
    <w:rsid w:val="003C29FA"/>
    <w:rsid w:val="003C33D8"/>
    <w:rsid w:val="003E2987"/>
    <w:rsid w:val="003F0D8C"/>
    <w:rsid w:val="003F42D0"/>
    <w:rsid w:val="003F5088"/>
    <w:rsid w:val="003F516F"/>
    <w:rsid w:val="0040332A"/>
    <w:rsid w:val="00404CBE"/>
    <w:rsid w:val="00406624"/>
    <w:rsid w:val="00413FCB"/>
    <w:rsid w:val="00416D2A"/>
    <w:rsid w:val="00425CA2"/>
    <w:rsid w:val="004263E6"/>
    <w:rsid w:val="004517BE"/>
    <w:rsid w:val="00454B3E"/>
    <w:rsid w:val="004576A0"/>
    <w:rsid w:val="00460E32"/>
    <w:rsid w:val="00462760"/>
    <w:rsid w:val="004729FE"/>
    <w:rsid w:val="00473E0A"/>
    <w:rsid w:val="00474D42"/>
    <w:rsid w:val="00476A40"/>
    <w:rsid w:val="004848CA"/>
    <w:rsid w:val="004A27FD"/>
    <w:rsid w:val="004A7FB4"/>
    <w:rsid w:val="004B2612"/>
    <w:rsid w:val="004C0FF3"/>
    <w:rsid w:val="004C3D0E"/>
    <w:rsid w:val="004C3E09"/>
    <w:rsid w:val="004D08FD"/>
    <w:rsid w:val="004D4D6D"/>
    <w:rsid w:val="004D59C6"/>
    <w:rsid w:val="004D64A4"/>
    <w:rsid w:val="004E55FE"/>
    <w:rsid w:val="004F5A71"/>
    <w:rsid w:val="00512548"/>
    <w:rsid w:val="005138F2"/>
    <w:rsid w:val="00514253"/>
    <w:rsid w:val="005151B3"/>
    <w:rsid w:val="00521E47"/>
    <w:rsid w:val="00526870"/>
    <w:rsid w:val="00527D08"/>
    <w:rsid w:val="00533F2F"/>
    <w:rsid w:val="0055001D"/>
    <w:rsid w:val="00556F69"/>
    <w:rsid w:val="005575C6"/>
    <w:rsid w:val="00563CB4"/>
    <w:rsid w:val="005677CF"/>
    <w:rsid w:val="005725CA"/>
    <w:rsid w:val="00581CD1"/>
    <w:rsid w:val="00582F8A"/>
    <w:rsid w:val="00585084"/>
    <w:rsid w:val="00586AFE"/>
    <w:rsid w:val="00591370"/>
    <w:rsid w:val="00591BAD"/>
    <w:rsid w:val="005926E3"/>
    <w:rsid w:val="005939F4"/>
    <w:rsid w:val="005A6A40"/>
    <w:rsid w:val="005A7940"/>
    <w:rsid w:val="005B4852"/>
    <w:rsid w:val="005C1EB9"/>
    <w:rsid w:val="005C1F0D"/>
    <w:rsid w:val="005C1F6A"/>
    <w:rsid w:val="005C2C72"/>
    <w:rsid w:val="005C3C43"/>
    <w:rsid w:val="005D06AB"/>
    <w:rsid w:val="005D3087"/>
    <w:rsid w:val="005D5D8C"/>
    <w:rsid w:val="005D7842"/>
    <w:rsid w:val="005D78DA"/>
    <w:rsid w:val="005D7ED6"/>
    <w:rsid w:val="005E1DFF"/>
    <w:rsid w:val="005E205E"/>
    <w:rsid w:val="005E31CE"/>
    <w:rsid w:val="005E767C"/>
    <w:rsid w:val="005F1F72"/>
    <w:rsid w:val="005F66CB"/>
    <w:rsid w:val="005F7392"/>
    <w:rsid w:val="006049AC"/>
    <w:rsid w:val="006139D0"/>
    <w:rsid w:val="00614C14"/>
    <w:rsid w:val="0062598F"/>
    <w:rsid w:val="00633BEF"/>
    <w:rsid w:val="00634D17"/>
    <w:rsid w:val="00637FBC"/>
    <w:rsid w:val="00640E40"/>
    <w:rsid w:val="00645767"/>
    <w:rsid w:val="0065047B"/>
    <w:rsid w:val="00651AD6"/>
    <w:rsid w:val="00656E57"/>
    <w:rsid w:val="006620A2"/>
    <w:rsid w:val="00672DF5"/>
    <w:rsid w:val="00674220"/>
    <w:rsid w:val="0068163D"/>
    <w:rsid w:val="0068192B"/>
    <w:rsid w:val="00686D88"/>
    <w:rsid w:val="006877C1"/>
    <w:rsid w:val="006944CC"/>
    <w:rsid w:val="0069556D"/>
    <w:rsid w:val="00695E2C"/>
    <w:rsid w:val="00697ED2"/>
    <w:rsid w:val="006A1222"/>
    <w:rsid w:val="006A4FC8"/>
    <w:rsid w:val="006B3F10"/>
    <w:rsid w:val="006B4693"/>
    <w:rsid w:val="006C1CEE"/>
    <w:rsid w:val="006C29BD"/>
    <w:rsid w:val="006C45C8"/>
    <w:rsid w:val="006C6A9E"/>
    <w:rsid w:val="006D127A"/>
    <w:rsid w:val="006D2B09"/>
    <w:rsid w:val="006E3EAD"/>
    <w:rsid w:val="006F6A01"/>
    <w:rsid w:val="006F6A23"/>
    <w:rsid w:val="006F7E43"/>
    <w:rsid w:val="0070039E"/>
    <w:rsid w:val="00702121"/>
    <w:rsid w:val="007042CB"/>
    <w:rsid w:val="007155A0"/>
    <w:rsid w:val="007170C9"/>
    <w:rsid w:val="00721C41"/>
    <w:rsid w:val="00757888"/>
    <w:rsid w:val="00761205"/>
    <w:rsid w:val="007621A8"/>
    <w:rsid w:val="00765ED1"/>
    <w:rsid w:val="00766209"/>
    <w:rsid w:val="00766A9E"/>
    <w:rsid w:val="00774134"/>
    <w:rsid w:val="00774E77"/>
    <w:rsid w:val="00776569"/>
    <w:rsid w:val="00777DD0"/>
    <w:rsid w:val="00786A45"/>
    <w:rsid w:val="00787DA5"/>
    <w:rsid w:val="00794E46"/>
    <w:rsid w:val="00795ABA"/>
    <w:rsid w:val="00797082"/>
    <w:rsid w:val="007A2C45"/>
    <w:rsid w:val="007A64F1"/>
    <w:rsid w:val="007A693A"/>
    <w:rsid w:val="007B1CE2"/>
    <w:rsid w:val="007B3FE7"/>
    <w:rsid w:val="007B60CE"/>
    <w:rsid w:val="007C19BF"/>
    <w:rsid w:val="007D08F6"/>
    <w:rsid w:val="007D2C6D"/>
    <w:rsid w:val="007D52D9"/>
    <w:rsid w:val="007D74BA"/>
    <w:rsid w:val="007E5505"/>
    <w:rsid w:val="007E70F3"/>
    <w:rsid w:val="007E73ED"/>
    <w:rsid w:val="007F2272"/>
    <w:rsid w:val="007F6CFD"/>
    <w:rsid w:val="00805AC4"/>
    <w:rsid w:val="0081592F"/>
    <w:rsid w:val="00820809"/>
    <w:rsid w:val="00830FC7"/>
    <w:rsid w:val="00831ACA"/>
    <w:rsid w:val="00843A71"/>
    <w:rsid w:val="00844F7D"/>
    <w:rsid w:val="00852DFB"/>
    <w:rsid w:val="00871787"/>
    <w:rsid w:val="0087229D"/>
    <w:rsid w:val="00874F7F"/>
    <w:rsid w:val="0088595A"/>
    <w:rsid w:val="00886C60"/>
    <w:rsid w:val="00893E50"/>
    <w:rsid w:val="008A7139"/>
    <w:rsid w:val="008B05C1"/>
    <w:rsid w:val="008B52FA"/>
    <w:rsid w:val="008C53B8"/>
    <w:rsid w:val="008C734E"/>
    <w:rsid w:val="008D59A1"/>
    <w:rsid w:val="008E0FA9"/>
    <w:rsid w:val="008E1B9D"/>
    <w:rsid w:val="008E60D0"/>
    <w:rsid w:val="008E6C4E"/>
    <w:rsid w:val="008E7569"/>
    <w:rsid w:val="008F09DF"/>
    <w:rsid w:val="008F26C9"/>
    <w:rsid w:val="00900441"/>
    <w:rsid w:val="00900625"/>
    <w:rsid w:val="009029CC"/>
    <w:rsid w:val="009067B7"/>
    <w:rsid w:val="009102C6"/>
    <w:rsid w:val="00913DF9"/>
    <w:rsid w:val="0091422E"/>
    <w:rsid w:val="009201B1"/>
    <w:rsid w:val="009220C1"/>
    <w:rsid w:val="009251DE"/>
    <w:rsid w:val="00925CC4"/>
    <w:rsid w:val="00930301"/>
    <w:rsid w:val="0093337C"/>
    <w:rsid w:val="009409E2"/>
    <w:rsid w:val="009431F7"/>
    <w:rsid w:val="00943873"/>
    <w:rsid w:val="00953789"/>
    <w:rsid w:val="00962E85"/>
    <w:rsid w:val="0096674E"/>
    <w:rsid w:val="009750D7"/>
    <w:rsid w:val="00976159"/>
    <w:rsid w:val="00977008"/>
    <w:rsid w:val="00983743"/>
    <w:rsid w:val="00984CBE"/>
    <w:rsid w:val="00986BD9"/>
    <w:rsid w:val="0099469F"/>
    <w:rsid w:val="00997FDD"/>
    <w:rsid w:val="009A2CF0"/>
    <w:rsid w:val="009A4740"/>
    <w:rsid w:val="009A4ED1"/>
    <w:rsid w:val="009A5DF8"/>
    <w:rsid w:val="009B3BC1"/>
    <w:rsid w:val="009C26D9"/>
    <w:rsid w:val="009C32B0"/>
    <w:rsid w:val="009C3627"/>
    <w:rsid w:val="009C3F84"/>
    <w:rsid w:val="009C4AB6"/>
    <w:rsid w:val="009E6CB6"/>
    <w:rsid w:val="009F58C8"/>
    <w:rsid w:val="00A02B65"/>
    <w:rsid w:val="00A04F5B"/>
    <w:rsid w:val="00A05A10"/>
    <w:rsid w:val="00A10B0D"/>
    <w:rsid w:val="00A161C8"/>
    <w:rsid w:val="00A16644"/>
    <w:rsid w:val="00A1718A"/>
    <w:rsid w:val="00A22ABF"/>
    <w:rsid w:val="00A2781E"/>
    <w:rsid w:val="00A27C4E"/>
    <w:rsid w:val="00A30BD8"/>
    <w:rsid w:val="00A407A8"/>
    <w:rsid w:val="00A43D6E"/>
    <w:rsid w:val="00A46A6C"/>
    <w:rsid w:val="00A5436A"/>
    <w:rsid w:val="00A566B7"/>
    <w:rsid w:val="00A609AA"/>
    <w:rsid w:val="00A709F4"/>
    <w:rsid w:val="00A765A5"/>
    <w:rsid w:val="00A811D7"/>
    <w:rsid w:val="00A8251D"/>
    <w:rsid w:val="00A84C9B"/>
    <w:rsid w:val="00A86B89"/>
    <w:rsid w:val="00A91530"/>
    <w:rsid w:val="00A9173C"/>
    <w:rsid w:val="00A932CF"/>
    <w:rsid w:val="00A95A07"/>
    <w:rsid w:val="00AA02AB"/>
    <w:rsid w:val="00AA3210"/>
    <w:rsid w:val="00AB1ACE"/>
    <w:rsid w:val="00AC09F2"/>
    <w:rsid w:val="00AC66F1"/>
    <w:rsid w:val="00AD2820"/>
    <w:rsid w:val="00AE0CF7"/>
    <w:rsid w:val="00AE1426"/>
    <w:rsid w:val="00AE53EF"/>
    <w:rsid w:val="00AE620D"/>
    <w:rsid w:val="00AF1BD0"/>
    <w:rsid w:val="00AF20C2"/>
    <w:rsid w:val="00AF7FA1"/>
    <w:rsid w:val="00B00B21"/>
    <w:rsid w:val="00B01155"/>
    <w:rsid w:val="00B04583"/>
    <w:rsid w:val="00B07662"/>
    <w:rsid w:val="00B10891"/>
    <w:rsid w:val="00B13030"/>
    <w:rsid w:val="00B23F55"/>
    <w:rsid w:val="00B25216"/>
    <w:rsid w:val="00B25BFA"/>
    <w:rsid w:val="00B30BC0"/>
    <w:rsid w:val="00B35FC4"/>
    <w:rsid w:val="00B37F3E"/>
    <w:rsid w:val="00B424C0"/>
    <w:rsid w:val="00B4642D"/>
    <w:rsid w:val="00B50060"/>
    <w:rsid w:val="00B50709"/>
    <w:rsid w:val="00B5199B"/>
    <w:rsid w:val="00B53F80"/>
    <w:rsid w:val="00B70882"/>
    <w:rsid w:val="00B70C93"/>
    <w:rsid w:val="00B74556"/>
    <w:rsid w:val="00B82495"/>
    <w:rsid w:val="00B87446"/>
    <w:rsid w:val="00B9336E"/>
    <w:rsid w:val="00BA6A54"/>
    <w:rsid w:val="00BA73B7"/>
    <w:rsid w:val="00BA7826"/>
    <w:rsid w:val="00BB2207"/>
    <w:rsid w:val="00BB3776"/>
    <w:rsid w:val="00BB4F61"/>
    <w:rsid w:val="00BB5413"/>
    <w:rsid w:val="00BB6E51"/>
    <w:rsid w:val="00BB745E"/>
    <w:rsid w:val="00BD2973"/>
    <w:rsid w:val="00BD3D68"/>
    <w:rsid w:val="00BE0760"/>
    <w:rsid w:val="00BE796F"/>
    <w:rsid w:val="00BF04EA"/>
    <w:rsid w:val="00BF4985"/>
    <w:rsid w:val="00BF647A"/>
    <w:rsid w:val="00BF6D7A"/>
    <w:rsid w:val="00C01519"/>
    <w:rsid w:val="00C0390D"/>
    <w:rsid w:val="00C03BF8"/>
    <w:rsid w:val="00C067A4"/>
    <w:rsid w:val="00C11848"/>
    <w:rsid w:val="00C24A61"/>
    <w:rsid w:val="00C261B1"/>
    <w:rsid w:val="00C27A95"/>
    <w:rsid w:val="00C3328C"/>
    <w:rsid w:val="00C3545B"/>
    <w:rsid w:val="00C509C0"/>
    <w:rsid w:val="00C51546"/>
    <w:rsid w:val="00C6152F"/>
    <w:rsid w:val="00C67987"/>
    <w:rsid w:val="00C744FE"/>
    <w:rsid w:val="00C7488A"/>
    <w:rsid w:val="00C75B3B"/>
    <w:rsid w:val="00C83D02"/>
    <w:rsid w:val="00C86FB2"/>
    <w:rsid w:val="00C90236"/>
    <w:rsid w:val="00C910C6"/>
    <w:rsid w:val="00C967E2"/>
    <w:rsid w:val="00C975A1"/>
    <w:rsid w:val="00CA3386"/>
    <w:rsid w:val="00CA493C"/>
    <w:rsid w:val="00CB3184"/>
    <w:rsid w:val="00CC20ED"/>
    <w:rsid w:val="00CD15F1"/>
    <w:rsid w:val="00CD3E7F"/>
    <w:rsid w:val="00CD4BA9"/>
    <w:rsid w:val="00CE02D0"/>
    <w:rsid w:val="00CE62F5"/>
    <w:rsid w:val="00CE7EF4"/>
    <w:rsid w:val="00CF00BE"/>
    <w:rsid w:val="00CF03D0"/>
    <w:rsid w:val="00CF3D0F"/>
    <w:rsid w:val="00CF5AFA"/>
    <w:rsid w:val="00D01399"/>
    <w:rsid w:val="00D10D93"/>
    <w:rsid w:val="00D16FE3"/>
    <w:rsid w:val="00D21646"/>
    <w:rsid w:val="00D26F8A"/>
    <w:rsid w:val="00D271FE"/>
    <w:rsid w:val="00D330BE"/>
    <w:rsid w:val="00D33A16"/>
    <w:rsid w:val="00D362B2"/>
    <w:rsid w:val="00D429A7"/>
    <w:rsid w:val="00D435D2"/>
    <w:rsid w:val="00D50388"/>
    <w:rsid w:val="00D51025"/>
    <w:rsid w:val="00D55207"/>
    <w:rsid w:val="00D57FCD"/>
    <w:rsid w:val="00D6160B"/>
    <w:rsid w:val="00D66012"/>
    <w:rsid w:val="00D7080E"/>
    <w:rsid w:val="00D738F2"/>
    <w:rsid w:val="00D74BAE"/>
    <w:rsid w:val="00D76DEA"/>
    <w:rsid w:val="00D80856"/>
    <w:rsid w:val="00D8554A"/>
    <w:rsid w:val="00D867B0"/>
    <w:rsid w:val="00D91B51"/>
    <w:rsid w:val="00DA05DC"/>
    <w:rsid w:val="00DA1689"/>
    <w:rsid w:val="00DA44AE"/>
    <w:rsid w:val="00DA642B"/>
    <w:rsid w:val="00DC0FB0"/>
    <w:rsid w:val="00DC50D1"/>
    <w:rsid w:val="00DC5B93"/>
    <w:rsid w:val="00DD2343"/>
    <w:rsid w:val="00DE0FB1"/>
    <w:rsid w:val="00DF1FF6"/>
    <w:rsid w:val="00DF49F3"/>
    <w:rsid w:val="00DF6096"/>
    <w:rsid w:val="00DF6EBE"/>
    <w:rsid w:val="00DF736C"/>
    <w:rsid w:val="00E1142F"/>
    <w:rsid w:val="00E12F8B"/>
    <w:rsid w:val="00E2401A"/>
    <w:rsid w:val="00E2655A"/>
    <w:rsid w:val="00E30C89"/>
    <w:rsid w:val="00E341B8"/>
    <w:rsid w:val="00E3574C"/>
    <w:rsid w:val="00E366B3"/>
    <w:rsid w:val="00E36E80"/>
    <w:rsid w:val="00E37528"/>
    <w:rsid w:val="00E37BCD"/>
    <w:rsid w:val="00E4713C"/>
    <w:rsid w:val="00E50D56"/>
    <w:rsid w:val="00E53E7E"/>
    <w:rsid w:val="00E54EEF"/>
    <w:rsid w:val="00E61412"/>
    <w:rsid w:val="00E668A8"/>
    <w:rsid w:val="00E702CA"/>
    <w:rsid w:val="00E7219C"/>
    <w:rsid w:val="00E73295"/>
    <w:rsid w:val="00E80187"/>
    <w:rsid w:val="00E81970"/>
    <w:rsid w:val="00E84058"/>
    <w:rsid w:val="00E8421F"/>
    <w:rsid w:val="00E844BA"/>
    <w:rsid w:val="00E864F4"/>
    <w:rsid w:val="00E918D2"/>
    <w:rsid w:val="00EA5407"/>
    <w:rsid w:val="00EA7B47"/>
    <w:rsid w:val="00EC3A44"/>
    <w:rsid w:val="00EC5EC1"/>
    <w:rsid w:val="00EC6C68"/>
    <w:rsid w:val="00EC7844"/>
    <w:rsid w:val="00EE7BFC"/>
    <w:rsid w:val="00EF10A4"/>
    <w:rsid w:val="00EF5303"/>
    <w:rsid w:val="00EF7171"/>
    <w:rsid w:val="00EF7EDB"/>
    <w:rsid w:val="00F01C53"/>
    <w:rsid w:val="00F03EE4"/>
    <w:rsid w:val="00F04F97"/>
    <w:rsid w:val="00F10C3E"/>
    <w:rsid w:val="00F122D6"/>
    <w:rsid w:val="00F12E21"/>
    <w:rsid w:val="00F17EF3"/>
    <w:rsid w:val="00F20ED0"/>
    <w:rsid w:val="00F23623"/>
    <w:rsid w:val="00F23B8C"/>
    <w:rsid w:val="00F26350"/>
    <w:rsid w:val="00F30238"/>
    <w:rsid w:val="00F32888"/>
    <w:rsid w:val="00F33C33"/>
    <w:rsid w:val="00F41741"/>
    <w:rsid w:val="00F539EC"/>
    <w:rsid w:val="00F557D5"/>
    <w:rsid w:val="00F55AE2"/>
    <w:rsid w:val="00F5732A"/>
    <w:rsid w:val="00F60469"/>
    <w:rsid w:val="00F67E67"/>
    <w:rsid w:val="00F72F88"/>
    <w:rsid w:val="00F73033"/>
    <w:rsid w:val="00F7337A"/>
    <w:rsid w:val="00F77CDF"/>
    <w:rsid w:val="00F77DB7"/>
    <w:rsid w:val="00F77F22"/>
    <w:rsid w:val="00F829C3"/>
    <w:rsid w:val="00F86C0A"/>
    <w:rsid w:val="00F965F8"/>
    <w:rsid w:val="00FA13B7"/>
    <w:rsid w:val="00FB72A4"/>
    <w:rsid w:val="00FC51D6"/>
    <w:rsid w:val="00FC57CE"/>
    <w:rsid w:val="00FD7FE9"/>
    <w:rsid w:val="00FE07FA"/>
    <w:rsid w:val="00FE2199"/>
    <w:rsid w:val="00FE55E2"/>
    <w:rsid w:val="00FE644A"/>
    <w:rsid w:val="00FF07CF"/>
    <w:rsid w:val="00FF574D"/>
    <w:rsid w:val="00FF5AB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18C11"/>
  <w15:docId w15:val="{2818B16A-87B3-4B88-8AC7-7B8580B0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EBE"/>
    <w:pPr>
      <w:spacing w:after="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5C1F0D"/>
    <w:pPr>
      <w:keepNext/>
      <w:keepLines/>
      <w:spacing w:before="120" w:after="120"/>
      <w:jc w:val="center"/>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DF6EBE"/>
    <w:pPr>
      <w:keepNext/>
      <w:keepLines/>
      <w:spacing w:before="40" w:after="120"/>
      <w:jc w:val="left"/>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Normal bullet 2,lp1,Heading x1,Antes de enumeración,body 2,List Paragraph1,List Paragraph11,Listă colorată - Accentuare 11,Bullet,Citation List"/>
    <w:basedOn w:val="Normal"/>
    <w:link w:val="ListParagraphChar"/>
    <w:uiPriority w:val="34"/>
    <w:qFormat/>
    <w:rsid w:val="005C1F6A"/>
    <w:pPr>
      <w:ind w:left="720"/>
      <w:contextualSpacing/>
    </w:pPr>
  </w:style>
  <w:style w:type="table" w:styleId="TableGrid">
    <w:name w:val="Table Grid"/>
    <w:basedOn w:val="TableNormal"/>
    <w:uiPriority w:val="59"/>
    <w:rsid w:val="009B3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5EC1"/>
    <w:rPr>
      <w:color w:val="0563C1" w:themeColor="hyperlink"/>
      <w:u w:val="single"/>
    </w:rPr>
  </w:style>
  <w:style w:type="paragraph" w:styleId="NoSpacing">
    <w:name w:val="No Spacing"/>
    <w:link w:val="NoSpacingChar"/>
    <w:uiPriority w:val="1"/>
    <w:qFormat/>
    <w:rsid w:val="006B3F10"/>
    <w:pPr>
      <w:spacing w:after="0" w:line="240" w:lineRule="auto"/>
    </w:pPr>
    <w:rPr>
      <w:rFonts w:ascii="Calibri" w:eastAsia="Calibri" w:hAnsi="Calibri" w:cs="Times New Roman"/>
    </w:rPr>
  </w:style>
  <w:style w:type="character" w:customStyle="1" w:styleId="ListParagraphChar">
    <w:name w:val="List Paragraph Char"/>
    <w:aliases w:val="Akapit z listą BS Char,Outlines a.b.c. Char,List_Paragraph Char,Multilevel para_II Char,Akapit z lista BS Char,Normal bullet 2 Char,lp1 Char,Heading x1 Char,Antes de enumeración Char,body 2 Char,List Paragraph1 Char,Bullet Char"/>
    <w:link w:val="ListParagraph"/>
    <w:uiPriority w:val="34"/>
    <w:locked/>
    <w:rsid w:val="005E767C"/>
  </w:style>
  <w:style w:type="character" w:styleId="PlaceholderText">
    <w:name w:val="Placeholder Text"/>
    <w:basedOn w:val="DefaultParagraphFont"/>
    <w:uiPriority w:val="99"/>
    <w:semiHidden/>
    <w:rsid w:val="001E5028"/>
    <w:rPr>
      <w:color w:val="808080"/>
    </w:rPr>
  </w:style>
  <w:style w:type="paragraph" w:styleId="BalloonText">
    <w:name w:val="Balloon Text"/>
    <w:basedOn w:val="Normal"/>
    <w:link w:val="BalloonTextChar"/>
    <w:uiPriority w:val="99"/>
    <w:semiHidden/>
    <w:unhideWhenUsed/>
    <w:rsid w:val="00EF7E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EDB"/>
    <w:rPr>
      <w:rFonts w:ascii="Tahoma" w:hAnsi="Tahoma" w:cs="Tahoma"/>
      <w:sz w:val="16"/>
      <w:szCs w:val="16"/>
    </w:rPr>
  </w:style>
  <w:style w:type="paragraph" w:styleId="BodyText">
    <w:name w:val="Body Text"/>
    <w:basedOn w:val="Normal"/>
    <w:link w:val="BodyTextChar"/>
    <w:rsid w:val="00EF7EDB"/>
    <w:pPr>
      <w:spacing w:after="120" w:line="240" w:lineRule="auto"/>
    </w:pPr>
    <w:rPr>
      <w:rFonts w:eastAsia="Times New Roman" w:cs="Times New Roman"/>
      <w:szCs w:val="24"/>
      <w:lang w:val="x-none" w:eastAsia="x-none"/>
    </w:rPr>
  </w:style>
  <w:style w:type="character" w:customStyle="1" w:styleId="BodyTextChar">
    <w:name w:val="Body Text Char"/>
    <w:basedOn w:val="DefaultParagraphFont"/>
    <w:link w:val="BodyText"/>
    <w:rsid w:val="00EF7EDB"/>
    <w:rPr>
      <w:rFonts w:ascii="Times New Roman" w:eastAsia="Times New Roman" w:hAnsi="Times New Roman" w:cs="Times New Roman"/>
      <w:sz w:val="24"/>
      <w:szCs w:val="24"/>
      <w:lang w:val="x-none" w:eastAsia="x-none"/>
    </w:rPr>
  </w:style>
  <w:style w:type="character" w:styleId="Emphasis">
    <w:name w:val="Emphasis"/>
    <w:rsid w:val="00EF7EDB"/>
    <w:rPr>
      <w:i/>
      <w:iCs/>
    </w:rPr>
  </w:style>
  <w:style w:type="paragraph" w:customStyle="1" w:styleId="TableParagraph">
    <w:name w:val="Table Paragraph"/>
    <w:basedOn w:val="Normal"/>
    <w:uiPriority w:val="1"/>
    <w:qFormat/>
    <w:rsid w:val="00EF7EDB"/>
    <w:pPr>
      <w:widowControl w:val="0"/>
      <w:spacing w:line="240" w:lineRule="auto"/>
    </w:pPr>
    <w:rPr>
      <w:rFonts w:ascii="Calibri" w:eastAsia="Calibri" w:hAnsi="Calibri" w:cs="Times New Roman"/>
    </w:rPr>
  </w:style>
  <w:style w:type="character" w:customStyle="1" w:styleId="NoSpacingChar">
    <w:name w:val="No Spacing Char"/>
    <w:link w:val="NoSpacing"/>
    <w:uiPriority w:val="1"/>
    <w:rsid w:val="00081725"/>
    <w:rPr>
      <w:rFonts w:ascii="Calibri" w:eastAsia="Calibri" w:hAnsi="Calibri" w:cs="Times New Roman"/>
    </w:rPr>
  </w:style>
  <w:style w:type="paragraph" w:styleId="BodyText3">
    <w:name w:val="Body Text 3"/>
    <w:basedOn w:val="Normal"/>
    <w:link w:val="BodyText3Char"/>
    <w:uiPriority w:val="99"/>
    <w:unhideWhenUsed/>
    <w:rsid w:val="00C01519"/>
    <w:pPr>
      <w:spacing w:after="120"/>
    </w:pPr>
    <w:rPr>
      <w:sz w:val="16"/>
      <w:szCs w:val="16"/>
    </w:rPr>
  </w:style>
  <w:style w:type="character" w:customStyle="1" w:styleId="BodyText3Char">
    <w:name w:val="Body Text 3 Char"/>
    <w:basedOn w:val="DefaultParagraphFont"/>
    <w:link w:val="BodyText3"/>
    <w:uiPriority w:val="99"/>
    <w:rsid w:val="00C01519"/>
    <w:rPr>
      <w:sz w:val="16"/>
      <w:szCs w:val="16"/>
    </w:rPr>
  </w:style>
  <w:style w:type="paragraph" w:styleId="Header">
    <w:name w:val="header"/>
    <w:basedOn w:val="Normal"/>
    <w:link w:val="HeaderChar"/>
    <w:uiPriority w:val="99"/>
    <w:unhideWhenUsed/>
    <w:rsid w:val="00404CBE"/>
    <w:pPr>
      <w:tabs>
        <w:tab w:val="center" w:pos="4680"/>
        <w:tab w:val="right" w:pos="9360"/>
      </w:tabs>
      <w:spacing w:line="240" w:lineRule="auto"/>
    </w:pPr>
  </w:style>
  <w:style w:type="character" w:customStyle="1" w:styleId="HeaderChar">
    <w:name w:val="Header Char"/>
    <w:basedOn w:val="DefaultParagraphFont"/>
    <w:link w:val="Header"/>
    <w:uiPriority w:val="99"/>
    <w:rsid w:val="00404CBE"/>
  </w:style>
  <w:style w:type="paragraph" w:styleId="Footer">
    <w:name w:val="footer"/>
    <w:basedOn w:val="Normal"/>
    <w:link w:val="FooterChar"/>
    <w:uiPriority w:val="99"/>
    <w:unhideWhenUsed/>
    <w:rsid w:val="00404CBE"/>
    <w:pPr>
      <w:tabs>
        <w:tab w:val="center" w:pos="4680"/>
        <w:tab w:val="right" w:pos="9360"/>
      </w:tabs>
      <w:spacing w:line="240" w:lineRule="auto"/>
    </w:pPr>
  </w:style>
  <w:style w:type="character" w:customStyle="1" w:styleId="FooterChar">
    <w:name w:val="Footer Char"/>
    <w:basedOn w:val="DefaultParagraphFont"/>
    <w:link w:val="Footer"/>
    <w:uiPriority w:val="99"/>
    <w:rsid w:val="00404CBE"/>
  </w:style>
  <w:style w:type="character" w:customStyle="1" w:styleId="Heading1Char">
    <w:name w:val="Heading 1 Char"/>
    <w:basedOn w:val="DefaultParagraphFont"/>
    <w:link w:val="Heading1"/>
    <w:uiPriority w:val="9"/>
    <w:rsid w:val="005C1F0D"/>
    <w:rPr>
      <w:rFonts w:ascii="Times New Roman" w:eastAsiaTheme="majorEastAsia" w:hAnsi="Times New Roman" w:cstheme="majorBidi"/>
      <w:b/>
      <w:sz w:val="40"/>
      <w:szCs w:val="32"/>
    </w:rPr>
  </w:style>
  <w:style w:type="character" w:customStyle="1" w:styleId="Heading2Char">
    <w:name w:val="Heading 2 Char"/>
    <w:basedOn w:val="DefaultParagraphFont"/>
    <w:link w:val="Heading2"/>
    <w:uiPriority w:val="9"/>
    <w:rsid w:val="00DF6EBE"/>
    <w:rPr>
      <w:rFonts w:ascii="Times New Roman" w:eastAsiaTheme="majorEastAsia" w:hAnsi="Times New Roman" w:cstheme="majorBidi"/>
      <w:b/>
      <w:sz w:val="28"/>
      <w:szCs w:val="26"/>
    </w:rPr>
  </w:style>
  <w:style w:type="character" w:customStyle="1" w:styleId="UnresolvedMention1">
    <w:name w:val="Unresolved Mention1"/>
    <w:basedOn w:val="DefaultParagraphFont"/>
    <w:uiPriority w:val="99"/>
    <w:semiHidden/>
    <w:unhideWhenUsed/>
    <w:rsid w:val="00672DF5"/>
    <w:rPr>
      <w:color w:val="808080"/>
      <w:shd w:val="clear" w:color="auto" w:fill="E6E6E6"/>
    </w:rPr>
  </w:style>
  <w:style w:type="paragraph" w:styleId="TOCHeading">
    <w:name w:val="TOC Heading"/>
    <w:basedOn w:val="Heading1"/>
    <w:next w:val="Normal"/>
    <w:uiPriority w:val="39"/>
    <w:unhideWhenUsed/>
    <w:qFormat/>
    <w:rsid w:val="007A693A"/>
    <w:pPr>
      <w:spacing w:before="240" w:after="0" w:line="259" w:lineRule="auto"/>
      <w:jc w:val="left"/>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7A693A"/>
    <w:pPr>
      <w:spacing w:after="100"/>
    </w:pPr>
  </w:style>
  <w:style w:type="paragraph" w:styleId="TOC2">
    <w:name w:val="toc 2"/>
    <w:basedOn w:val="Normal"/>
    <w:next w:val="Normal"/>
    <w:autoRedefine/>
    <w:uiPriority w:val="39"/>
    <w:unhideWhenUsed/>
    <w:rsid w:val="000901F9"/>
    <w:pPr>
      <w:tabs>
        <w:tab w:val="right" w:leader="dot" w:pos="9074"/>
      </w:tabs>
      <w:ind w:left="238"/>
      <w:contextualSpacing/>
    </w:pPr>
  </w:style>
  <w:style w:type="character" w:customStyle="1" w:styleId="UnresolvedMention2">
    <w:name w:val="Unresolved Mention2"/>
    <w:basedOn w:val="DefaultParagraphFont"/>
    <w:uiPriority w:val="99"/>
    <w:semiHidden/>
    <w:unhideWhenUsed/>
    <w:rsid w:val="005E31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621607">
      <w:bodyDiv w:val="1"/>
      <w:marLeft w:val="0"/>
      <w:marRight w:val="0"/>
      <w:marTop w:val="0"/>
      <w:marBottom w:val="0"/>
      <w:divBdr>
        <w:top w:val="none" w:sz="0" w:space="0" w:color="auto"/>
        <w:left w:val="none" w:sz="0" w:space="0" w:color="auto"/>
        <w:bottom w:val="none" w:sz="0" w:space="0" w:color="auto"/>
        <w:right w:val="none" w:sz="0" w:space="0" w:color="auto"/>
      </w:divBdr>
    </w:div>
    <w:div w:id="357439730">
      <w:bodyDiv w:val="1"/>
      <w:marLeft w:val="0"/>
      <w:marRight w:val="0"/>
      <w:marTop w:val="0"/>
      <w:marBottom w:val="0"/>
      <w:divBdr>
        <w:top w:val="none" w:sz="0" w:space="0" w:color="auto"/>
        <w:left w:val="none" w:sz="0" w:space="0" w:color="auto"/>
        <w:bottom w:val="none" w:sz="0" w:space="0" w:color="auto"/>
        <w:right w:val="none" w:sz="0" w:space="0" w:color="auto"/>
      </w:divBdr>
    </w:div>
    <w:div w:id="517043128">
      <w:bodyDiv w:val="1"/>
      <w:marLeft w:val="0"/>
      <w:marRight w:val="0"/>
      <w:marTop w:val="0"/>
      <w:marBottom w:val="0"/>
      <w:divBdr>
        <w:top w:val="none" w:sz="0" w:space="0" w:color="auto"/>
        <w:left w:val="none" w:sz="0" w:space="0" w:color="auto"/>
        <w:bottom w:val="none" w:sz="0" w:space="0" w:color="auto"/>
        <w:right w:val="none" w:sz="0" w:space="0" w:color="auto"/>
      </w:divBdr>
    </w:div>
    <w:div w:id="550502629">
      <w:bodyDiv w:val="1"/>
      <w:marLeft w:val="0"/>
      <w:marRight w:val="0"/>
      <w:marTop w:val="0"/>
      <w:marBottom w:val="0"/>
      <w:divBdr>
        <w:top w:val="none" w:sz="0" w:space="0" w:color="auto"/>
        <w:left w:val="none" w:sz="0" w:space="0" w:color="auto"/>
        <w:bottom w:val="none" w:sz="0" w:space="0" w:color="auto"/>
        <w:right w:val="none" w:sz="0" w:space="0" w:color="auto"/>
      </w:divBdr>
    </w:div>
    <w:div w:id="664168139">
      <w:bodyDiv w:val="1"/>
      <w:marLeft w:val="0"/>
      <w:marRight w:val="0"/>
      <w:marTop w:val="0"/>
      <w:marBottom w:val="0"/>
      <w:divBdr>
        <w:top w:val="none" w:sz="0" w:space="0" w:color="auto"/>
        <w:left w:val="none" w:sz="0" w:space="0" w:color="auto"/>
        <w:bottom w:val="none" w:sz="0" w:space="0" w:color="auto"/>
        <w:right w:val="none" w:sz="0" w:space="0" w:color="auto"/>
      </w:divBdr>
    </w:div>
    <w:div w:id="1014377167">
      <w:bodyDiv w:val="1"/>
      <w:marLeft w:val="0"/>
      <w:marRight w:val="0"/>
      <w:marTop w:val="0"/>
      <w:marBottom w:val="0"/>
      <w:divBdr>
        <w:top w:val="none" w:sz="0" w:space="0" w:color="auto"/>
        <w:left w:val="none" w:sz="0" w:space="0" w:color="auto"/>
        <w:bottom w:val="none" w:sz="0" w:space="0" w:color="auto"/>
        <w:right w:val="none" w:sz="0" w:space="0" w:color="auto"/>
      </w:divBdr>
    </w:div>
    <w:div w:id="1130902259">
      <w:bodyDiv w:val="1"/>
      <w:marLeft w:val="0"/>
      <w:marRight w:val="0"/>
      <w:marTop w:val="0"/>
      <w:marBottom w:val="0"/>
      <w:divBdr>
        <w:top w:val="none" w:sz="0" w:space="0" w:color="auto"/>
        <w:left w:val="none" w:sz="0" w:space="0" w:color="auto"/>
        <w:bottom w:val="none" w:sz="0" w:space="0" w:color="auto"/>
        <w:right w:val="none" w:sz="0" w:space="0" w:color="auto"/>
      </w:divBdr>
    </w:div>
    <w:div w:id="1516766097">
      <w:bodyDiv w:val="1"/>
      <w:marLeft w:val="0"/>
      <w:marRight w:val="0"/>
      <w:marTop w:val="0"/>
      <w:marBottom w:val="0"/>
      <w:divBdr>
        <w:top w:val="none" w:sz="0" w:space="0" w:color="auto"/>
        <w:left w:val="none" w:sz="0" w:space="0" w:color="auto"/>
        <w:bottom w:val="none" w:sz="0" w:space="0" w:color="auto"/>
        <w:right w:val="none" w:sz="0" w:space="0" w:color="auto"/>
      </w:divBdr>
    </w:div>
    <w:div w:id="1818571929">
      <w:bodyDiv w:val="1"/>
      <w:marLeft w:val="0"/>
      <w:marRight w:val="0"/>
      <w:marTop w:val="0"/>
      <w:marBottom w:val="0"/>
      <w:divBdr>
        <w:top w:val="none" w:sz="0" w:space="0" w:color="auto"/>
        <w:left w:val="none" w:sz="0" w:space="0" w:color="auto"/>
        <w:bottom w:val="none" w:sz="0" w:space="0" w:color="auto"/>
        <w:right w:val="none" w:sz="0" w:space="0" w:color="auto"/>
      </w:divBdr>
    </w:div>
    <w:div w:id="1828936732">
      <w:bodyDiv w:val="1"/>
      <w:marLeft w:val="0"/>
      <w:marRight w:val="0"/>
      <w:marTop w:val="0"/>
      <w:marBottom w:val="0"/>
      <w:divBdr>
        <w:top w:val="none" w:sz="0" w:space="0" w:color="auto"/>
        <w:left w:val="none" w:sz="0" w:space="0" w:color="auto"/>
        <w:bottom w:val="none" w:sz="0" w:space="0" w:color="auto"/>
        <w:right w:val="none" w:sz="0" w:space="0" w:color="auto"/>
      </w:divBdr>
    </w:div>
    <w:div w:id="1927877627">
      <w:bodyDiv w:val="1"/>
      <w:marLeft w:val="0"/>
      <w:marRight w:val="0"/>
      <w:marTop w:val="0"/>
      <w:marBottom w:val="0"/>
      <w:divBdr>
        <w:top w:val="none" w:sz="0" w:space="0" w:color="auto"/>
        <w:left w:val="none" w:sz="0" w:space="0" w:color="auto"/>
        <w:bottom w:val="none" w:sz="0" w:space="0" w:color="auto"/>
        <w:right w:val="none" w:sz="0" w:space="0" w:color="auto"/>
      </w:divBdr>
    </w:div>
    <w:div w:id="2005429168">
      <w:bodyDiv w:val="1"/>
      <w:marLeft w:val="0"/>
      <w:marRight w:val="0"/>
      <w:marTop w:val="0"/>
      <w:marBottom w:val="0"/>
      <w:divBdr>
        <w:top w:val="none" w:sz="0" w:space="0" w:color="auto"/>
        <w:left w:val="none" w:sz="0" w:space="0" w:color="auto"/>
        <w:bottom w:val="none" w:sz="0" w:space="0" w:color="auto"/>
        <w:right w:val="none" w:sz="0" w:space="0" w:color="auto"/>
      </w:divBdr>
    </w:div>
    <w:div w:id="210464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aganse.ro" TargetMode="External"/><Relationship Id="rId13" Type="http://schemas.openxmlformats.org/officeDocument/2006/relationships/hyperlink" Target="http://www.baraganse.ro"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araganse.r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raganse.r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araganse.ro"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araganse.ro" TargetMode="External"/><Relationship Id="rId14" Type="http://schemas.openxmlformats.org/officeDocument/2006/relationships/hyperlink" Target="mailto:galbaragan@baraganse.ro"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nset">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24728-74A7-4247-A4AE-5450C7A98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54</Pages>
  <Words>14352</Words>
  <Characters>83242</Characters>
  <Application>Microsoft Office Word</Application>
  <DocSecurity>0</DocSecurity>
  <Lines>693</Lines>
  <Paragraphs>194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 Mit</cp:lastModifiedBy>
  <cp:revision>9</cp:revision>
  <cp:lastPrinted>2022-09-06T09:16:00Z</cp:lastPrinted>
  <dcterms:created xsi:type="dcterms:W3CDTF">2022-09-06T11:38:00Z</dcterms:created>
  <dcterms:modified xsi:type="dcterms:W3CDTF">2022-09-23T07:43:00Z</dcterms:modified>
</cp:coreProperties>
</file>